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6130" w14:textId="77777777" w:rsidR="00D16E60" w:rsidRPr="00D16E60" w:rsidRDefault="00D16E60" w:rsidP="00D16E60">
      <w:r w:rsidRPr="00D16E60">
        <w:t xml:space="preserve">Aşağıda, paylaştığın tüm içeriklerin </w:t>
      </w:r>
      <w:r w:rsidRPr="00D16E60">
        <w:rPr>
          <w:b/>
          <w:bCs/>
        </w:rPr>
        <w:t>konu atlamadan</w:t>
      </w:r>
      <w:r w:rsidRPr="00D16E60">
        <w:t xml:space="preserve"> ve </w:t>
      </w:r>
      <w:r w:rsidRPr="00D16E60">
        <w:rPr>
          <w:b/>
          <w:bCs/>
        </w:rPr>
        <w:t>olabildiğince bütüncül</w:t>
      </w:r>
      <w:r w:rsidRPr="00D16E60">
        <w:t xml:space="preserve"> bir şekilde kapsamlı özeti yer almaktadır. Özetin daha rahat okunabilmesi için içerik, </w:t>
      </w:r>
      <w:r w:rsidRPr="00D16E60">
        <w:rPr>
          <w:b/>
          <w:bCs/>
        </w:rPr>
        <w:t>konu başlıkları</w:t>
      </w:r>
      <w:r w:rsidRPr="00D16E60">
        <w:t xml:space="preserve"> altında sunulmuştur.</w:t>
      </w:r>
    </w:p>
    <w:p w14:paraId="089035A0" w14:textId="77777777" w:rsidR="00D16E60" w:rsidRPr="00D16E60" w:rsidRDefault="00D16E60" w:rsidP="00D16E60">
      <w:r w:rsidRPr="00D16E60">
        <w:pict w14:anchorId="1216B1DC">
          <v:rect id="_x0000_i1085" style="width:0;height:1.5pt" o:hralign="center" o:hrstd="t" o:hr="t" fillcolor="#a0a0a0" stroked="f"/>
        </w:pict>
      </w:r>
    </w:p>
    <w:p w14:paraId="1F65DDAB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1. Dersin Genel Tanıtımı: Muhasebe Organizasyonu</w:t>
      </w:r>
    </w:p>
    <w:p w14:paraId="21F5B8D9" w14:textId="77777777" w:rsidR="00D16E60" w:rsidRPr="00D16E60" w:rsidRDefault="00D16E60" w:rsidP="00D16E60">
      <w:pPr>
        <w:numPr>
          <w:ilvl w:val="0"/>
          <w:numId w:val="1"/>
        </w:numPr>
      </w:pPr>
      <w:r w:rsidRPr="00D16E60">
        <w:rPr>
          <w:b/>
          <w:bCs/>
        </w:rPr>
        <w:t>Dersin Amacı ve Kapsamı:</w:t>
      </w:r>
    </w:p>
    <w:p w14:paraId="6AC11A7F" w14:textId="77777777" w:rsidR="00D16E60" w:rsidRPr="00D16E60" w:rsidRDefault="00D16E60" w:rsidP="00D16E60">
      <w:pPr>
        <w:numPr>
          <w:ilvl w:val="1"/>
          <w:numId w:val="1"/>
        </w:numPr>
      </w:pPr>
      <w:r w:rsidRPr="00D16E60">
        <w:t>Öğrencilere teorik ve uygulamalı muhasebe sistemlerini öğretmek, muhasebe organizasyonunu işletmeler bağlamında kavratmak.</w:t>
      </w:r>
    </w:p>
    <w:p w14:paraId="0D2266C9" w14:textId="77777777" w:rsidR="00D16E60" w:rsidRPr="00D16E60" w:rsidRDefault="00D16E60" w:rsidP="00D16E60">
      <w:pPr>
        <w:numPr>
          <w:ilvl w:val="1"/>
          <w:numId w:val="1"/>
        </w:numPr>
      </w:pPr>
      <w:r w:rsidRPr="00D16E60">
        <w:t>Temel muhasebe kavramları, muhasebe kayıt yöntemleri, mali tabloların düzenlenmesi, yasal mevzuat (VUK, TTK vb.) ve muhasebe standartları (TMS/TFRS) gibi konulara odaklanır.</w:t>
      </w:r>
    </w:p>
    <w:p w14:paraId="7BCDEF07" w14:textId="77777777" w:rsidR="00D16E60" w:rsidRPr="00D16E60" w:rsidRDefault="00D16E60" w:rsidP="00D16E60">
      <w:pPr>
        <w:numPr>
          <w:ilvl w:val="0"/>
          <w:numId w:val="1"/>
        </w:numPr>
      </w:pPr>
      <w:r w:rsidRPr="00D16E60">
        <w:rPr>
          <w:b/>
          <w:bCs/>
        </w:rPr>
        <w:t>Ders Planı – Konular:</w:t>
      </w:r>
    </w:p>
    <w:p w14:paraId="2657E0B9" w14:textId="77777777" w:rsidR="00D16E60" w:rsidRPr="00D16E60" w:rsidRDefault="00D16E60" w:rsidP="00D16E60">
      <w:pPr>
        <w:numPr>
          <w:ilvl w:val="1"/>
          <w:numId w:val="2"/>
        </w:numPr>
      </w:pPr>
      <w:r w:rsidRPr="00D16E60">
        <w:t>Temel Kavramlar ve Terimler, Muhasebede Kayıt Yöntemleri</w:t>
      </w:r>
    </w:p>
    <w:p w14:paraId="1454D261" w14:textId="77777777" w:rsidR="00D16E60" w:rsidRPr="00D16E60" w:rsidRDefault="00D16E60" w:rsidP="00D16E60">
      <w:pPr>
        <w:numPr>
          <w:ilvl w:val="1"/>
          <w:numId w:val="2"/>
        </w:numPr>
      </w:pPr>
      <w:r w:rsidRPr="00D16E60">
        <w:t>Muhasebe Sistemleri (Finansal, Maliyet, Yönetim Muhasebesi)</w:t>
      </w:r>
    </w:p>
    <w:p w14:paraId="15179D6C" w14:textId="77777777" w:rsidR="00D16E60" w:rsidRPr="00D16E60" w:rsidRDefault="00D16E60" w:rsidP="00D16E60">
      <w:pPr>
        <w:numPr>
          <w:ilvl w:val="1"/>
          <w:numId w:val="2"/>
        </w:numPr>
      </w:pPr>
      <w:r w:rsidRPr="00D16E60">
        <w:t>Hesap Planı, Hesap Çerçevesi, Muhasebe Standartları</w:t>
      </w:r>
    </w:p>
    <w:p w14:paraId="45FEE4F7" w14:textId="77777777" w:rsidR="00D16E60" w:rsidRPr="00D16E60" w:rsidRDefault="00D16E60" w:rsidP="00D16E60">
      <w:pPr>
        <w:numPr>
          <w:ilvl w:val="1"/>
          <w:numId w:val="2"/>
        </w:numPr>
      </w:pPr>
      <w:r w:rsidRPr="00D16E60">
        <w:t>Hata ve Hileler</w:t>
      </w:r>
    </w:p>
    <w:p w14:paraId="5EA2C26D" w14:textId="77777777" w:rsidR="00D16E60" w:rsidRPr="00D16E60" w:rsidRDefault="00D16E60" w:rsidP="00D16E60">
      <w:pPr>
        <w:numPr>
          <w:ilvl w:val="1"/>
          <w:numId w:val="2"/>
        </w:numPr>
      </w:pPr>
      <w:r w:rsidRPr="00D16E60">
        <w:t>Belgeler, Defterler, Beyannameler</w:t>
      </w:r>
    </w:p>
    <w:p w14:paraId="2509C29D" w14:textId="77777777" w:rsidR="00D16E60" w:rsidRPr="00D16E60" w:rsidRDefault="00D16E60" w:rsidP="00D16E60">
      <w:pPr>
        <w:numPr>
          <w:ilvl w:val="1"/>
          <w:numId w:val="2"/>
        </w:numPr>
      </w:pPr>
      <w:r w:rsidRPr="00D16E60">
        <w:t>Mesleki Unvanlar (SMMM, YMM vb.)</w:t>
      </w:r>
    </w:p>
    <w:p w14:paraId="027BD3E9" w14:textId="77777777" w:rsidR="00D16E60" w:rsidRPr="00D16E60" w:rsidRDefault="00D16E60" w:rsidP="00D16E60">
      <w:pPr>
        <w:numPr>
          <w:ilvl w:val="0"/>
          <w:numId w:val="1"/>
        </w:numPr>
      </w:pPr>
      <w:r w:rsidRPr="00D16E60">
        <w:rPr>
          <w:b/>
          <w:bCs/>
        </w:rPr>
        <w:t>Muhasebe Süreci:</w:t>
      </w:r>
    </w:p>
    <w:p w14:paraId="637D4113" w14:textId="77777777" w:rsidR="00D16E60" w:rsidRPr="00D16E60" w:rsidRDefault="00D16E60" w:rsidP="00D16E60">
      <w:pPr>
        <w:numPr>
          <w:ilvl w:val="1"/>
          <w:numId w:val="1"/>
        </w:numPr>
      </w:pPr>
      <w:r w:rsidRPr="00D16E60">
        <w:t>Açılış kaydı</w:t>
      </w:r>
    </w:p>
    <w:p w14:paraId="57364EEB" w14:textId="77777777" w:rsidR="00D16E60" w:rsidRPr="00D16E60" w:rsidRDefault="00D16E60" w:rsidP="00D16E60">
      <w:pPr>
        <w:numPr>
          <w:ilvl w:val="1"/>
          <w:numId w:val="1"/>
        </w:numPr>
      </w:pPr>
      <w:r w:rsidRPr="00D16E60">
        <w:t>Dönem içi işlemler</w:t>
      </w:r>
    </w:p>
    <w:p w14:paraId="597E761F" w14:textId="77777777" w:rsidR="00D16E60" w:rsidRPr="00D16E60" w:rsidRDefault="00D16E60" w:rsidP="00D16E60">
      <w:pPr>
        <w:numPr>
          <w:ilvl w:val="1"/>
          <w:numId w:val="1"/>
        </w:numPr>
      </w:pPr>
      <w:r w:rsidRPr="00D16E60">
        <w:t>Geçici mizan</w:t>
      </w:r>
    </w:p>
    <w:p w14:paraId="63865A8D" w14:textId="77777777" w:rsidR="00D16E60" w:rsidRPr="00D16E60" w:rsidRDefault="00D16E60" w:rsidP="00D16E60">
      <w:pPr>
        <w:numPr>
          <w:ilvl w:val="1"/>
          <w:numId w:val="1"/>
        </w:numPr>
      </w:pPr>
      <w:r w:rsidRPr="00D16E60">
        <w:t>Dönem sonu (envanter) işlemleri, kâr/zarar hesaplarının kapatılması</w:t>
      </w:r>
    </w:p>
    <w:p w14:paraId="344CC484" w14:textId="77777777" w:rsidR="00D16E60" w:rsidRPr="00D16E60" w:rsidRDefault="00D16E60" w:rsidP="00D16E60">
      <w:pPr>
        <w:numPr>
          <w:ilvl w:val="1"/>
          <w:numId w:val="1"/>
        </w:numPr>
      </w:pPr>
      <w:r w:rsidRPr="00D16E60">
        <w:t>Kesin mizan, bilanço ve gelir tablosu</w:t>
      </w:r>
    </w:p>
    <w:p w14:paraId="001BC802" w14:textId="77777777" w:rsidR="00D16E60" w:rsidRPr="00D16E60" w:rsidRDefault="00D16E60" w:rsidP="00D16E60">
      <w:r w:rsidRPr="00D16E60">
        <w:pict w14:anchorId="0BB21027">
          <v:rect id="_x0000_i1086" style="width:0;height:1.5pt" o:hralign="center" o:hrstd="t" o:hr="t" fillcolor="#a0a0a0" stroked="f"/>
        </w:pict>
      </w:r>
    </w:p>
    <w:p w14:paraId="44D4B637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2. Finansal Muhasebe, Maliyet Muhasebesi ve Yönetim Muhasebesi</w:t>
      </w:r>
    </w:p>
    <w:p w14:paraId="2F5F2C62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2.1 Finansal Muhasebe</w:t>
      </w:r>
    </w:p>
    <w:p w14:paraId="713669A4" w14:textId="77777777" w:rsidR="00D16E60" w:rsidRPr="00D16E60" w:rsidRDefault="00D16E60" w:rsidP="00D16E60">
      <w:pPr>
        <w:numPr>
          <w:ilvl w:val="0"/>
          <w:numId w:val="3"/>
        </w:numPr>
      </w:pPr>
      <w:r w:rsidRPr="00D16E60">
        <w:rPr>
          <w:b/>
          <w:bCs/>
        </w:rPr>
        <w:t>Tanım:</w:t>
      </w:r>
      <w:r w:rsidRPr="00D16E60">
        <w:t xml:space="preserve"> İşletmenin dış paydaşları için finansal bilgi (mali tablolar) üretir.</w:t>
      </w:r>
    </w:p>
    <w:p w14:paraId="4F7FA1B4" w14:textId="77777777" w:rsidR="00D16E60" w:rsidRPr="00D16E60" w:rsidRDefault="00D16E60" w:rsidP="00D16E60">
      <w:pPr>
        <w:numPr>
          <w:ilvl w:val="0"/>
          <w:numId w:val="3"/>
        </w:numPr>
      </w:pPr>
      <w:r w:rsidRPr="00D16E60">
        <w:rPr>
          <w:b/>
          <w:bCs/>
        </w:rPr>
        <w:t>Özellikler:</w:t>
      </w:r>
      <w:r w:rsidRPr="00D16E60">
        <w:t xml:space="preserve"> </w:t>
      </w:r>
    </w:p>
    <w:p w14:paraId="6E6B4A3C" w14:textId="77777777" w:rsidR="00D16E60" w:rsidRPr="00D16E60" w:rsidRDefault="00D16E60" w:rsidP="00D16E60">
      <w:pPr>
        <w:numPr>
          <w:ilvl w:val="1"/>
          <w:numId w:val="3"/>
        </w:numPr>
      </w:pPr>
      <w:r w:rsidRPr="00D16E60">
        <w:t>Objektif belgelere ve yasal mevzuata (VUK, TTK, TMS vb.) uygun kayıt.</w:t>
      </w:r>
    </w:p>
    <w:p w14:paraId="250BC374" w14:textId="77777777" w:rsidR="00D16E60" w:rsidRPr="00D16E60" w:rsidRDefault="00D16E60" w:rsidP="00D16E60">
      <w:pPr>
        <w:numPr>
          <w:ilvl w:val="1"/>
          <w:numId w:val="3"/>
        </w:numPr>
      </w:pPr>
      <w:r w:rsidRPr="00D16E60">
        <w:t>Bilanço, gelir tablosu, nakit akış tablosu vb. raporları düzenler.</w:t>
      </w:r>
    </w:p>
    <w:p w14:paraId="4F560318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2.2 Maliyet Muhasebesi</w:t>
      </w:r>
    </w:p>
    <w:p w14:paraId="31C19446" w14:textId="77777777" w:rsidR="00D16E60" w:rsidRPr="00D16E60" w:rsidRDefault="00D16E60" w:rsidP="00D16E60">
      <w:pPr>
        <w:numPr>
          <w:ilvl w:val="0"/>
          <w:numId w:val="4"/>
        </w:numPr>
      </w:pPr>
      <w:r w:rsidRPr="00D16E60">
        <w:rPr>
          <w:b/>
          <w:bCs/>
        </w:rPr>
        <w:lastRenderedPageBreak/>
        <w:t>Tanım:</w:t>
      </w:r>
      <w:r w:rsidRPr="00D16E60">
        <w:t xml:space="preserve"> Üretim safhasında oluşan değer hareketlerini kaydederek mal/hizmet maliyetlerini belirleme, gider kontrolü yapma.</w:t>
      </w:r>
    </w:p>
    <w:p w14:paraId="6A621220" w14:textId="77777777" w:rsidR="00D16E60" w:rsidRPr="00D16E60" w:rsidRDefault="00D16E60" w:rsidP="00D16E60">
      <w:pPr>
        <w:numPr>
          <w:ilvl w:val="0"/>
          <w:numId w:val="4"/>
        </w:numPr>
      </w:pPr>
      <w:r w:rsidRPr="00D16E60">
        <w:rPr>
          <w:b/>
          <w:bCs/>
        </w:rPr>
        <w:t>Amaç:</w:t>
      </w:r>
      <w:r w:rsidRPr="00D16E60">
        <w:t xml:space="preserve"> Maliyetlerin doğru hesaplanması, planlama ve kontrol ile karar alma süreçlerine destek.</w:t>
      </w:r>
    </w:p>
    <w:p w14:paraId="4F5E4784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2.3 Yönetim Muhasebesi</w:t>
      </w:r>
    </w:p>
    <w:p w14:paraId="6EEA7063" w14:textId="77777777" w:rsidR="00D16E60" w:rsidRPr="00D16E60" w:rsidRDefault="00D16E60" w:rsidP="00D16E60">
      <w:pPr>
        <w:numPr>
          <w:ilvl w:val="0"/>
          <w:numId w:val="5"/>
        </w:numPr>
      </w:pPr>
      <w:r w:rsidRPr="00D16E60">
        <w:rPr>
          <w:b/>
          <w:bCs/>
        </w:rPr>
        <w:t>Tanım:</w:t>
      </w:r>
      <w:r w:rsidRPr="00D16E60">
        <w:t xml:space="preserve"> Finansal ve maliyet muhasebesinden alınan verileri yöneticilerin karar süreçlerinde kullanacakları şekle dönüştürür.</w:t>
      </w:r>
    </w:p>
    <w:p w14:paraId="32E67336" w14:textId="77777777" w:rsidR="00D16E60" w:rsidRPr="00D16E60" w:rsidRDefault="00D16E60" w:rsidP="00D16E60">
      <w:pPr>
        <w:numPr>
          <w:ilvl w:val="0"/>
          <w:numId w:val="5"/>
        </w:numPr>
      </w:pPr>
      <w:r w:rsidRPr="00D16E60">
        <w:rPr>
          <w:b/>
          <w:bCs/>
        </w:rPr>
        <w:t>Özellikler:</w:t>
      </w:r>
      <w:r w:rsidRPr="00D16E60">
        <w:t xml:space="preserve"> </w:t>
      </w:r>
    </w:p>
    <w:p w14:paraId="4DDEB229" w14:textId="77777777" w:rsidR="00D16E60" w:rsidRPr="00D16E60" w:rsidRDefault="00D16E60" w:rsidP="00D16E60">
      <w:pPr>
        <w:numPr>
          <w:ilvl w:val="1"/>
          <w:numId w:val="5"/>
        </w:numPr>
      </w:pPr>
      <w:r w:rsidRPr="00D16E60">
        <w:t>İç raporlama ve yönetsel karar destek amaçlı.</w:t>
      </w:r>
    </w:p>
    <w:p w14:paraId="7365BD09" w14:textId="77777777" w:rsidR="00D16E60" w:rsidRPr="00D16E60" w:rsidRDefault="00D16E60" w:rsidP="00D16E60">
      <w:pPr>
        <w:numPr>
          <w:ilvl w:val="1"/>
          <w:numId w:val="5"/>
        </w:numPr>
      </w:pPr>
      <w:r w:rsidRPr="00D16E60">
        <w:t>Tahmini veriler, bütçeleme, performans ölçümü gibi konularla ilgilenir.</w:t>
      </w:r>
    </w:p>
    <w:p w14:paraId="211202EC" w14:textId="77777777" w:rsidR="00D16E60" w:rsidRPr="00D16E60" w:rsidRDefault="00D16E60" w:rsidP="00D16E60">
      <w:r w:rsidRPr="00D16E60">
        <w:pict w14:anchorId="492269BB">
          <v:rect id="_x0000_i1087" style="width:0;height:1.5pt" o:hralign="center" o:hrstd="t" o:hr="t" fillcolor="#a0a0a0" stroked="f"/>
        </w:pict>
      </w:r>
    </w:p>
    <w:p w14:paraId="4B06ECED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3. Tek Düzen Hesap Planı (THP) ve Muhasebe Standartları</w:t>
      </w:r>
    </w:p>
    <w:p w14:paraId="63BC2E17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3.1 Tek Düzen Hesap Planı (THP)</w:t>
      </w:r>
    </w:p>
    <w:p w14:paraId="45411B12" w14:textId="77777777" w:rsidR="00D16E60" w:rsidRPr="00D16E60" w:rsidRDefault="00D16E60" w:rsidP="00D16E60">
      <w:pPr>
        <w:numPr>
          <w:ilvl w:val="0"/>
          <w:numId w:val="6"/>
        </w:numPr>
      </w:pPr>
      <w:r w:rsidRPr="00D16E60">
        <w:rPr>
          <w:b/>
          <w:bCs/>
        </w:rPr>
        <w:t>Amaç:</w:t>
      </w:r>
      <w:r w:rsidRPr="00D16E60">
        <w:t xml:space="preserve"> Türkiye’de tüm işletmelerin belli bir hesap çerçevesi içinde kayıt tutmasını sağlayarak karşılaştırılabilirliği artırmak.</w:t>
      </w:r>
    </w:p>
    <w:p w14:paraId="6DB85EE6" w14:textId="77777777" w:rsidR="00D16E60" w:rsidRPr="00D16E60" w:rsidRDefault="00D16E60" w:rsidP="00D16E60">
      <w:pPr>
        <w:numPr>
          <w:ilvl w:val="0"/>
          <w:numId w:val="6"/>
        </w:numPr>
      </w:pPr>
      <w:r w:rsidRPr="00D16E60">
        <w:rPr>
          <w:b/>
          <w:bCs/>
        </w:rPr>
        <w:t>Hesap Sınıfları:</w:t>
      </w:r>
      <w:r w:rsidRPr="00D16E60">
        <w:t xml:space="preserve"> Dönen Varlıklar (1), Duran Varlıklar (2), Kısa Vadeli Yabancı Kaynaklar (3), Uzun Vadeli Yabancı Kaynaklar (4), Özkaynaklar (5), Gelir Tablosu Hesapları (6), Maliyet Hesapları (7), Nazım Hesaplar (9).</w:t>
      </w:r>
    </w:p>
    <w:p w14:paraId="551D83D5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3.2 Türkiye Muhasebe Standartları (TMS) ve TFRS</w:t>
      </w:r>
    </w:p>
    <w:p w14:paraId="685759F8" w14:textId="77777777" w:rsidR="00D16E60" w:rsidRPr="00D16E60" w:rsidRDefault="00D16E60" w:rsidP="00D16E60">
      <w:pPr>
        <w:numPr>
          <w:ilvl w:val="0"/>
          <w:numId w:val="7"/>
        </w:numPr>
      </w:pPr>
      <w:r w:rsidRPr="00D16E60">
        <w:rPr>
          <w:b/>
          <w:bCs/>
        </w:rPr>
        <w:t>Kurumsal Gelişim:</w:t>
      </w:r>
      <w:r w:rsidRPr="00D16E60">
        <w:t xml:space="preserve"> </w:t>
      </w:r>
    </w:p>
    <w:p w14:paraId="7A2365E4" w14:textId="77777777" w:rsidR="00D16E60" w:rsidRPr="00D16E60" w:rsidRDefault="00D16E60" w:rsidP="00D16E60">
      <w:pPr>
        <w:numPr>
          <w:ilvl w:val="1"/>
          <w:numId w:val="7"/>
        </w:numPr>
      </w:pPr>
      <w:r w:rsidRPr="00D16E60">
        <w:t>1973’te IASB’nin (International Accounting Standards Board) kurulması ile UMS/UFRS gelişti.</w:t>
      </w:r>
    </w:p>
    <w:p w14:paraId="3B08E420" w14:textId="77777777" w:rsidR="00D16E60" w:rsidRPr="00D16E60" w:rsidRDefault="00D16E60" w:rsidP="00D16E60">
      <w:pPr>
        <w:numPr>
          <w:ilvl w:val="1"/>
          <w:numId w:val="7"/>
        </w:numPr>
      </w:pPr>
      <w:r w:rsidRPr="00D16E60">
        <w:t>Türkiye’de TMS ve TFRS düzenlemeleri, KGK (Kamu Gözetimi Kurumu) tarafından yürütülmekte.</w:t>
      </w:r>
    </w:p>
    <w:p w14:paraId="5F2462AF" w14:textId="77777777" w:rsidR="00D16E60" w:rsidRPr="00D16E60" w:rsidRDefault="00D16E60" w:rsidP="00D16E60">
      <w:pPr>
        <w:numPr>
          <w:ilvl w:val="0"/>
          <w:numId w:val="7"/>
        </w:numPr>
      </w:pPr>
      <w:r w:rsidRPr="00D16E60">
        <w:rPr>
          <w:b/>
          <w:bCs/>
        </w:rPr>
        <w:t>Amacı:</w:t>
      </w:r>
      <w:r w:rsidRPr="00D16E60">
        <w:t xml:space="preserve"> İşletmelerin finansal tablolarının uluslararası karşılaştırılabilirlikte, güvenilir ve doğru şekilde sunulması.</w:t>
      </w:r>
    </w:p>
    <w:p w14:paraId="11EAC338" w14:textId="77777777" w:rsidR="00D16E60" w:rsidRPr="00D16E60" w:rsidRDefault="00D16E60" w:rsidP="00D16E60">
      <w:pPr>
        <w:numPr>
          <w:ilvl w:val="0"/>
          <w:numId w:val="7"/>
        </w:numPr>
      </w:pPr>
      <w:r w:rsidRPr="00D16E60">
        <w:rPr>
          <w:b/>
          <w:bCs/>
        </w:rPr>
        <w:t>Kavramsal Çerçeve:</w:t>
      </w:r>
      <w:r w:rsidRPr="00D16E60">
        <w:t xml:space="preserve"> Finansal raporlarda kullanılan kavramlar, ölçüm esasları (tarihi maliyet, cari değer vb.), sermaye ve sermayenin korunması ilkelerini kapsar.</w:t>
      </w:r>
    </w:p>
    <w:p w14:paraId="7650078B" w14:textId="77777777" w:rsidR="00D16E60" w:rsidRPr="00D16E60" w:rsidRDefault="00D16E60" w:rsidP="00D16E60">
      <w:r w:rsidRPr="00D16E60">
        <w:pict w14:anchorId="483F024D">
          <v:rect id="_x0000_i1088" style="width:0;height:1.5pt" o:hralign="center" o:hrstd="t" o:hr="t" fillcolor="#a0a0a0" stroked="f"/>
        </w:pict>
      </w:r>
    </w:p>
    <w:p w14:paraId="773E5548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4. Muhasebe Bilgi Sistemi (MBS)</w:t>
      </w:r>
    </w:p>
    <w:p w14:paraId="2D5A99AD" w14:textId="77777777" w:rsidR="00D16E60" w:rsidRPr="00D16E60" w:rsidRDefault="00D16E60" w:rsidP="00D16E60">
      <w:pPr>
        <w:numPr>
          <w:ilvl w:val="0"/>
          <w:numId w:val="8"/>
        </w:numPr>
      </w:pPr>
      <w:r w:rsidRPr="00D16E60">
        <w:rPr>
          <w:b/>
          <w:bCs/>
        </w:rPr>
        <w:t>Tanım:</w:t>
      </w:r>
      <w:r w:rsidRPr="00D16E60">
        <w:t xml:space="preserve"> İşletmenin finansal verilerini toplayan, işleyen ve raporlayan bütünleşik sistem.</w:t>
      </w:r>
    </w:p>
    <w:p w14:paraId="07C658B1" w14:textId="77777777" w:rsidR="00D16E60" w:rsidRPr="00D16E60" w:rsidRDefault="00D16E60" w:rsidP="00D16E60">
      <w:pPr>
        <w:numPr>
          <w:ilvl w:val="0"/>
          <w:numId w:val="8"/>
        </w:numPr>
      </w:pPr>
      <w:r w:rsidRPr="00D16E60">
        <w:rPr>
          <w:b/>
          <w:bCs/>
        </w:rPr>
        <w:t>Amaç:</w:t>
      </w:r>
      <w:r w:rsidRPr="00D16E60">
        <w:t xml:space="preserve"> Yönetim ve dış paydaşların ihtiyaç duyduğu bilgileri zamanında ve doğru şekilde sunmak.</w:t>
      </w:r>
    </w:p>
    <w:p w14:paraId="5F4545C8" w14:textId="77777777" w:rsidR="00D16E60" w:rsidRPr="00D16E60" w:rsidRDefault="00D16E60" w:rsidP="00D16E60">
      <w:pPr>
        <w:numPr>
          <w:ilvl w:val="0"/>
          <w:numId w:val="8"/>
        </w:numPr>
      </w:pPr>
      <w:r w:rsidRPr="00D16E60">
        <w:rPr>
          <w:b/>
          <w:bCs/>
        </w:rPr>
        <w:t>Unsurlar:</w:t>
      </w:r>
      <w:r w:rsidRPr="00D16E60">
        <w:t xml:space="preserve"> </w:t>
      </w:r>
    </w:p>
    <w:p w14:paraId="7F92EE6E" w14:textId="77777777" w:rsidR="00D16E60" w:rsidRPr="00D16E60" w:rsidRDefault="00D16E60" w:rsidP="00D16E60">
      <w:pPr>
        <w:numPr>
          <w:ilvl w:val="1"/>
          <w:numId w:val="8"/>
        </w:numPr>
      </w:pPr>
      <w:r w:rsidRPr="00D16E60">
        <w:rPr>
          <w:b/>
          <w:bCs/>
        </w:rPr>
        <w:t>Hesap Planı</w:t>
      </w:r>
      <w:r w:rsidRPr="00D16E60">
        <w:t xml:space="preserve"> (işlemlerin sınıflandırılması),</w:t>
      </w:r>
    </w:p>
    <w:p w14:paraId="42D1FDED" w14:textId="77777777" w:rsidR="00D16E60" w:rsidRPr="00D16E60" w:rsidRDefault="00D16E60" w:rsidP="00D16E60">
      <w:pPr>
        <w:numPr>
          <w:ilvl w:val="1"/>
          <w:numId w:val="8"/>
        </w:numPr>
      </w:pPr>
      <w:r w:rsidRPr="00D16E60">
        <w:rPr>
          <w:b/>
          <w:bCs/>
        </w:rPr>
        <w:lastRenderedPageBreak/>
        <w:t>Belge Sistemi</w:t>
      </w:r>
      <w:r w:rsidRPr="00D16E60">
        <w:t xml:space="preserve"> (fatura, fiş, irsaliye vb.),</w:t>
      </w:r>
    </w:p>
    <w:p w14:paraId="0D0752A1" w14:textId="77777777" w:rsidR="00D16E60" w:rsidRPr="00D16E60" w:rsidRDefault="00D16E60" w:rsidP="00D16E60">
      <w:pPr>
        <w:numPr>
          <w:ilvl w:val="1"/>
          <w:numId w:val="8"/>
        </w:numPr>
      </w:pPr>
      <w:r w:rsidRPr="00D16E60">
        <w:rPr>
          <w:b/>
          <w:bCs/>
        </w:rPr>
        <w:t>Defter Sistemi</w:t>
      </w:r>
      <w:r w:rsidRPr="00D16E60">
        <w:t xml:space="preserve"> (yevmiye, kebir, envanter),</w:t>
      </w:r>
    </w:p>
    <w:p w14:paraId="6CF9A2AF" w14:textId="77777777" w:rsidR="00D16E60" w:rsidRPr="00D16E60" w:rsidRDefault="00D16E60" w:rsidP="00D16E60">
      <w:pPr>
        <w:numPr>
          <w:ilvl w:val="1"/>
          <w:numId w:val="8"/>
        </w:numPr>
      </w:pPr>
      <w:r w:rsidRPr="00D16E60">
        <w:rPr>
          <w:b/>
          <w:bCs/>
        </w:rPr>
        <w:t>Veri İşleme Süreci</w:t>
      </w:r>
      <w:r w:rsidRPr="00D16E60">
        <w:t xml:space="preserve"> (kaydetme, sınıflandırma, hesaplama, özetleme, saklama, iletme).</w:t>
      </w:r>
    </w:p>
    <w:p w14:paraId="3FE2F641" w14:textId="77777777" w:rsidR="00D16E60" w:rsidRPr="00D16E60" w:rsidRDefault="00D16E60" w:rsidP="00D16E60">
      <w:pPr>
        <w:numPr>
          <w:ilvl w:val="0"/>
          <w:numId w:val="8"/>
        </w:numPr>
      </w:pPr>
      <w:r w:rsidRPr="00D16E60">
        <w:rPr>
          <w:b/>
          <w:bCs/>
        </w:rPr>
        <w:t>Güvenlik:</w:t>
      </w:r>
      <w:r w:rsidRPr="00D16E60">
        <w:t xml:space="preserve"> Yetkisiz erişimlerin engellenmesi, veri yedekleme, kayıt düzeni, iç kontrol ve denetim mekanizmaları.</w:t>
      </w:r>
    </w:p>
    <w:p w14:paraId="010DFE00" w14:textId="77777777" w:rsidR="00D16E60" w:rsidRPr="00D16E60" w:rsidRDefault="00D16E60" w:rsidP="00D16E60">
      <w:r w:rsidRPr="00D16E60">
        <w:pict w14:anchorId="344815DF">
          <v:rect id="_x0000_i1089" style="width:0;height:1.5pt" o:hralign="center" o:hrstd="t" o:hr="t" fillcolor="#a0a0a0" stroked="f"/>
        </w:pict>
      </w:r>
    </w:p>
    <w:p w14:paraId="10D5E613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5. Muhasebe Hataları ve Hileleri</w:t>
      </w:r>
    </w:p>
    <w:p w14:paraId="78E8107C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5.1 Muhasebe Hataları</w:t>
      </w:r>
    </w:p>
    <w:p w14:paraId="79CD697B" w14:textId="77777777" w:rsidR="00D16E60" w:rsidRPr="00D16E60" w:rsidRDefault="00D16E60" w:rsidP="00D16E60">
      <w:pPr>
        <w:numPr>
          <w:ilvl w:val="0"/>
          <w:numId w:val="9"/>
        </w:numPr>
      </w:pPr>
      <w:r w:rsidRPr="00D16E60">
        <w:rPr>
          <w:b/>
          <w:bCs/>
        </w:rPr>
        <w:t>Tanım:</w:t>
      </w:r>
      <w:r w:rsidRPr="00D16E60">
        <w:t xml:space="preserve"> Kasıt unsuru olmadan, dikkatsizlik, ihmal, bilgisizlik veya tecrübesizlik gibi nedenlerle ortaya çıkan yanlışlıklar.</w:t>
      </w:r>
    </w:p>
    <w:p w14:paraId="585482A7" w14:textId="77777777" w:rsidR="00D16E60" w:rsidRPr="00D16E60" w:rsidRDefault="00D16E60" w:rsidP="00D16E60">
      <w:pPr>
        <w:numPr>
          <w:ilvl w:val="0"/>
          <w:numId w:val="9"/>
        </w:numPr>
      </w:pPr>
      <w:r w:rsidRPr="00D16E60">
        <w:rPr>
          <w:b/>
          <w:bCs/>
        </w:rPr>
        <w:t>Türler:</w:t>
      </w:r>
      <w:r w:rsidRPr="00D16E60">
        <w:t xml:space="preserve"> </w:t>
      </w:r>
    </w:p>
    <w:p w14:paraId="3D251AF5" w14:textId="77777777" w:rsidR="00D16E60" w:rsidRPr="00D16E60" w:rsidRDefault="00D16E60" w:rsidP="00D16E60">
      <w:pPr>
        <w:numPr>
          <w:ilvl w:val="1"/>
          <w:numId w:val="9"/>
        </w:numPr>
      </w:pPr>
      <w:r w:rsidRPr="00D16E60">
        <w:t>Matematiksel hatalar,</w:t>
      </w:r>
    </w:p>
    <w:p w14:paraId="5387FE1F" w14:textId="77777777" w:rsidR="00D16E60" w:rsidRPr="00D16E60" w:rsidRDefault="00D16E60" w:rsidP="00D16E60">
      <w:pPr>
        <w:numPr>
          <w:ilvl w:val="1"/>
          <w:numId w:val="9"/>
        </w:numPr>
      </w:pPr>
      <w:r w:rsidRPr="00D16E60">
        <w:t>Kayıt hataları (rakam hatası, hesap hatası vb.),</w:t>
      </w:r>
    </w:p>
    <w:p w14:paraId="232CD24A" w14:textId="77777777" w:rsidR="00D16E60" w:rsidRPr="00D16E60" w:rsidRDefault="00D16E60" w:rsidP="00D16E60">
      <w:pPr>
        <w:numPr>
          <w:ilvl w:val="1"/>
          <w:numId w:val="9"/>
        </w:numPr>
      </w:pPr>
      <w:r w:rsidRPr="00D16E60">
        <w:t>Nakil hataları,</w:t>
      </w:r>
    </w:p>
    <w:p w14:paraId="098C315C" w14:textId="77777777" w:rsidR="00D16E60" w:rsidRPr="00D16E60" w:rsidRDefault="00D16E60" w:rsidP="00D16E60">
      <w:pPr>
        <w:numPr>
          <w:ilvl w:val="1"/>
          <w:numId w:val="9"/>
        </w:numPr>
      </w:pPr>
      <w:r w:rsidRPr="00D16E60">
        <w:t>Unutma ve tekrar hataları,</w:t>
      </w:r>
    </w:p>
    <w:p w14:paraId="624E4D0B" w14:textId="77777777" w:rsidR="00D16E60" w:rsidRPr="00D16E60" w:rsidRDefault="00D16E60" w:rsidP="00D16E60">
      <w:pPr>
        <w:numPr>
          <w:ilvl w:val="1"/>
          <w:numId w:val="9"/>
        </w:numPr>
      </w:pPr>
      <w:r w:rsidRPr="00D16E60">
        <w:t>Bilanço hataları (değerleme, hesap birleştirme).</w:t>
      </w:r>
    </w:p>
    <w:p w14:paraId="70EE88CB" w14:textId="77777777" w:rsidR="00D16E60" w:rsidRPr="00D16E60" w:rsidRDefault="00D16E60" w:rsidP="00D16E60">
      <w:pPr>
        <w:numPr>
          <w:ilvl w:val="0"/>
          <w:numId w:val="9"/>
        </w:numPr>
      </w:pPr>
      <w:r w:rsidRPr="00D16E60">
        <w:rPr>
          <w:b/>
          <w:bCs/>
        </w:rPr>
        <w:t>TMS 8’e Göre Düzeltilmesi:</w:t>
      </w:r>
      <w:r w:rsidRPr="00D16E60">
        <w:t xml:space="preserve"> Geçmişe dönük hataların tespiti halinde geriye dönük düzeltme yapılması.</w:t>
      </w:r>
    </w:p>
    <w:p w14:paraId="0A02BFDF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5.2 Muhasebe Hileleri</w:t>
      </w:r>
    </w:p>
    <w:p w14:paraId="268785AF" w14:textId="77777777" w:rsidR="00D16E60" w:rsidRPr="00D16E60" w:rsidRDefault="00D16E60" w:rsidP="00D16E60">
      <w:pPr>
        <w:numPr>
          <w:ilvl w:val="0"/>
          <w:numId w:val="10"/>
        </w:numPr>
      </w:pPr>
      <w:r w:rsidRPr="00D16E60">
        <w:rPr>
          <w:b/>
          <w:bCs/>
        </w:rPr>
        <w:t>Tanım:</w:t>
      </w:r>
      <w:r w:rsidRPr="00D16E60">
        <w:t xml:space="preserve"> İşletme kayıt, belge ve hesaplarının yanıltma veya haksız kazanç elde etme amacıyla kasıtlı şekilde tahrif edilmesi.</w:t>
      </w:r>
    </w:p>
    <w:p w14:paraId="382062D7" w14:textId="77777777" w:rsidR="00D16E60" w:rsidRPr="00D16E60" w:rsidRDefault="00D16E60" w:rsidP="00D16E60">
      <w:pPr>
        <w:numPr>
          <w:ilvl w:val="0"/>
          <w:numId w:val="10"/>
        </w:numPr>
      </w:pPr>
      <w:r w:rsidRPr="00D16E60">
        <w:rPr>
          <w:b/>
          <w:bCs/>
        </w:rPr>
        <w:t>Türler:</w:t>
      </w:r>
      <w:r w:rsidRPr="00D16E60">
        <w:t xml:space="preserve"> </w:t>
      </w:r>
    </w:p>
    <w:p w14:paraId="4D7CAAE5" w14:textId="77777777" w:rsidR="00D16E60" w:rsidRPr="00D16E60" w:rsidRDefault="00D16E60" w:rsidP="00D16E60">
      <w:pPr>
        <w:numPr>
          <w:ilvl w:val="1"/>
          <w:numId w:val="10"/>
        </w:numPr>
      </w:pPr>
      <w:r w:rsidRPr="00D16E60">
        <w:t>Kayıtları yapmamak, gerçekte olmayan kayıtlar yapmak,</w:t>
      </w:r>
    </w:p>
    <w:p w14:paraId="42B4F666" w14:textId="77777777" w:rsidR="00D16E60" w:rsidRPr="00D16E60" w:rsidRDefault="00D16E60" w:rsidP="00D16E60">
      <w:pPr>
        <w:numPr>
          <w:ilvl w:val="1"/>
          <w:numId w:val="10"/>
        </w:numPr>
      </w:pPr>
      <w:r w:rsidRPr="00D16E60">
        <w:t>Sahte belge düzenleme/kullanma,</w:t>
      </w:r>
    </w:p>
    <w:p w14:paraId="335D6D6A" w14:textId="77777777" w:rsidR="00D16E60" w:rsidRPr="00D16E60" w:rsidRDefault="00D16E60" w:rsidP="00D16E60">
      <w:pPr>
        <w:numPr>
          <w:ilvl w:val="1"/>
          <w:numId w:val="10"/>
        </w:numPr>
      </w:pPr>
      <w:r w:rsidRPr="00D16E60">
        <w:t>Maskeleme (kamuflaj),</w:t>
      </w:r>
    </w:p>
    <w:p w14:paraId="223B447D" w14:textId="77777777" w:rsidR="00D16E60" w:rsidRPr="00D16E60" w:rsidRDefault="00D16E60" w:rsidP="00D16E60">
      <w:pPr>
        <w:numPr>
          <w:ilvl w:val="1"/>
          <w:numId w:val="10"/>
        </w:numPr>
      </w:pPr>
      <w:r w:rsidRPr="00D16E60">
        <w:t>Defter ve belgelerde tahrifat, yok etme.</w:t>
      </w:r>
    </w:p>
    <w:p w14:paraId="56BF461A" w14:textId="77777777" w:rsidR="00D16E60" w:rsidRPr="00D16E60" w:rsidRDefault="00D16E60" w:rsidP="00D16E60">
      <w:pPr>
        <w:numPr>
          <w:ilvl w:val="0"/>
          <w:numId w:val="10"/>
        </w:numPr>
      </w:pPr>
      <w:r w:rsidRPr="00D16E60">
        <w:rPr>
          <w:b/>
          <w:bCs/>
        </w:rPr>
        <w:t>Hileyi Tetikleyen Koşullar:</w:t>
      </w:r>
      <w:r w:rsidRPr="00D16E60">
        <w:t xml:space="preserve"> Baskı, haklı görme ve fırsat (Üçgen modeli).</w:t>
      </w:r>
    </w:p>
    <w:p w14:paraId="02F1335C" w14:textId="77777777" w:rsidR="00D16E60" w:rsidRPr="00D16E60" w:rsidRDefault="00D16E60" w:rsidP="00D16E60">
      <w:r w:rsidRPr="00D16E60">
        <w:pict w14:anchorId="4C7BD3F1">
          <v:rect id="_x0000_i1090" style="width:0;height:1.5pt" o:hralign="center" o:hrstd="t" o:hr="t" fillcolor="#a0a0a0" stroked="f"/>
        </w:pict>
      </w:r>
    </w:p>
    <w:p w14:paraId="7A4BF0B6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6. e-Fatura, e-Arşiv Fatura, e-İrsaliye ve İlgili Düzenlemeler</w:t>
      </w:r>
    </w:p>
    <w:p w14:paraId="4E5E8156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6.1 e-Fatura</w:t>
      </w:r>
    </w:p>
    <w:p w14:paraId="1A949D88" w14:textId="77777777" w:rsidR="00D16E60" w:rsidRPr="00D16E60" w:rsidRDefault="00D16E60" w:rsidP="00D16E60">
      <w:pPr>
        <w:numPr>
          <w:ilvl w:val="0"/>
          <w:numId w:val="11"/>
        </w:numPr>
      </w:pPr>
      <w:r w:rsidRPr="00D16E60">
        <w:rPr>
          <w:b/>
          <w:bCs/>
        </w:rPr>
        <w:t>Tanım:</w:t>
      </w:r>
      <w:r w:rsidRPr="00D16E60">
        <w:t xml:space="preserve"> Faturanın elektronik ortamda düzenlenmesi, iletilmesi ve saklanması.</w:t>
      </w:r>
    </w:p>
    <w:p w14:paraId="526C235A" w14:textId="77777777" w:rsidR="00D16E60" w:rsidRPr="00D16E60" w:rsidRDefault="00D16E60" w:rsidP="00D16E60">
      <w:pPr>
        <w:numPr>
          <w:ilvl w:val="0"/>
          <w:numId w:val="11"/>
        </w:numPr>
      </w:pPr>
      <w:r w:rsidRPr="00D16E60">
        <w:rPr>
          <w:b/>
          <w:bCs/>
        </w:rPr>
        <w:lastRenderedPageBreak/>
        <w:t>Yasal Dayanak:</w:t>
      </w:r>
      <w:r w:rsidRPr="00D16E60">
        <w:t xml:space="preserve"> VUK 397 ve 509 No’lu Tebliğler, Gelir İdaresi Başkanlığı (GİB) düzenlemeleri.</w:t>
      </w:r>
    </w:p>
    <w:p w14:paraId="19950F56" w14:textId="77777777" w:rsidR="00D16E60" w:rsidRPr="00D16E60" w:rsidRDefault="00D16E60" w:rsidP="00D16E60">
      <w:pPr>
        <w:numPr>
          <w:ilvl w:val="0"/>
          <w:numId w:val="11"/>
        </w:numPr>
      </w:pPr>
      <w:r w:rsidRPr="00D16E60">
        <w:rPr>
          <w:b/>
          <w:bCs/>
        </w:rPr>
        <w:t>Avantajları:</w:t>
      </w:r>
      <w:r w:rsidRPr="00D16E60">
        <w:t xml:space="preserve"> Maliyet düşürme, hızlı erişim, çevre dostu, kolay arşivleme.</w:t>
      </w:r>
    </w:p>
    <w:p w14:paraId="067A0F57" w14:textId="77777777" w:rsidR="00D16E60" w:rsidRPr="00D16E60" w:rsidRDefault="00D16E60" w:rsidP="00D16E60">
      <w:pPr>
        <w:numPr>
          <w:ilvl w:val="0"/>
          <w:numId w:val="11"/>
        </w:numPr>
      </w:pPr>
      <w:r w:rsidRPr="00D16E60">
        <w:rPr>
          <w:b/>
          <w:bCs/>
        </w:rPr>
        <w:t>Zorunluluklar:</w:t>
      </w:r>
      <w:r w:rsidRPr="00D16E60">
        <w:t xml:space="preserve"> </w:t>
      </w:r>
    </w:p>
    <w:p w14:paraId="13AB3FD2" w14:textId="77777777" w:rsidR="00D16E60" w:rsidRPr="00D16E60" w:rsidRDefault="00D16E60" w:rsidP="00D16E60">
      <w:pPr>
        <w:numPr>
          <w:ilvl w:val="1"/>
          <w:numId w:val="11"/>
        </w:numPr>
      </w:pPr>
      <w:r w:rsidRPr="00D16E60">
        <w:t>Belirli ciro veya sektör şartlarını aşan mükellefler e-Fatura’ya geçmek zorunda.</w:t>
      </w:r>
    </w:p>
    <w:p w14:paraId="2BBC0C25" w14:textId="77777777" w:rsidR="00D16E60" w:rsidRPr="00D16E60" w:rsidRDefault="00D16E60" w:rsidP="00D16E60">
      <w:pPr>
        <w:numPr>
          <w:ilvl w:val="1"/>
          <w:numId w:val="11"/>
        </w:numPr>
      </w:pPr>
      <w:r w:rsidRPr="00D16E60">
        <w:t>2025 itibariyle 3.000 TL üstü faturalar için e-Arşiv kesme zorunluluğu vb.</w:t>
      </w:r>
    </w:p>
    <w:p w14:paraId="682AAB66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6.2 e-Arşiv Fatura</w:t>
      </w:r>
    </w:p>
    <w:p w14:paraId="47FE5E97" w14:textId="77777777" w:rsidR="00D16E60" w:rsidRPr="00D16E60" w:rsidRDefault="00D16E60" w:rsidP="00D16E60">
      <w:pPr>
        <w:numPr>
          <w:ilvl w:val="0"/>
          <w:numId w:val="12"/>
        </w:numPr>
      </w:pPr>
      <w:r w:rsidRPr="00D16E60">
        <w:rPr>
          <w:b/>
          <w:bCs/>
        </w:rPr>
        <w:t>Tanım:</w:t>
      </w:r>
      <w:r w:rsidRPr="00D16E60">
        <w:t xml:space="preserve"> e-Fatura kullanmayan mükelleflere veya nihai tüketicilere kesilen elektronik fatura.</w:t>
      </w:r>
    </w:p>
    <w:p w14:paraId="047FAE56" w14:textId="77777777" w:rsidR="00D16E60" w:rsidRPr="00D16E60" w:rsidRDefault="00D16E60" w:rsidP="00D16E60">
      <w:pPr>
        <w:numPr>
          <w:ilvl w:val="0"/>
          <w:numId w:val="12"/>
        </w:numPr>
      </w:pPr>
      <w:r w:rsidRPr="00D16E60">
        <w:rPr>
          <w:b/>
          <w:bCs/>
        </w:rPr>
        <w:t>Zorunluluk:</w:t>
      </w:r>
      <w:r w:rsidRPr="00D16E60">
        <w:t xml:space="preserve"> </w:t>
      </w:r>
    </w:p>
    <w:p w14:paraId="314FC6CD" w14:textId="77777777" w:rsidR="00D16E60" w:rsidRPr="00D16E60" w:rsidRDefault="00D16E60" w:rsidP="00D16E60">
      <w:pPr>
        <w:numPr>
          <w:ilvl w:val="1"/>
          <w:numId w:val="12"/>
        </w:numPr>
      </w:pPr>
      <w:r w:rsidRPr="00D16E60">
        <w:t>Güncel mevzuatta, belli tutarların üzerindeki faturaların mutlaka e-Arşiv olarak düzenlenmesi.</w:t>
      </w:r>
    </w:p>
    <w:p w14:paraId="5C8A6ABB" w14:textId="77777777" w:rsidR="00D16E60" w:rsidRPr="00D16E60" w:rsidRDefault="00D16E60" w:rsidP="00D16E60">
      <w:pPr>
        <w:numPr>
          <w:ilvl w:val="0"/>
          <w:numId w:val="12"/>
        </w:numPr>
      </w:pPr>
      <w:r w:rsidRPr="00D16E60">
        <w:rPr>
          <w:b/>
          <w:bCs/>
        </w:rPr>
        <w:t>E-Ticaret Kapsamı:</w:t>
      </w:r>
      <w:r w:rsidRPr="00D16E60">
        <w:t xml:space="preserve"> Online satışlarda e-Arşiv Faturanın elektronik ortamda iletilmesi, iade süreçlerinin kâğıt çıktılarla yapılması.</w:t>
      </w:r>
    </w:p>
    <w:p w14:paraId="452D73FB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6.3 e-İrsaliye</w:t>
      </w:r>
    </w:p>
    <w:p w14:paraId="7BC73B2C" w14:textId="77777777" w:rsidR="00D16E60" w:rsidRPr="00D16E60" w:rsidRDefault="00D16E60" w:rsidP="00D16E60">
      <w:pPr>
        <w:numPr>
          <w:ilvl w:val="0"/>
          <w:numId w:val="13"/>
        </w:numPr>
      </w:pPr>
      <w:r w:rsidRPr="00D16E60">
        <w:rPr>
          <w:b/>
          <w:bCs/>
        </w:rPr>
        <w:t>Tanım:</w:t>
      </w:r>
      <w:r w:rsidRPr="00D16E60">
        <w:t xml:space="preserve"> Kağıt sevk irsaliyesinin elektronik ortama taşınması.</w:t>
      </w:r>
    </w:p>
    <w:p w14:paraId="253602C5" w14:textId="77777777" w:rsidR="00D16E60" w:rsidRPr="00D16E60" w:rsidRDefault="00D16E60" w:rsidP="00D16E60">
      <w:pPr>
        <w:numPr>
          <w:ilvl w:val="0"/>
          <w:numId w:val="13"/>
        </w:numPr>
      </w:pPr>
      <w:r w:rsidRPr="00D16E60">
        <w:rPr>
          <w:b/>
          <w:bCs/>
        </w:rPr>
        <w:t>Zorunluluk Koşulları:</w:t>
      </w:r>
      <w:r w:rsidRPr="00D16E60">
        <w:t xml:space="preserve"> Yıllık ciro limitlerini aşan, belirli sektörlerde faaliyet gösteren işletmeler için geçerli.</w:t>
      </w:r>
    </w:p>
    <w:p w14:paraId="2414F5BE" w14:textId="77777777" w:rsidR="00D16E60" w:rsidRPr="00D16E60" w:rsidRDefault="00D16E60" w:rsidP="00D16E60">
      <w:r w:rsidRPr="00D16E60">
        <w:pict w14:anchorId="457EACC7">
          <v:rect id="_x0000_i1091" style="width:0;height:1.5pt" o:hralign="center" o:hrstd="t" o:hr="t" fillcolor="#a0a0a0" stroked="f"/>
        </w:pict>
      </w:r>
    </w:p>
    <w:p w14:paraId="53243A03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7. İşletmelerde Bildirimler (Vergi Daireleri, SGK, Belediyeler vb.)</w:t>
      </w:r>
    </w:p>
    <w:p w14:paraId="2FD26393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7.1 Vergi Dairelerine Bildirimler</w:t>
      </w:r>
    </w:p>
    <w:p w14:paraId="3542DA1E" w14:textId="77777777" w:rsidR="00D16E60" w:rsidRPr="00D16E60" w:rsidRDefault="00D16E60" w:rsidP="00D16E60">
      <w:pPr>
        <w:numPr>
          <w:ilvl w:val="0"/>
          <w:numId w:val="14"/>
        </w:numPr>
      </w:pPr>
      <w:r w:rsidRPr="00D16E60">
        <w:rPr>
          <w:b/>
          <w:bCs/>
        </w:rPr>
        <w:t>İşe Başlama, Adres Değişikliği, İş Değişikliği, İş Bırakma:</w:t>
      </w:r>
      <w:r w:rsidRPr="00D16E60">
        <w:t xml:space="preserve"> Belirli süreler içinde (10 gün, 1 ay gibi) yapılmalı.</w:t>
      </w:r>
    </w:p>
    <w:p w14:paraId="60B670F6" w14:textId="77777777" w:rsidR="00D16E60" w:rsidRPr="00D16E60" w:rsidRDefault="00D16E60" w:rsidP="00D16E60">
      <w:pPr>
        <w:numPr>
          <w:ilvl w:val="0"/>
          <w:numId w:val="14"/>
        </w:numPr>
      </w:pPr>
      <w:r w:rsidRPr="00D16E60">
        <w:rPr>
          <w:b/>
          <w:bCs/>
        </w:rPr>
        <w:t>Tasfiye, İflas, Ölüm Durumları:</w:t>
      </w:r>
      <w:r w:rsidRPr="00D16E60">
        <w:t xml:space="preserve"> Süreli bildirimlere tabi.</w:t>
      </w:r>
    </w:p>
    <w:p w14:paraId="521872D2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7.2 SGK Bildirimleri</w:t>
      </w:r>
    </w:p>
    <w:p w14:paraId="0EF9B9E2" w14:textId="77777777" w:rsidR="00D16E60" w:rsidRPr="00D16E60" w:rsidRDefault="00D16E60" w:rsidP="00D16E60">
      <w:pPr>
        <w:numPr>
          <w:ilvl w:val="0"/>
          <w:numId w:val="15"/>
        </w:numPr>
      </w:pPr>
      <w:r w:rsidRPr="00D16E60">
        <w:rPr>
          <w:b/>
          <w:bCs/>
        </w:rPr>
        <w:t>İşyeri Bildirgesi:</w:t>
      </w:r>
      <w:r w:rsidRPr="00D16E60">
        <w:t xml:space="preserve"> İş yeri faaliyete geçmeden veya en geç sigortalı çalıştırıldığı gün verilmesi.</w:t>
      </w:r>
    </w:p>
    <w:p w14:paraId="1D5CD38B" w14:textId="77777777" w:rsidR="00D16E60" w:rsidRPr="00D16E60" w:rsidRDefault="00D16E60" w:rsidP="00D16E60">
      <w:pPr>
        <w:numPr>
          <w:ilvl w:val="0"/>
          <w:numId w:val="15"/>
        </w:numPr>
      </w:pPr>
      <w:r w:rsidRPr="00D16E60">
        <w:rPr>
          <w:b/>
          <w:bCs/>
        </w:rPr>
        <w:t>Sigortalı İşe Giriş / Çıkış:</w:t>
      </w:r>
      <w:r w:rsidRPr="00D16E60">
        <w:t xml:space="preserve"> Hizmet akdi başlangıcı ve bitişiyle ilgili, genelde 10 gün içinde beyan.</w:t>
      </w:r>
    </w:p>
    <w:p w14:paraId="0D2C3711" w14:textId="77777777" w:rsidR="00D16E60" w:rsidRPr="00D16E60" w:rsidRDefault="00D16E60" w:rsidP="00D16E60">
      <w:pPr>
        <w:numPr>
          <w:ilvl w:val="0"/>
          <w:numId w:val="15"/>
        </w:numPr>
      </w:pPr>
      <w:r w:rsidRPr="00D16E60">
        <w:rPr>
          <w:b/>
          <w:bCs/>
        </w:rPr>
        <w:t>Aylık Prim ve Hizmet Belgesi:</w:t>
      </w:r>
      <w:r w:rsidRPr="00D16E60">
        <w:t xml:space="preserve"> Takip eden ayın son gününe kadar verilmesi, e-Bildirge üzerinden.</w:t>
      </w:r>
    </w:p>
    <w:p w14:paraId="74494A29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7.3 Belediyelere Yapılacak Bildirimler</w:t>
      </w:r>
    </w:p>
    <w:p w14:paraId="3AAEEF92" w14:textId="77777777" w:rsidR="00D16E60" w:rsidRPr="00D16E60" w:rsidRDefault="00D16E60" w:rsidP="00D16E60">
      <w:pPr>
        <w:numPr>
          <w:ilvl w:val="0"/>
          <w:numId w:val="16"/>
        </w:numPr>
      </w:pPr>
      <w:r w:rsidRPr="00D16E60">
        <w:rPr>
          <w:b/>
          <w:bCs/>
        </w:rPr>
        <w:t>İşyeri Açma ve Çalışma Ruhsatı:</w:t>
      </w:r>
      <w:r w:rsidRPr="00D16E60">
        <w:t xml:space="preserve"> Faaliyete başlamadan önce alma zorunluluğu.</w:t>
      </w:r>
    </w:p>
    <w:p w14:paraId="6429846F" w14:textId="77777777" w:rsidR="00D16E60" w:rsidRPr="00D16E60" w:rsidRDefault="00D16E60" w:rsidP="00D16E60">
      <w:pPr>
        <w:numPr>
          <w:ilvl w:val="0"/>
          <w:numId w:val="16"/>
        </w:numPr>
      </w:pPr>
      <w:r w:rsidRPr="00D16E60">
        <w:rPr>
          <w:b/>
          <w:bCs/>
        </w:rPr>
        <w:t>Çevre Temizlik Vergisi, İlan ve Reklam Vergisi:</w:t>
      </w:r>
      <w:r w:rsidRPr="00D16E60">
        <w:t xml:space="preserve"> İlgili belediyeye bildirim.</w:t>
      </w:r>
    </w:p>
    <w:p w14:paraId="27CA92B5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lastRenderedPageBreak/>
        <w:t>7.4 Meslek Kuruluşlarına Bildirimler</w:t>
      </w:r>
    </w:p>
    <w:p w14:paraId="216AF150" w14:textId="77777777" w:rsidR="00D16E60" w:rsidRPr="00D16E60" w:rsidRDefault="00D16E60" w:rsidP="00D16E60">
      <w:pPr>
        <w:numPr>
          <w:ilvl w:val="0"/>
          <w:numId w:val="17"/>
        </w:numPr>
      </w:pPr>
      <w:r w:rsidRPr="00D16E60">
        <w:rPr>
          <w:b/>
          <w:bCs/>
        </w:rPr>
        <w:t>Ticaret/Sanayi Odası veya Esnaf/Sanatkarlar Odası:</w:t>
      </w:r>
      <w:r w:rsidRPr="00D16E60">
        <w:t xml:space="preserve"> İşin niteliğine göre kayıt yaptırma.</w:t>
      </w:r>
    </w:p>
    <w:p w14:paraId="1EB84F73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7.5 Çeşitli Vergi ve Mali Yükümlülük Beyannameleri</w:t>
      </w:r>
    </w:p>
    <w:p w14:paraId="1FCCA9E6" w14:textId="77777777" w:rsidR="00D16E60" w:rsidRPr="00D16E60" w:rsidRDefault="00D16E60" w:rsidP="00D16E60">
      <w:pPr>
        <w:numPr>
          <w:ilvl w:val="0"/>
          <w:numId w:val="18"/>
        </w:numPr>
      </w:pPr>
      <w:r w:rsidRPr="00D16E60">
        <w:rPr>
          <w:b/>
          <w:bCs/>
        </w:rPr>
        <w:t>Gelir/Kurumlar Vergisi, KDV, Muhtasar, Geçici Vergi, MTV, ÖTV vb.</w:t>
      </w:r>
      <w:r w:rsidRPr="00D16E60">
        <w:t xml:space="preserve"> </w:t>
      </w:r>
    </w:p>
    <w:p w14:paraId="099E9C19" w14:textId="77777777" w:rsidR="00D16E60" w:rsidRPr="00D16E60" w:rsidRDefault="00D16E60" w:rsidP="00D16E60">
      <w:pPr>
        <w:numPr>
          <w:ilvl w:val="1"/>
          <w:numId w:val="18"/>
        </w:numPr>
      </w:pPr>
      <w:r w:rsidRPr="00D16E60">
        <w:t>Farklı dönemlerde beyan ve ödeme zamanları.</w:t>
      </w:r>
    </w:p>
    <w:p w14:paraId="24D71FC2" w14:textId="77777777" w:rsidR="00D16E60" w:rsidRPr="00D16E60" w:rsidRDefault="00D16E60" w:rsidP="00D16E60">
      <w:pPr>
        <w:numPr>
          <w:ilvl w:val="0"/>
          <w:numId w:val="18"/>
        </w:numPr>
      </w:pPr>
      <w:r w:rsidRPr="00D16E60">
        <w:rPr>
          <w:b/>
          <w:bCs/>
        </w:rPr>
        <w:t>SGK (Muhtasar ve Prim Hizmet Beyannamesi):</w:t>
      </w:r>
      <w:r w:rsidRPr="00D16E60">
        <w:t xml:space="preserve"> Birleştirilmiş beyanname düzeni.</w:t>
      </w:r>
    </w:p>
    <w:p w14:paraId="6BEA238D" w14:textId="77777777" w:rsidR="00D16E60" w:rsidRPr="00D16E60" w:rsidRDefault="00D16E60" w:rsidP="00D16E60">
      <w:r w:rsidRPr="00D16E60">
        <w:pict w14:anchorId="27B71B2C">
          <v:rect id="_x0000_i1092" style="width:0;height:1.5pt" o:hralign="center" o:hrstd="t" o:hr="t" fillcolor="#a0a0a0" stroked="f"/>
        </w:pict>
      </w:r>
    </w:p>
    <w:p w14:paraId="1062BC68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8. Mesleki Unvanlar ve Mesleğe Giriş Şartları</w:t>
      </w:r>
    </w:p>
    <w:p w14:paraId="36E28FB7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8.1 Serbest Muhasebeci Mali Müşavir (SMMM)</w:t>
      </w:r>
    </w:p>
    <w:p w14:paraId="2CB02038" w14:textId="77777777" w:rsidR="00D16E60" w:rsidRPr="00D16E60" w:rsidRDefault="00D16E60" w:rsidP="00D16E60">
      <w:pPr>
        <w:numPr>
          <w:ilvl w:val="0"/>
          <w:numId w:val="19"/>
        </w:numPr>
      </w:pPr>
      <w:r w:rsidRPr="00D16E60">
        <w:rPr>
          <w:b/>
          <w:bCs/>
        </w:rPr>
        <w:t>Faaliyet Konusu (3568/2-A):</w:t>
      </w:r>
      <w:r w:rsidRPr="00D16E60">
        <w:t xml:space="preserve"> Muhasebe defter tutma, bilanço, kâr-zarar tablosu, beyannameler, müşavirlik, mali tablo denetimi ve benzeri hizmetler.</w:t>
      </w:r>
    </w:p>
    <w:p w14:paraId="7BD0DBC8" w14:textId="77777777" w:rsidR="00D16E60" w:rsidRPr="00D16E60" w:rsidRDefault="00D16E60" w:rsidP="00D16E60">
      <w:pPr>
        <w:numPr>
          <w:ilvl w:val="0"/>
          <w:numId w:val="19"/>
        </w:numPr>
      </w:pPr>
      <w:r w:rsidRPr="00D16E60">
        <w:rPr>
          <w:b/>
          <w:bCs/>
        </w:rPr>
        <w:t>Özel Şartlar:</w:t>
      </w:r>
      <w:r w:rsidRPr="00D16E60">
        <w:t xml:space="preserve"> İlgili bölümlerden (maliye, işletme, iktisat vb.) lisans mezunu olma, staj (3 yıl), SMMM staj giriş ve yeterlilik sınavlarını başarıyla geçme.</w:t>
      </w:r>
    </w:p>
    <w:p w14:paraId="168C86E3" w14:textId="77777777" w:rsidR="00D16E60" w:rsidRPr="00D16E60" w:rsidRDefault="00D16E60" w:rsidP="00D16E60">
      <w:pPr>
        <w:numPr>
          <w:ilvl w:val="0"/>
          <w:numId w:val="19"/>
        </w:numPr>
      </w:pPr>
      <w:r w:rsidRPr="00D16E60">
        <w:rPr>
          <w:b/>
          <w:bCs/>
        </w:rPr>
        <w:t>Sorumluluk:</w:t>
      </w:r>
      <w:r w:rsidRPr="00D16E60">
        <w:t xml:space="preserve"> Düzenledikleri raporların doğruluğundan müşterek ve müteselsil sorumlu olabilirler (özellikle iade raporları vb. durumlarda).</w:t>
      </w:r>
    </w:p>
    <w:p w14:paraId="281F766D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8.2 Yeminli Mali Müşavir (YMM)</w:t>
      </w:r>
    </w:p>
    <w:p w14:paraId="5A0F03C5" w14:textId="77777777" w:rsidR="00D16E60" w:rsidRPr="00D16E60" w:rsidRDefault="00D16E60" w:rsidP="00D16E60">
      <w:pPr>
        <w:numPr>
          <w:ilvl w:val="0"/>
          <w:numId w:val="20"/>
        </w:numPr>
      </w:pPr>
      <w:r w:rsidRPr="00D16E60">
        <w:rPr>
          <w:b/>
          <w:bCs/>
        </w:rPr>
        <w:t>Faaliyet Konusu (3568/2-B):</w:t>
      </w:r>
      <w:r w:rsidRPr="00D16E60">
        <w:t xml:space="preserve"> Tasdik işlemleri, mali tablolar ve beyannamelerin uygunluğunu onaylama. Muhasebe faaliyeti (defter tutma) yapamaz.</w:t>
      </w:r>
    </w:p>
    <w:p w14:paraId="0D10840C" w14:textId="77777777" w:rsidR="00D16E60" w:rsidRPr="00D16E60" w:rsidRDefault="00D16E60" w:rsidP="00D16E60">
      <w:pPr>
        <w:numPr>
          <w:ilvl w:val="0"/>
          <w:numId w:val="20"/>
        </w:numPr>
      </w:pPr>
      <w:r w:rsidRPr="00D16E60">
        <w:rPr>
          <w:b/>
          <w:bCs/>
        </w:rPr>
        <w:t>Özel Şartlar:</w:t>
      </w:r>
      <w:r w:rsidRPr="00D16E60">
        <w:t xml:space="preserve"> En az 10 yıl SMMM olarak çalıştıktan sonra YMM sınavını kazanma.</w:t>
      </w:r>
    </w:p>
    <w:p w14:paraId="4DA66DEA" w14:textId="77777777" w:rsidR="00D16E60" w:rsidRPr="00D16E60" w:rsidRDefault="00D16E60" w:rsidP="00D16E60">
      <w:pPr>
        <w:numPr>
          <w:ilvl w:val="0"/>
          <w:numId w:val="20"/>
        </w:numPr>
      </w:pPr>
      <w:r w:rsidRPr="00D16E60">
        <w:rPr>
          <w:b/>
          <w:bCs/>
        </w:rPr>
        <w:t>Tasdik Sorumluluğu:</w:t>
      </w:r>
      <w:r w:rsidRPr="00D16E60">
        <w:t xml:space="preserve"> Yanlış tasdik halinde ziyaa uğratılan vergilerden mükellefle birlikte sorumluluk.</w:t>
      </w:r>
    </w:p>
    <w:p w14:paraId="04D394A2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8.3 Bağımsız Denetçi</w:t>
      </w:r>
    </w:p>
    <w:p w14:paraId="43F9D089" w14:textId="77777777" w:rsidR="00D16E60" w:rsidRPr="00D16E60" w:rsidRDefault="00D16E60" w:rsidP="00D16E60">
      <w:pPr>
        <w:numPr>
          <w:ilvl w:val="0"/>
          <w:numId w:val="21"/>
        </w:numPr>
      </w:pPr>
      <w:r w:rsidRPr="00D16E60">
        <w:rPr>
          <w:b/>
          <w:bCs/>
        </w:rPr>
        <w:t>Tanım:</w:t>
      </w:r>
      <w:r w:rsidRPr="00D16E60">
        <w:t xml:space="preserve"> KGK tarafından yetkilendirilen, mali tablo denetimi yapan uzmanlar.</w:t>
      </w:r>
    </w:p>
    <w:p w14:paraId="61C1EEC2" w14:textId="77777777" w:rsidR="00D16E60" w:rsidRPr="00D16E60" w:rsidRDefault="00D16E60" w:rsidP="00D16E60">
      <w:pPr>
        <w:numPr>
          <w:ilvl w:val="0"/>
          <w:numId w:val="21"/>
        </w:numPr>
      </w:pPr>
      <w:r w:rsidRPr="00D16E60">
        <w:rPr>
          <w:b/>
          <w:bCs/>
        </w:rPr>
        <w:t>Şartları:</w:t>
      </w:r>
      <w:r w:rsidRPr="00D16E60">
        <w:t xml:space="preserve"> SMMM/YMM ruhsatı + bağımsız denetçilik sınavını geçme.</w:t>
      </w:r>
    </w:p>
    <w:p w14:paraId="67F18442" w14:textId="77777777" w:rsidR="00D16E60" w:rsidRPr="00D16E60" w:rsidRDefault="00D16E60" w:rsidP="00D16E60">
      <w:pPr>
        <w:numPr>
          <w:ilvl w:val="0"/>
          <w:numId w:val="21"/>
        </w:numPr>
      </w:pPr>
      <w:r w:rsidRPr="00D16E60">
        <w:rPr>
          <w:b/>
          <w:bCs/>
        </w:rPr>
        <w:t>Görev:</w:t>
      </w:r>
      <w:r w:rsidRPr="00D16E60">
        <w:t xml:space="preserve"> Mali tabloların gerçeği yansıtıp yansıtmadığını denetlemek, raporlamak.</w:t>
      </w:r>
    </w:p>
    <w:p w14:paraId="376BB484" w14:textId="77777777" w:rsidR="00D16E60" w:rsidRPr="00D16E60" w:rsidRDefault="00D16E60" w:rsidP="00D16E60">
      <w:pPr>
        <w:numPr>
          <w:ilvl w:val="0"/>
          <w:numId w:val="21"/>
        </w:numPr>
      </w:pPr>
      <w:r w:rsidRPr="00D16E60">
        <w:rPr>
          <w:b/>
          <w:bCs/>
        </w:rPr>
        <w:t>Ek Not (2024):</w:t>
      </w:r>
      <w:r w:rsidRPr="00D16E60">
        <w:t xml:space="preserve"> Sürdürülebilirlik raporlaması denetçiliği için ek sınav imkânı.</w:t>
      </w:r>
    </w:p>
    <w:p w14:paraId="39F8EBF1" w14:textId="77777777" w:rsidR="00D16E60" w:rsidRPr="00D16E60" w:rsidRDefault="00D16E60" w:rsidP="00D16E60">
      <w:r w:rsidRPr="00D16E60">
        <w:pict w14:anchorId="369A2866">
          <v:rect id="_x0000_i1093" style="width:0;height:1.5pt" o:hralign="center" o:hrstd="t" o:hr="t" fillcolor="#a0a0a0" stroked="f"/>
        </w:pict>
      </w:r>
    </w:p>
    <w:p w14:paraId="1D805B0A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9. SMMM ve YMM Sınav, Staj ve Süreçleri</w:t>
      </w:r>
    </w:p>
    <w:p w14:paraId="603143FB" w14:textId="77777777" w:rsidR="00D16E60" w:rsidRPr="00D16E60" w:rsidRDefault="00D16E60" w:rsidP="00D16E60">
      <w:pPr>
        <w:numPr>
          <w:ilvl w:val="0"/>
          <w:numId w:val="22"/>
        </w:numPr>
      </w:pPr>
      <w:r w:rsidRPr="00D16E60">
        <w:rPr>
          <w:b/>
          <w:bCs/>
        </w:rPr>
        <w:t>SMMM Stajı:</w:t>
      </w:r>
    </w:p>
    <w:p w14:paraId="5D09DA9C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t>3 yıllık staj, Staja Giriş Sınavında başarı, staj sonrasındaki yeterlilik sınavı.</w:t>
      </w:r>
    </w:p>
    <w:p w14:paraId="5E147820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t>Staj süresince başka işte (sigortalı) çalışmak, çift sigorta gibi durumlar stajı uzatır.</w:t>
      </w:r>
    </w:p>
    <w:p w14:paraId="52513B37" w14:textId="77777777" w:rsidR="00D16E60" w:rsidRPr="00D16E60" w:rsidRDefault="00D16E60" w:rsidP="00D16E60">
      <w:pPr>
        <w:numPr>
          <w:ilvl w:val="0"/>
          <w:numId w:val="22"/>
        </w:numPr>
      </w:pPr>
      <w:r w:rsidRPr="00D16E60">
        <w:rPr>
          <w:b/>
          <w:bCs/>
        </w:rPr>
        <w:t>SMMM Yeterlilik Sınavı:</w:t>
      </w:r>
    </w:p>
    <w:p w14:paraId="115993C9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lastRenderedPageBreak/>
        <w:t>8 Temel Konu (Finansal Muhasebe, Maliyet Muhasebesi, Vergi Mevzuatı, Hukuk vb.).</w:t>
      </w:r>
    </w:p>
    <w:p w14:paraId="34874197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t>3 yıl içinde (genelde yılda 3 kez yapılan) sınavlara katılım hakkı.</w:t>
      </w:r>
    </w:p>
    <w:p w14:paraId="43EC00D7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t>Her dersten en az 50 puan ve ortalamanın 60 olması gerekir.</w:t>
      </w:r>
    </w:p>
    <w:p w14:paraId="4FE920C8" w14:textId="77777777" w:rsidR="00D16E60" w:rsidRPr="00D16E60" w:rsidRDefault="00D16E60" w:rsidP="00D16E60">
      <w:pPr>
        <w:numPr>
          <w:ilvl w:val="0"/>
          <w:numId w:val="22"/>
        </w:numPr>
      </w:pPr>
      <w:r w:rsidRPr="00D16E60">
        <w:rPr>
          <w:b/>
          <w:bCs/>
        </w:rPr>
        <w:t>YMM Sınavı:</w:t>
      </w:r>
    </w:p>
    <w:p w14:paraId="3D9B68FB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t>Sınav komisyonu Maliye Bakanlığı ve TÜRMOB ağırlıklıdır.</w:t>
      </w:r>
    </w:p>
    <w:p w14:paraId="0E17343C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t>10 yıl SMMM deneyimi sonrasında, tasdik ve ileri düzey vergi/mali inceleme konularında yazılı sınav.</w:t>
      </w:r>
    </w:p>
    <w:p w14:paraId="2B3BAD7A" w14:textId="77777777" w:rsidR="00D16E60" w:rsidRPr="00D16E60" w:rsidRDefault="00D16E60" w:rsidP="00D16E60">
      <w:pPr>
        <w:numPr>
          <w:ilvl w:val="0"/>
          <w:numId w:val="22"/>
        </w:numPr>
      </w:pPr>
      <w:r w:rsidRPr="00D16E60">
        <w:rPr>
          <w:b/>
          <w:bCs/>
        </w:rPr>
        <w:t>Bağımsız Denetçilik Sınavı:</w:t>
      </w:r>
    </w:p>
    <w:p w14:paraId="2B7AE655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t>Konular: Muhasebe, Denetim, Hukuk, Finans, Muhasebe Standartları vb.</w:t>
      </w:r>
    </w:p>
    <w:p w14:paraId="24E30985" w14:textId="77777777" w:rsidR="00D16E60" w:rsidRPr="00D16E60" w:rsidRDefault="00D16E60" w:rsidP="00D16E60">
      <w:pPr>
        <w:numPr>
          <w:ilvl w:val="1"/>
          <w:numId w:val="22"/>
        </w:numPr>
      </w:pPr>
      <w:r w:rsidRPr="00D16E60">
        <w:t>70 ortalama + her dersten min 60 puan gerekli.</w:t>
      </w:r>
    </w:p>
    <w:p w14:paraId="34F10776" w14:textId="77777777" w:rsidR="00D16E60" w:rsidRPr="00D16E60" w:rsidRDefault="00D16E60" w:rsidP="00D16E60">
      <w:r w:rsidRPr="00D16E60">
        <w:pict w14:anchorId="530C9A7C">
          <v:rect id="_x0000_i1094" style="width:0;height:1.5pt" o:hralign="center" o:hrstd="t" o:hr="t" fillcolor="#a0a0a0" stroked="f"/>
        </w:pict>
      </w:r>
    </w:p>
    <w:p w14:paraId="1DB81309" w14:textId="77777777" w:rsidR="00D16E60" w:rsidRPr="00D16E60" w:rsidRDefault="00D16E60" w:rsidP="00D16E60">
      <w:pPr>
        <w:rPr>
          <w:b/>
          <w:bCs/>
        </w:rPr>
      </w:pPr>
      <w:r w:rsidRPr="00D16E60">
        <w:rPr>
          <w:b/>
          <w:bCs/>
        </w:rPr>
        <w:t>Sonuç</w:t>
      </w:r>
    </w:p>
    <w:p w14:paraId="39BEF997" w14:textId="77777777" w:rsidR="00D16E60" w:rsidRPr="00D16E60" w:rsidRDefault="00D16E60" w:rsidP="00D16E60">
      <w:r w:rsidRPr="00D16E60">
        <w:t>Tüm bu içerikler bir arada değerlendirildiğinde:</w:t>
      </w:r>
    </w:p>
    <w:p w14:paraId="6E79EDF8" w14:textId="77777777" w:rsidR="00D16E60" w:rsidRPr="00D16E60" w:rsidRDefault="00D16E60" w:rsidP="00D16E60">
      <w:pPr>
        <w:numPr>
          <w:ilvl w:val="0"/>
          <w:numId w:val="23"/>
        </w:numPr>
      </w:pPr>
      <w:r w:rsidRPr="00D16E60">
        <w:rPr>
          <w:b/>
          <w:bCs/>
        </w:rPr>
        <w:t>Muhasebe Organizasyonu</w:t>
      </w:r>
      <w:r w:rsidRPr="00D16E60">
        <w:t xml:space="preserve"> dersinde, işletmelerde muhasebe süreçlerinin nasıl organize edildiği, hangi defter ve belgelerle çalışıldığı, vergi ve mali mevzuata ilişkin yükümlülüklerin neler olduğu aktarılmaktadır.</w:t>
      </w:r>
    </w:p>
    <w:p w14:paraId="56AB344F" w14:textId="77777777" w:rsidR="00D16E60" w:rsidRPr="00D16E60" w:rsidRDefault="00D16E60" w:rsidP="00D16E60">
      <w:pPr>
        <w:numPr>
          <w:ilvl w:val="0"/>
          <w:numId w:val="23"/>
        </w:numPr>
      </w:pPr>
      <w:r w:rsidRPr="00D16E60">
        <w:rPr>
          <w:b/>
          <w:bCs/>
        </w:rPr>
        <w:t>Finansal, Maliyet ve Yönetim Muhasebesi</w:t>
      </w:r>
      <w:r w:rsidRPr="00D16E60">
        <w:t xml:space="preserve"> farklı amaçlara hizmet eden alt alanlar olup, hepsi </w:t>
      </w:r>
      <w:r w:rsidRPr="00D16E60">
        <w:rPr>
          <w:b/>
          <w:bCs/>
        </w:rPr>
        <w:t>Tek Düzen Hesap Planı</w:t>
      </w:r>
      <w:r w:rsidRPr="00D16E60">
        <w:t>, TMS/TFRS gibi yasal ve standart çerçevelerle desteklenir.</w:t>
      </w:r>
    </w:p>
    <w:p w14:paraId="0102A63A" w14:textId="77777777" w:rsidR="00D16E60" w:rsidRPr="00D16E60" w:rsidRDefault="00D16E60" w:rsidP="00D16E60">
      <w:pPr>
        <w:numPr>
          <w:ilvl w:val="0"/>
          <w:numId w:val="23"/>
        </w:numPr>
      </w:pPr>
      <w:r w:rsidRPr="00D16E60">
        <w:rPr>
          <w:b/>
          <w:bCs/>
        </w:rPr>
        <w:t>Muhasebe Bilgi Sistemi</w:t>
      </w:r>
      <w:r w:rsidRPr="00D16E60">
        <w:t xml:space="preserve"> (MBS), işletmenin veri toplama, işleme, saklama ve raporlama fonksiyonlarını bütünleştirir.</w:t>
      </w:r>
    </w:p>
    <w:p w14:paraId="5DAFA548" w14:textId="77777777" w:rsidR="00D16E60" w:rsidRPr="00D16E60" w:rsidRDefault="00D16E60" w:rsidP="00D16E60">
      <w:pPr>
        <w:numPr>
          <w:ilvl w:val="0"/>
          <w:numId w:val="23"/>
        </w:numPr>
      </w:pPr>
      <w:r w:rsidRPr="00D16E60">
        <w:rPr>
          <w:b/>
          <w:bCs/>
        </w:rPr>
        <w:t>Muhasebe Hataları</w:t>
      </w:r>
      <w:r w:rsidRPr="00D16E60">
        <w:t xml:space="preserve"> ve </w:t>
      </w:r>
      <w:r w:rsidRPr="00D16E60">
        <w:rPr>
          <w:b/>
          <w:bCs/>
        </w:rPr>
        <w:t>Hileleri</w:t>
      </w:r>
      <w:r w:rsidRPr="00D16E60">
        <w:t xml:space="preserve">, hem </w:t>
      </w:r>
      <w:r w:rsidRPr="00D16E60">
        <w:rPr>
          <w:b/>
          <w:bCs/>
        </w:rPr>
        <w:t>iç kontrol</w:t>
      </w:r>
      <w:r w:rsidRPr="00D16E60">
        <w:t xml:space="preserve"> ve </w:t>
      </w:r>
      <w:r w:rsidRPr="00D16E60">
        <w:rPr>
          <w:b/>
          <w:bCs/>
        </w:rPr>
        <w:t>denetim</w:t>
      </w:r>
      <w:r w:rsidRPr="00D16E60">
        <w:t xml:space="preserve"> mekanizmalarının önemini hem de </w:t>
      </w:r>
      <w:r w:rsidRPr="00D16E60">
        <w:rPr>
          <w:b/>
          <w:bCs/>
        </w:rPr>
        <w:t>etik ve mesleki sorumluluğu</w:t>
      </w:r>
      <w:r w:rsidRPr="00D16E60">
        <w:t xml:space="preserve"> vurgular.</w:t>
      </w:r>
    </w:p>
    <w:p w14:paraId="3664AD6D" w14:textId="77777777" w:rsidR="00D16E60" w:rsidRPr="00D16E60" w:rsidRDefault="00D16E60" w:rsidP="00D16E60">
      <w:pPr>
        <w:numPr>
          <w:ilvl w:val="0"/>
          <w:numId w:val="23"/>
        </w:numPr>
      </w:pPr>
      <w:r w:rsidRPr="00D16E60">
        <w:rPr>
          <w:b/>
          <w:bCs/>
        </w:rPr>
        <w:t>e-Fatura, e-Arşiv, e-İrsaliye</w:t>
      </w:r>
      <w:r w:rsidRPr="00D16E60">
        <w:t xml:space="preserve"> gibi elektronik belge uygulamaları, dijitalleşen ticari hayatın gereklilikleri ve Gelir İdaresi düzenlemeleri kapsamında önem kazanır.</w:t>
      </w:r>
    </w:p>
    <w:p w14:paraId="4F5DED9D" w14:textId="77777777" w:rsidR="00D16E60" w:rsidRPr="00D16E60" w:rsidRDefault="00D16E60" w:rsidP="00D16E60">
      <w:pPr>
        <w:numPr>
          <w:ilvl w:val="0"/>
          <w:numId w:val="23"/>
        </w:numPr>
      </w:pPr>
      <w:r w:rsidRPr="00D16E60">
        <w:rPr>
          <w:b/>
          <w:bCs/>
        </w:rPr>
        <w:t>İşletmelerin yasal bildirimleri</w:t>
      </w:r>
      <w:r w:rsidRPr="00D16E60">
        <w:t xml:space="preserve"> (vergi dairesi, SGK, belediyeler ve meslek odaları) yasal zorunluluktur ve öngörülen sürelerde yapılmadığı takdirde cezai yaptırımlarla karşılaşılabilir.</w:t>
      </w:r>
    </w:p>
    <w:p w14:paraId="617170A8" w14:textId="77777777" w:rsidR="00D16E60" w:rsidRPr="00D16E60" w:rsidRDefault="00D16E60" w:rsidP="00D16E60">
      <w:pPr>
        <w:numPr>
          <w:ilvl w:val="0"/>
          <w:numId w:val="23"/>
        </w:numPr>
      </w:pPr>
      <w:r w:rsidRPr="00D16E60">
        <w:rPr>
          <w:b/>
          <w:bCs/>
        </w:rPr>
        <w:t>Mesleki unvanlar</w:t>
      </w:r>
      <w:r w:rsidRPr="00D16E60">
        <w:t xml:space="preserve"> (SMMM, YMM, Bağımsız Denetçi) ve bunların sınav/staj süreçleri, ilgili kanun ve kurumların (TÜRMOB, Maliye Bakanlığı, KGK) gözetiminde yürütülür.</w:t>
      </w:r>
    </w:p>
    <w:p w14:paraId="57FBC7F4" w14:textId="77777777" w:rsidR="00D16E60" w:rsidRPr="00D16E60" w:rsidRDefault="00D16E60" w:rsidP="00D16E60">
      <w:r w:rsidRPr="00D16E60">
        <w:t xml:space="preserve">Bu uzun içeriklerin özü, </w:t>
      </w:r>
      <w:r w:rsidRPr="00D16E60">
        <w:rPr>
          <w:b/>
          <w:bCs/>
        </w:rPr>
        <w:t>muhasebenin mevzuat, standartlar, organizasyon ve denetim boyutları</w:t>
      </w:r>
      <w:r w:rsidRPr="00D16E60">
        <w:t xml:space="preserve"> ile </w:t>
      </w:r>
      <w:r w:rsidRPr="00D16E60">
        <w:rPr>
          <w:b/>
          <w:bCs/>
        </w:rPr>
        <w:t>uygulama pratiklerini</w:t>
      </w:r>
      <w:r w:rsidRPr="00D16E60">
        <w:t xml:space="preserve"> kapsamlı şekilde açıklamak ve mesleğin gerektirdiği teknik-etik altyapıyı detaylıca sunmaktır.</w:t>
      </w:r>
    </w:p>
    <w:p w14:paraId="3E577382" w14:textId="77777777" w:rsidR="00842CCF" w:rsidRDefault="00842CCF"/>
    <w:sectPr w:rsidR="0084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C8C"/>
    <w:multiLevelType w:val="multilevel"/>
    <w:tmpl w:val="FD6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32EB5"/>
    <w:multiLevelType w:val="multilevel"/>
    <w:tmpl w:val="281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77E9B"/>
    <w:multiLevelType w:val="multilevel"/>
    <w:tmpl w:val="A7C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917F2"/>
    <w:multiLevelType w:val="multilevel"/>
    <w:tmpl w:val="9C96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F393D"/>
    <w:multiLevelType w:val="multilevel"/>
    <w:tmpl w:val="4938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1483D"/>
    <w:multiLevelType w:val="multilevel"/>
    <w:tmpl w:val="15D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52CFD"/>
    <w:multiLevelType w:val="multilevel"/>
    <w:tmpl w:val="65D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35A6A"/>
    <w:multiLevelType w:val="multilevel"/>
    <w:tmpl w:val="A952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41E7E"/>
    <w:multiLevelType w:val="multilevel"/>
    <w:tmpl w:val="E434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860D2"/>
    <w:multiLevelType w:val="multilevel"/>
    <w:tmpl w:val="352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62810"/>
    <w:multiLevelType w:val="multilevel"/>
    <w:tmpl w:val="40B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467E4"/>
    <w:multiLevelType w:val="multilevel"/>
    <w:tmpl w:val="BF06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613A2"/>
    <w:multiLevelType w:val="multilevel"/>
    <w:tmpl w:val="BEB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118AA"/>
    <w:multiLevelType w:val="multilevel"/>
    <w:tmpl w:val="DB5C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F5F0D"/>
    <w:multiLevelType w:val="multilevel"/>
    <w:tmpl w:val="95E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27FF2"/>
    <w:multiLevelType w:val="multilevel"/>
    <w:tmpl w:val="61CA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44F4E"/>
    <w:multiLevelType w:val="multilevel"/>
    <w:tmpl w:val="43F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9599E"/>
    <w:multiLevelType w:val="multilevel"/>
    <w:tmpl w:val="7F2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73993"/>
    <w:multiLevelType w:val="multilevel"/>
    <w:tmpl w:val="FCF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16817"/>
    <w:multiLevelType w:val="multilevel"/>
    <w:tmpl w:val="19A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B139C"/>
    <w:multiLevelType w:val="multilevel"/>
    <w:tmpl w:val="033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C2567"/>
    <w:multiLevelType w:val="multilevel"/>
    <w:tmpl w:val="2A6E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74689">
    <w:abstractNumId w:val="18"/>
  </w:num>
  <w:num w:numId="2" w16cid:durableId="769201094">
    <w:abstractNumId w:val="18"/>
    <w:lvlOverride w:ilvl="1">
      <w:lvl w:ilvl="1">
        <w:numFmt w:val="decimal"/>
        <w:lvlText w:val="%2."/>
        <w:lvlJc w:val="left"/>
      </w:lvl>
    </w:lvlOverride>
  </w:num>
  <w:num w:numId="3" w16cid:durableId="1370374409">
    <w:abstractNumId w:val="3"/>
  </w:num>
  <w:num w:numId="4" w16cid:durableId="1242524604">
    <w:abstractNumId w:val="6"/>
  </w:num>
  <w:num w:numId="5" w16cid:durableId="366568808">
    <w:abstractNumId w:val="11"/>
  </w:num>
  <w:num w:numId="6" w16cid:durableId="810248507">
    <w:abstractNumId w:val="0"/>
  </w:num>
  <w:num w:numId="7" w16cid:durableId="1807893062">
    <w:abstractNumId w:val="14"/>
  </w:num>
  <w:num w:numId="8" w16cid:durableId="679043394">
    <w:abstractNumId w:val="5"/>
  </w:num>
  <w:num w:numId="9" w16cid:durableId="514267897">
    <w:abstractNumId w:val="21"/>
  </w:num>
  <w:num w:numId="10" w16cid:durableId="1182166901">
    <w:abstractNumId w:val="20"/>
  </w:num>
  <w:num w:numId="11" w16cid:durableId="1252156704">
    <w:abstractNumId w:val="2"/>
  </w:num>
  <w:num w:numId="12" w16cid:durableId="2095785878">
    <w:abstractNumId w:val="15"/>
  </w:num>
  <w:num w:numId="13" w16cid:durableId="1524202496">
    <w:abstractNumId w:val="12"/>
  </w:num>
  <w:num w:numId="14" w16cid:durableId="1684669728">
    <w:abstractNumId w:val="16"/>
  </w:num>
  <w:num w:numId="15" w16cid:durableId="83965699">
    <w:abstractNumId w:val="9"/>
  </w:num>
  <w:num w:numId="16" w16cid:durableId="304162553">
    <w:abstractNumId w:val="1"/>
  </w:num>
  <w:num w:numId="17" w16cid:durableId="1264149452">
    <w:abstractNumId w:val="17"/>
  </w:num>
  <w:num w:numId="18" w16cid:durableId="706182477">
    <w:abstractNumId w:val="10"/>
  </w:num>
  <w:num w:numId="19" w16cid:durableId="2074159148">
    <w:abstractNumId w:val="13"/>
  </w:num>
  <w:num w:numId="20" w16cid:durableId="1452287279">
    <w:abstractNumId w:val="19"/>
  </w:num>
  <w:num w:numId="21" w16cid:durableId="1190753302">
    <w:abstractNumId w:val="4"/>
  </w:num>
  <w:num w:numId="22" w16cid:durableId="1523662863">
    <w:abstractNumId w:val="7"/>
  </w:num>
  <w:num w:numId="23" w16cid:durableId="1512529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60"/>
    <w:rsid w:val="006075A7"/>
    <w:rsid w:val="00842CCF"/>
    <w:rsid w:val="00D1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99EF"/>
  <w15:chartTrackingRefBased/>
  <w15:docId w15:val="{9CBE3FAC-43BD-4316-84F5-7C3F3224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6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6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6E6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6E6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6E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6E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6E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6E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6E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6E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6E6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6E6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6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1457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Çınarka</dc:creator>
  <cp:keywords/>
  <dc:description/>
  <cp:lastModifiedBy>Ahmet Furkan Çınarka</cp:lastModifiedBy>
  <cp:revision>1</cp:revision>
  <dcterms:created xsi:type="dcterms:W3CDTF">2025-01-12T13:48:00Z</dcterms:created>
  <dcterms:modified xsi:type="dcterms:W3CDTF">2025-01-12T13:48:00Z</dcterms:modified>
</cp:coreProperties>
</file>