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D3287" w14:textId="4729123D" w:rsidR="001722EB" w:rsidRDefault="00E3416F">
      <w:pPr>
        <w:rPr>
          <w:rFonts w:ascii="Times New Roman" w:hAnsi="Times New Roman" w:cs="Times New Roman"/>
        </w:rPr>
      </w:pPr>
      <w:r w:rsidRPr="00E3416F">
        <w:rPr>
          <w:rFonts w:ascii="Times New Roman" w:hAnsi="Times New Roman" w:cs="Times New Roman"/>
        </w:rPr>
        <w:t xml:space="preserve">This research paper by </w:t>
      </w:r>
      <w:proofErr w:type="spellStart"/>
      <w:r w:rsidRPr="00E3416F">
        <w:rPr>
          <w:rFonts w:ascii="Times New Roman" w:hAnsi="Times New Roman" w:cs="Times New Roman"/>
        </w:rPr>
        <w:t>Ragimol</w:t>
      </w:r>
      <w:proofErr w:type="spellEnd"/>
      <w:r w:rsidRPr="00E3416F">
        <w:rPr>
          <w:rFonts w:ascii="Times New Roman" w:hAnsi="Times New Roman" w:cs="Times New Roman"/>
        </w:rPr>
        <w:t xml:space="preserve"> et al. (2021)</w:t>
      </w:r>
      <w:r w:rsidRPr="00E3416F">
        <w:rPr>
          <w:rFonts w:ascii="Times New Roman" w:hAnsi="Times New Roman" w:cs="Times New Roman"/>
        </w:rPr>
        <w:t xml:space="preserve"> examines the use of HR analytics for effective workforce management in organizations. It underscores the importance of data-driven decision-making and the benefits of utilizing HR analytics, such as analyzing employee metrics, determining ROI, and supporting strategic business decisions. The paper also addresses the challenges and opportunities associated with the application of HR analytics. Overall, the study emphasizes that HR analytics is a valuable tool for organizations to make informed workforce management decisions that align with their overall business objectives.</w:t>
      </w:r>
    </w:p>
    <w:p w14:paraId="5575379A" w14:textId="77777777" w:rsidR="00E3416F" w:rsidRDefault="00E3416F">
      <w:pPr>
        <w:rPr>
          <w:rFonts w:ascii="Times New Roman" w:hAnsi="Times New Roman" w:cs="Times New Roman"/>
        </w:rPr>
      </w:pPr>
    </w:p>
    <w:p w14:paraId="7995E6D7" w14:textId="57B5AA46" w:rsidR="00E3416F" w:rsidRDefault="00E3416F">
      <w:pPr>
        <w:rPr>
          <w:rFonts w:ascii="Times New Roman" w:hAnsi="Times New Roman" w:cs="Times New Roman"/>
        </w:rPr>
      </w:pPr>
      <w:r>
        <w:rPr>
          <w:rFonts w:ascii="Times New Roman" w:hAnsi="Times New Roman" w:cs="Times New Roman"/>
        </w:rPr>
        <w:t>Similarly,</w:t>
      </w:r>
      <w:r w:rsidRPr="00E3416F">
        <w:rPr>
          <w:rFonts w:ascii="Times New Roman" w:hAnsi="Times New Roman" w:cs="Times New Roman"/>
        </w:rPr>
        <w:t xml:space="preserve"> Monika Arora</w:t>
      </w:r>
      <w:r>
        <w:rPr>
          <w:rFonts w:ascii="Times New Roman" w:hAnsi="Times New Roman" w:cs="Times New Roman"/>
        </w:rPr>
        <w:t xml:space="preserve"> et al. (2016)</w:t>
      </w:r>
      <w:r w:rsidRPr="00E3416F">
        <w:rPr>
          <w:rFonts w:ascii="Times New Roman" w:hAnsi="Times New Roman" w:cs="Times New Roman"/>
        </w:rPr>
        <w:t xml:space="preserve"> examines the implementation of business analytics, with a focus on utilizing a dashboard to analyze HR datasets and leverage analytics for future planning. The study highlights the use of analytics to handle large volumes of data, and emphasizes how the interpretation of the dashboard can be leveraged by companies for strategic decision-making and future planning. The main objective of the paper is to explore the role of the dashboard in the analysis of HR data.</w:t>
      </w:r>
    </w:p>
    <w:p w14:paraId="3D74C8A9" w14:textId="77777777" w:rsidR="00E3416F" w:rsidRDefault="00E3416F">
      <w:pPr>
        <w:rPr>
          <w:rFonts w:ascii="Times New Roman" w:hAnsi="Times New Roman" w:cs="Times New Roman"/>
        </w:rPr>
      </w:pPr>
    </w:p>
    <w:p w14:paraId="4FFE92DE" w14:textId="263BC640" w:rsidR="00E3416F" w:rsidRDefault="00E3416F">
      <w:pPr>
        <w:rPr>
          <w:rFonts w:ascii="Times New Roman" w:hAnsi="Times New Roman" w:cs="Times New Roman"/>
        </w:rPr>
      </w:pPr>
      <w:r>
        <w:rPr>
          <w:rFonts w:ascii="Times New Roman" w:hAnsi="Times New Roman" w:cs="Times New Roman"/>
        </w:rPr>
        <w:t xml:space="preserve">Furthermore, </w:t>
      </w:r>
      <w:r w:rsidRPr="00E3416F">
        <w:rPr>
          <w:rFonts w:ascii="Times New Roman" w:hAnsi="Times New Roman" w:cs="Times New Roman"/>
        </w:rPr>
        <w:t>Raji</w:t>
      </w:r>
      <w:r>
        <w:rPr>
          <w:rFonts w:ascii="Times New Roman" w:hAnsi="Times New Roman" w:cs="Times New Roman"/>
        </w:rPr>
        <w:t xml:space="preserve"> et al. (2018)</w:t>
      </w:r>
      <w:r w:rsidRPr="00E3416F">
        <w:rPr>
          <w:rFonts w:ascii="Times New Roman" w:hAnsi="Times New Roman" w:cs="Times New Roman"/>
        </w:rPr>
        <w:t xml:space="preserve"> examines how HR analytics has become a critical tool for organizations to optimize their workforce and talent management, providing a competitive advantage in the changing economy. The study highlights that HR analytics has become essential for addressing the problems and challenges faced by the human resource function, serving as a panacea. The objectives of the paper are to explore the role of HR analytics in talent management through a review of existing literature, and to propose future research directions in this area.</w:t>
      </w:r>
    </w:p>
    <w:p w14:paraId="23B5AE16" w14:textId="77777777" w:rsidR="00E3416F" w:rsidRDefault="00E3416F">
      <w:pPr>
        <w:rPr>
          <w:rFonts w:ascii="Times New Roman" w:hAnsi="Times New Roman" w:cs="Times New Roman"/>
        </w:rPr>
      </w:pPr>
    </w:p>
    <w:p w14:paraId="4F5C71D0" w14:textId="5D7DEB69" w:rsidR="00E3416F" w:rsidRDefault="00E3416F">
      <w:pPr>
        <w:rPr>
          <w:rFonts w:ascii="Times New Roman" w:hAnsi="Times New Roman" w:cs="Times New Roman"/>
        </w:rPr>
      </w:pPr>
      <w:r w:rsidRPr="00E3416F">
        <w:rPr>
          <w:rFonts w:ascii="Times New Roman" w:hAnsi="Times New Roman" w:cs="Times New Roman"/>
        </w:rPr>
        <w:t>This pape</w:t>
      </w:r>
      <w:r>
        <w:rPr>
          <w:rFonts w:ascii="Times New Roman" w:hAnsi="Times New Roman" w:cs="Times New Roman"/>
        </w:rPr>
        <w:t xml:space="preserve">r by </w:t>
      </w:r>
      <w:r w:rsidRPr="00E3416F">
        <w:rPr>
          <w:rFonts w:ascii="Times New Roman" w:hAnsi="Times New Roman" w:cs="Times New Roman"/>
        </w:rPr>
        <w:t>Tilottama Singh</w:t>
      </w:r>
      <w:r>
        <w:rPr>
          <w:rFonts w:ascii="Times New Roman" w:hAnsi="Times New Roman" w:cs="Times New Roman"/>
        </w:rPr>
        <w:t xml:space="preserve"> et al. (2020)</w:t>
      </w:r>
      <w:r w:rsidRPr="00E3416F">
        <w:rPr>
          <w:rFonts w:ascii="Times New Roman" w:hAnsi="Times New Roman" w:cs="Times New Roman"/>
        </w:rPr>
        <w:t xml:space="preserve"> examines the growing importance and adoption of workforce analytics in human resource management. The study highlights that workforce analytics plays a crucial role in effectively analyzing human resources, enhancing productivity, and offering substantial advantages to organizations. The abstract discusses the grand scope and opportunities for exploiting workforce analytics, as its gradual acceptance and adoption is driven by the recognition of its benefits. The study objectives include examining various aspects of workforce analytics, identifying key elements for successful implementation, addressing challenges, and exploring the advantages and scope of this emerging field.</w:t>
      </w:r>
    </w:p>
    <w:p w14:paraId="6950D3B6" w14:textId="77777777" w:rsidR="00E3416F" w:rsidRDefault="00E3416F">
      <w:pPr>
        <w:rPr>
          <w:rFonts w:ascii="Times New Roman" w:hAnsi="Times New Roman" w:cs="Times New Roman"/>
        </w:rPr>
      </w:pPr>
    </w:p>
    <w:p w14:paraId="3B69BF53" w14:textId="6947D9AF" w:rsidR="00E3416F" w:rsidRDefault="00E3416F">
      <w:pPr>
        <w:rPr>
          <w:rFonts w:ascii="Times New Roman" w:hAnsi="Times New Roman" w:cs="Times New Roman"/>
        </w:rPr>
      </w:pPr>
      <w:r>
        <w:rPr>
          <w:rFonts w:ascii="Times New Roman" w:hAnsi="Times New Roman" w:cs="Times New Roman"/>
        </w:rPr>
        <w:t xml:space="preserve">Additionally, </w:t>
      </w:r>
      <w:r w:rsidRPr="00E3416F">
        <w:rPr>
          <w:rFonts w:ascii="Times New Roman" w:hAnsi="Times New Roman" w:cs="Times New Roman"/>
        </w:rPr>
        <w:t>Giamene Odom</w:t>
      </w:r>
      <w:r>
        <w:rPr>
          <w:rFonts w:ascii="Times New Roman" w:hAnsi="Times New Roman" w:cs="Times New Roman"/>
        </w:rPr>
        <w:t xml:space="preserve"> et al. (2023) </w:t>
      </w:r>
      <w:r w:rsidRPr="00E3416F">
        <w:rPr>
          <w:rFonts w:ascii="Times New Roman" w:hAnsi="Times New Roman" w:cs="Times New Roman"/>
        </w:rPr>
        <w:t>explores the implications of human resource analytics (HRA) for workforce planning. The study emphasizes the importance of predictive analytics in analyzing past and current employee data to forecast future needs, and how HRA helps organizations develop and sustain high-quality planning. The main findings highlight the benefits of HRA in aligning strategic planning with talent demand and supply, and supporting effective workforce planning. The study objectives are to evaluate the implications of HR analytics for workforce planning, analyze the effectiveness of HR analytics in promoting successful workforce planning, and discuss the methods of aligning HR analytics with strategic planning to achieve the desired benefits.</w:t>
      </w:r>
    </w:p>
    <w:p w14:paraId="6168948C" w14:textId="77777777" w:rsidR="00E3416F" w:rsidRDefault="00E3416F">
      <w:pPr>
        <w:rPr>
          <w:rFonts w:ascii="Times New Roman" w:hAnsi="Times New Roman" w:cs="Times New Roman"/>
        </w:rPr>
      </w:pPr>
    </w:p>
    <w:p w14:paraId="58769AD8" w14:textId="77777777" w:rsidR="0006512E" w:rsidRDefault="0006512E">
      <w:pPr>
        <w:rPr>
          <w:rFonts w:ascii="Times New Roman" w:hAnsi="Times New Roman" w:cs="Times New Roman"/>
        </w:rPr>
      </w:pPr>
    </w:p>
    <w:p w14:paraId="1C0711A3" w14:textId="6A3A4504" w:rsidR="00E3416F" w:rsidRDefault="0006512E">
      <w:pPr>
        <w:rPr>
          <w:rFonts w:ascii="Times New Roman" w:hAnsi="Times New Roman" w:cs="Times New Roman"/>
        </w:rPr>
      </w:pPr>
      <w:r>
        <w:rPr>
          <w:rFonts w:ascii="Times New Roman" w:hAnsi="Times New Roman" w:cs="Times New Roman"/>
        </w:rPr>
        <w:lastRenderedPageBreak/>
        <w:t xml:space="preserve">Moreover, </w:t>
      </w:r>
      <w:r w:rsidRPr="0006512E">
        <w:rPr>
          <w:rFonts w:ascii="Times New Roman" w:hAnsi="Times New Roman" w:cs="Times New Roman"/>
        </w:rPr>
        <w:t>Weena Yancey</w:t>
      </w:r>
      <w:r>
        <w:rPr>
          <w:rFonts w:ascii="Times New Roman" w:hAnsi="Times New Roman" w:cs="Times New Roman"/>
        </w:rPr>
        <w:t xml:space="preserve"> et al. (2015) </w:t>
      </w:r>
      <w:r w:rsidRPr="0006512E">
        <w:rPr>
          <w:rFonts w:ascii="Times New Roman" w:hAnsi="Times New Roman" w:cs="Times New Roman"/>
        </w:rPr>
        <w:t>examines how HR analytics is transforming human resource management. The study discusses the alignment of HR functions with overall business goals, the role of HR analytics in strategy alignment, and its impact on workforce performance and productivity. The key finding is that HR analytics is a cutting-edge tool that facilitates the alignment of HR strategy with the organization's business strategy, while also improving workforce performance and productivity. The study objectives are to analyze the transformation of the HR department and HR managers through the implementation of HR analytics, as well as to examine how HR analytics enhances workforce performance, productivity, and revenue generation for the organization.</w:t>
      </w:r>
    </w:p>
    <w:p w14:paraId="1E4D4BDA" w14:textId="77777777" w:rsidR="0006512E" w:rsidRDefault="0006512E">
      <w:pPr>
        <w:rPr>
          <w:rFonts w:ascii="Times New Roman" w:hAnsi="Times New Roman" w:cs="Times New Roman"/>
        </w:rPr>
      </w:pPr>
    </w:p>
    <w:p w14:paraId="0A4DB700" w14:textId="77777777" w:rsidR="0006512E" w:rsidRDefault="0006512E">
      <w:pPr>
        <w:rPr>
          <w:rFonts w:ascii="Times New Roman" w:hAnsi="Times New Roman" w:cs="Times New Roman"/>
        </w:rPr>
      </w:pPr>
    </w:p>
    <w:p w14:paraId="513FD210" w14:textId="36ADD730" w:rsidR="0006512E" w:rsidRDefault="0006512E">
      <w:pPr>
        <w:rPr>
          <w:rFonts w:ascii="Times New Roman" w:hAnsi="Times New Roman" w:cs="Times New Roman"/>
        </w:rPr>
      </w:pPr>
      <w:proofErr w:type="gramStart"/>
      <w:r>
        <w:rPr>
          <w:rFonts w:ascii="Times New Roman" w:hAnsi="Times New Roman" w:cs="Times New Roman"/>
        </w:rPr>
        <w:t>References :</w:t>
      </w:r>
      <w:proofErr w:type="gramEnd"/>
    </w:p>
    <w:p w14:paraId="18405A3B" w14:textId="584A0554" w:rsidR="0006512E" w:rsidRDefault="0006512E" w:rsidP="0006512E">
      <w:pPr>
        <w:pStyle w:val="ListParagraph"/>
        <w:numPr>
          <w:ilvl w:val="0"/>
          <w:numId w:val="1"/>
        </w:numPr>
        <w:rPr>
          <w:rFonts w:ascii="Times New Roman" w:hAnsi="Times New Roman" w:cs="Times New Roman"/>
        </w:rPr>
      </w:pPr>
      <w:proofErr w:type="spellStart"/>
      <w:r w:rsidRPr="0006512E">
        <w:rPr>
          <w:rFonts w:ascii="Times New Roman" w:hAnsi="Times New Roman" w:cs="Times New Roman"/>
        </w:rPr>
        <w:t>Ragimol</w:t>
      </w:r>
      <w:proofErr w:type="spellEnd"/>
      <w:r w:rsidRPr="0006512E">
        <w:rPr>
          <w:rFonts w:ascii="Times New Roman" w:hAnsi="Times New Roman" w:cs="Times New Roman"/>
        </w:rPr>
        <w:t xml:space="preserve">, </w:t>
      </w:r>
      <w:proofErr w:type="spellStart"/>
      <w:r w:rsidRPr="0006512E">
        <w:rPr>
          <w:rFonts w:ascii="Times New Roman" w:hAnsi="Times New Roman" w:cs="Times New Roman"/>
        </w:rPr>
        <w:t>Mr</w:t>
      </w:r>
      <w:proofErr w:type="spellEnd"/>
      <w:r w:rsidRPr="0006512E">
        <w:rPr>
          <w:rFonts w:ascii="Times New Roman" w:hAnsi="Times New Roman" w:cs="Times New Roman"/>
        </w:rPr>
        <w:t xml:space="preserve">, Sudha AG, and </w:t>
      </w:r>
      <w:proofErr w:type="spellStart"/>
      <w:r w:rsidRPr="0006512E">
        <w:rPr>
          <w:rFonts w:ascii="Times New Roman" w:hAnsi="Times New Roman" w:cs="Times New Roman"/>
        </w:rPr>
        <w:t>Peterkumar</w:t>
      </w:r>
      <w:proofErr w:type="spellEnd"/>
      <w:r w:rsidRPr="0006512E">
        <w:rPr>
          <w:rFonts w:ascii="Times New Roman" w:hAnsi="Times New Roman" w:cs="Times New Roman"/>
        </w:rPr>
        <w:t xml:space="preserve"> FJ. "Effective Workforce Management using HR Analytics." International Research Journal on Advanced Science Hub </w:t>
      </w:r>
      <w:proofErr w:type="gramStart"/>
      <w:r w:rsidRPr="0006512E">
        <w:rPr>
          <w:rFonts w:ascii="Times New Roman" w:hAnsi="Times New Roman" w:cs="Times New Roman"/>
        </w:rPr>
        <w:t>3.Special</w:t>
      </w:r>
      <w:proofErr w:type="gramEnd"/>
      <w:r w:rsidRPr="0006512E">
        <w:rPr>
          <w:rFonts w:ascii="Times New Roman" w:hAnsi="Times New Roman" w:cs="Times New Roman"/>
        </w:rPr>
        <w:t xml:space="preserve"> Issue 6S (2021): 82-86.</w:t>
      </w:r>
    </w:p>
    <w:p w14:paraId="6D4E2BA6" w14:textId="6407D8CC" w:rsid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Arora, Monika, and Aditee Karn. "HR Dataset of Employees: An Implementation of Business Analytics." International Journal of Management Research and Social Science (IJMRSS) 3.2 (2016).</w:t>
      </w:r>
    </w:p>
    <w:p w14:paraId="6C762509" w14:textId="1202358D" w:rsid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Raji, Ms. "Optimizing workforce through HR Analytics: An Effective Way of Talent Management." Journal for Studies in Management and Planning 4.3 (2018): 65-72.</w:t>
      </w:r>
    </w:p>
    <w:p w14:paraId="4FABB8D3" w14:textId="042BED98" w:rsid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Singh, Tilottama, and Snigdha Malhotra. "Workforce analytics: Increasing managerial efficiency in human resource." International Journal of Scientific and Technology Research 9.1 (2020): 3260-3266.</w:t>
      </w:r>
    </w:p>
    <w:p w14:paraId="454346D1" w14:textId="74989BB2" w:rsid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Odom, Giamene, and Denis Hyams-</w:t>
      </w:r>
      <w:proofErr w:type="spellStart"/>
      <w:r w:rsidRPr="0006512E">
        <w:rPr>
          <w:rFonts w:ascii="Times New Roman" w:hAnsi="Times New Roman" w:cs="Times New Roman"/>
        </w:rPr>
        <w:t>Ssekasi</w:t>
      </w:r>
      <w:proofErr w:type="spellEnd"/>
      <w:r w:rsidRPr="0006512E">
        <w:rPr>
          <w:rFonts w:ascii="Times New Roman" w:hAnsi="Times New Roman" w:cs="Times New Roman"/>
        </w:rPr>
        <w:t>. "An Exploration of the Implications of Human Resources Analytics for Workforce Planning." Future of Business Administration 1.2 (2022): 30-42.</w:t>
      </w:r>
    </w:p>
    <w:p w14:paraId="354F5D31" w14:textId="482CC5CD" w:rsidR="0006512E" w:rsidRP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Momin, Weena Yancey M. "HR analytics transforming human resource management." International Journal of Applied Research 1.9 (2015): 688-692.</w:t>
      </w:r>
    </w:p>
    <w:sectPr w:rsidR="0006512E" w:rsidRPr="0006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47F2B"/>
    <w:multiLevelType w:val="hybridMultilevel"/>
    <w:tmpl w:val="B084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6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6F"/>
    <w:rsid w:val="0006512E"/>
    <w:rsid w:val="001722EB"/>
    <w:rsid w:val="0097081D"/>
    <w:rsid w:val="00E3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24AA"/>
  <w15:chartTrackingRefBased/>
  <w15:docId w15:val="{E627595A-08B8-41B9-9A6A-9B358422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SAI</dc:creator>
  <cp:keywords/>
  <dc:description/>
  <cp:lastModifiedBy>AKSHAY SAI</cp:lastModifiedBy>
  <cp:revision>1</cp:revision>
  <dcterms:created xsi:type="dcterms:W3CDTF">2024-04-16T16:33:00Z</dcterms:created>
  <dcterms:modified xsi:type="dcterms:W3CDTF">2024-04-16T16:52:00Z</dcterms:modified>
</cp:coreProperties>
</file>