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3E83" w:rsidRPr="00773E83" w:rsidRDefault="006B0CB6" w:rsidP="006B0CB6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 xml:space="preserve">                                       </w:t>
      </w:r>
      <w:r w:rsidR="00773E83" w:rsidRPr="00773E83">
        <w:rPr>
          <w:rFonts w:ascii="Segoe UI" w:eastAsia="Times New Roman" w:hAnsi="Segoe UI" w:cs="Segoe UI"/>
          <w:b/>
          <w:bCs/>
          <w:kern w:val="36"/>
          <w:sz w:val="23"/>
          <w:szCs w:val="23"/>
        </w:rPr>
        <w:t>Heavy Supplier, Inventory &amp; Warehouse Analytics</w:t>
      </w:r>
    </w:p>
    <w:p w:rsidR="00773E83" w:rsidRPr="000D59C1" w:rsidRDefault="00773E83" w:rsidP="00327A4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  <w:r w:rsidRPr="000D59C1">
        <w:rPr>
          <w:rFonts w:ascii="Segoe UI" w:eastAsia="Times New Roman" w:hAnsi="Segoe UI" w:cs="Segoe UI"/>
          <w:sz w:val="23"/>
          <w:szCs w:val="23"/>
        </w:rPr>
        <w:t>Prepared for:</w:t>
      </w:r>
      <w:r w:rsidRPr="00773E83">
        <w:rPr>
          <w:rFonts w:ascii="Segoe UI" w:eastAsia="Times New Roman" w:hAnsi="Segoe UI" w:cs="Segoe UI"/>
          <w:sz w:val="23"/>
          <w:szCs w:val="23"/>
        </w:rPr>
        <w:t xml:space="preserve"> </w:t>
      </w:r>
      <w:proofErr w:type="spellStart"/>
      <w:r w:rsidRPr="00773E83">
        <w:rPr>
          <w:rFonts w:ascii="Segoe UI" w:eastAsia="Times New Roman" w:hAnsi="Segoe UI" w:cs="Segoe UI"/>
          <w:sz w:val="23"/>
          <w:szCs w:val="23"/>
        </w:rPr>
        <w:t>CadetX</w:t>
      </w:r>
      <w:proofErr w:type="spellEnd"/>
      <w:r w:rsidRPr="00773E83">
        <w:rPr>
          <w:rFonts w:ascii="Segoe UI" w:eastAsia="Times New Roman" w:hAnsi="Segoe UI" w:cs="Segoe UI"/>
          <w:sz w:val="23"/>
          <w:szCs w:val="23"/>
        </w:rPr>
        <w:t xml:space="preserve"> Virtual Work Experience </w:t>
      </w:r>
    </w:p>
    <w:p w:rsidR="00773E83" w:rsidRPr="000D59C1" w:rsidRDefault="00773E83" w:rsidP="00327A4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  <w:r w:rsidRPr="000D59C1">
        <w:rPr>
          <w:rFonts w:ascii="Segoe UI" w:eastAsia="Times New Roman" w:hAnsi="Segoe UI" w:cs="Segoe UI"/>
          <w:sz w:val="23"/>
          <w:szCs w:val="23"/>
        </w:rPr>
        <w:t>Project:</w:t>
      </w:r>
      <w:r w:rsidRPr="00773E83">
        <w:rPr>
          <w:rFonts w:ascii="Segoe UI" w:eastAsia="Times New Roman" w:hAnsi="Segoe UI" w:cs="Segoe UI"/>
          <w:sz w:val="23"/>
          <w:szCs w:val="23"/>
        </w:rPr>
        <w:t xml:space="preserve"> Heavy Supplier, Inventory &amp; Warehouse </w:t>
      </w:r>
    </w:p>
    <w:p w:rsidR="00773E83" w:rsidRPr="000D59C1" w:rsidRDefault="00773E83" w:rsidP="00327A4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  <w:r w:rsidRPr="00773E83">
        <w:rPr>
          <w:rFonts w:ascii="Segoe UI" w:eastAsia="Times New Roman" w:hAnsi="Segoe UI" w:cs="Segoe UI"/>
          <w:sz w:val="23"/>
          <w:szCs w:val="23"/>
        </w:rPr>
        <w:t xml:space="preserve">Analytics </w:t>
      </w:r>
      <w:r w:rsidRPr="000D59C1">
        <w:rPr>
          <w:rFonts w:ascii="Segoe UI" w:eastAsia="Times New Roman" w:hAnsi="Segoe UI" w:cs="Segoe UI"/>
          <w:sz w:val="23"/>
          <w:szCs w:val="23"/>
        </w:rPr>
        <w:t>Team:</w:t>
      </w:r>
      <w:r w:rsidRPr="00773E83">
        <w:rPr>
          <w:rFonts w:ascii="Segoe UI" w:eastAsia="Times New Roman" w:hAnsi="Segoe UI" w:cs="Segoe UI"/>
          <w:sz w:val="23"/>
          <w:szCs w:val="23"/>
        </w:rPr>
        <w:t xml:space="preserve"> </w:t>
      </w:r>
      <w:r w:rsidRPr="000D59C1">
        <w:rPr>
          <w:rFonts w:ascii="Segoe UI" w:eastAsia="Times New Roman" w:hAnsi="Segoe UI" w:cs="Segoe UI"/>
          <w:sz w:val="23"/>
          <w:szCs w:val="23"/>
        </w:rPr>
        <w:t xml:space="preserve"> </w:t>
      </w:r>
    </w:p>
    <w:p w:rsidR="00715D31" w:rsidRDefault="00773E83" w:rsidP="00715D3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  <w:r w:rsidRPr="000D59C1">
        <w:rPr>
          <w:rFonts w:ascii="Segoe UI" w:eastAsia="Times New Roman" w:hAnsi="Segoe UI" w:cs="Segoe UI"/>
          <w:sz w:val="23"/>
          <w:szCs w:val="23"/>
        </w:rPr>
        <w:t>Team Members:</w:t>
      </w:r>
      <w:r w:rsidRPr="00773E83">
        <w:rPr>
          <w:rFonts w:ascii="Segoe UI" w:eastAsia="Times New Roman" w:hAnsi="Segoe UI" w:cs="Segoe UI"/>
          <w:sz w:val="23"/>
          <w:szCs w:val="23"/>
        </w:rPr>
        <w:t xml:space="preserve"> </w:t>
      </w:r>
      <w:r w:rsidRPr="000D59C1">
        <w:rPr>
          <w:rFonts w:ascii="Segoe UI" w:eastAsia="Times New Roman" w:hAnsi="Segoe UI" w:cs="Segoe UI"/>
          <w:sz w:val="23"/>
          <w:szCs w:val="23"/>
        </w:rPr>
        <w:t>Abu Sufian</w:t>
      </w:r>
    </w:p>
    <w:p w:rsidR="00715D31" w:rsidRDefault="00773E83" w:rsidP="00715D3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  <w:proofErr w:type="spellStart"/>
      <w:r w:rsidRPr="000D59C1">
        <w:rPr>
          <w:rFonts w:ascii="Segoe UI" w:eastAsia="Times New Roman" w:hAnsi="Segoe UI" w:cs="Segoe UI"/>
          <w:sz w:val="23"/>
          <w:szCs w:val="23"/>
        </w:rPr>
        <w:t>GitHub</w:t>
      </w:r>
      <w:proofErr w:type="spellEnd"/>
      <w:r w:rsidRPr="000D59C1">
        <w:rPr>
          <w:rFonts w:ascii="Segoe UI" w:eastAsia="Times New Roman" w:hAnsi="Segoe UI" w:cs="Segoe UI"/>
          <w:sz w:val="23"/>
          <w:szCs w:val="23"/>
        </w:rPr>
        <w:t xml:space="preserve"> Repository:</w:t>
      </w:r>
      <w:r w:rsidRPr="00773E83">
        <w:rPr>
          <w:rFonts w:ascii="Segoe UI" w:eastAsia="Times New Roman" w:hAnsi="Segoe UI" w:cs="Segoe UI"/>
          <w:sz w:val="23"/>
          <w:szCs w:val="23"/>
        </w:rPr>
        <w:t xml:space="preserve"> [Repository Link]</w:t>
      </w:r>
    </w:p>
    <w:p w:rsidR="00773E83" w:rsidRDefault="00773E83" w:rsidP="006B0CB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  <w:r w:rsidRPr="000D59C1">
        <w:rPr>
          <w:rFonts w:ascii="Segoe UI" w:eastAsia="Times New Roman" w:hAnsi="Segoe UI" w:cs="Segoe UI"/>
          <w:sz w:val="23"/>
          <w:szCs w:val="23"/>
        </w:rPr>
        <w:t>Power BI Dashboard:</w:t>
      </w:r>
      <w:r w:rsidR="006B0CB6">
        <w:rPr>
          <w:rFonts w:ascii="Segoe UI" w:eastAsia="Times New Roman" w:hAnsi="Segoe UI" w:cs="Segoe UI"/>
          <w:sz w:val="23"/>
          <w:szCs w:val="23"/>
        </w:rPr>
        <w:t xml:space="preserve"> [Dashboard Link, if available</w:t>
      </w:r>
    </w:p>
    <w:p w:rsidR="006B0CB6" w:rsidRDefault="006B0CB6" w:rsidP="006B0CB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</w:p>
    <w:p w:rsidR="006B0CB6" w:rsidRDefault="006B0CB6" w:rsidP="006B0CB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</w:p>
    <w:p w:rsidR="006B0CB6" w:rsidRDefault="006B0CB6" w:rsidP="006B0CB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</w:p>
    <w:p w:rsidR="006B0CB6" w:rsidRDefault="006B0CB6" w:rsidP="006B0CB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</w:p>
    <w:p w:rsidR="006B0CB6" w:rsidRDefault="006B0CB6" w:rsidP="006B0CB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</w:p>
    <w:p w:rsidR="006B0CB6" w:rsidRDefault="006B0CB6" w:rsidP="006B0CB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</w:p>
    <w:p w:rsidR="006B0CB6" w:rsidRDefault="006B0CB6" w:rsidP="006B0CB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</w:p>
    <w:p w:rsidR="006B0CB6" w:rsidRDefault="006B0CB6" w:rsidP="006B0CB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</w:p>
    <w:p w:rsidR="006B0CB6" w:rsidRDefault="006B0CB6" w:rsidP="006B0CB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</w:p>
    <w:p w:rsidR="006B0CB6" w:rsidRDefault="006B0CB6" w:rsidP="006B0CB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</w:p>
    <w:p w:rsidR="006B0CB6" w:rsidRDefault="006B0CB6" w:rsidP="006B0CB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</w:p>
    <w:p w:rsidR="006B0CB6" w:rsidRDefault="006B0CB6" w:rsidP="006B0CB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</w:p>
    <w:p w:rsidR="006B0CB6" w:rsidRDefault="006B0CB6" w:rsidP="006B0CB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</w:p>
    <w:p w:rsidR="006B0CB6" w:rsidRDefault="006B0CB6" w:rsidP="006B0CB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</w:p>
    <w:p w:rsidR="006B0CB6" w:rsidRDefault="006B0CB6" w:rsidP="006B0CB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</w:p>
    <w:p w:rsidR="006B0CB6" w:rsidRDefault="006B0CB6" w:rsidP="006B0CB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</w:p>
    <w:p w:rsidR="006B0CB6" w:rsidRDefault="006B0CB6" w:rsidP="006B0CB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</w:p>
    <w:p w:rsidR="006B0CB6" w:rsidRDefault="006B0CB6" w:rsidP="006B0CB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</w:p>
    <w:p w:rsidR="006B0CB6" w:rsidRDefault="006B0CB6" w:rsidP="006B0CB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</w:p>
    <w:p w:rsidR="006B0CB6" w:rsidRDefault="006B0CB6" w:rsidP="006B0CB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</w:p>
    <w:p w:rsidR="006B0CB6" w:rsidRPr="004216A3" w:rsidRDefault="00C86F34" w:rsidP="00B070FC">
      <w:pPr>
        <w:pStyle w:val="Heading1"/>
        <w:rPr>
          <w:color w:val="365F91" w:themeColor="accent1" w:themeShade="BF"/>
          <w:sz w:val="28"/>
          <w:szCs w:val="28"/>
        </w:rPr>
      </w:pPr>
      <w:r w:rsidRPr="004216A3">
        <w:rPr>
          <w:color w:val="365F91" w:themeColor="accent1" w:themeShade="BF"/>
          <w:sz w:val="28"/>
          <w:szCs w:val="28"/>
        </w:rPr>
        <w:t>Project foundation</w:t>
      </w:r>
    </w:p>
    <w:p w:rsidR="00C86F34" w:rsidRPr="004216A3" w:rsidRDefault="00C86F34" w:rsidP="00B070FC">
      <w:pPr>
        <w:pStyle w:val="Heading1"/>
        <w:rPr>
          <w:color w:val="365F91" w:themeColor="accent1" w:themeShade="BF"/>
          <w:sz w:val="28"/>
          <w:szCs w:val="28"/>
        </w:rPr>
      </w:pPr>
      <w:r w:rsidRPr="004216A3">
        <w:rPr>
          <w:color w:val="365F91" w:themeColor="accent1" w:themeShade="BF"/>
          <w:sz w:val="28"/>
          <w:szCs w:val="28"/>
        </w:rPr>
        <w:t>Dataset and Data quality</w:t>
      </w:r>
    </w:p>
    <w:p w:rsidR="006B0CB6" w:rsidRPr="004216A3" w:rsidRDefault="00C86F34" w:rsidP="00B070FC">
      <w:pPr>
        <w:pStyle w:val="Heading1"/>
        <w:rPr>
          <w:color w:val="365F91" w:themeColor="accent1" w:themeShade="BF"/>
          <w:sz w:val="28"/>
          <w:szCs w:val="28"/>
        </w:rPr>
      </w:pPr>
      <w:r w:rsidRPr="004216A3">
        <w:rPr>
          <w:color w:val="365F91" w:themeColor="accent1" w:themeShade="BF"/>
          <w:sz w:val="28"/>
          <w:szCs w:val="28"/>
        </w:rPr>
        <w:t>Feature Engineering</w:t>
      </w:r>
    </w:p>
    <w:p w:rsidR="00C86F34" w:rsidRPr="004216A3" w:rsidRDefault="00C86F34" w:rsidP="00B070FC">
      <w:pPr>
        <w:pStyle w:val="Heading1"/>
        <w:rPr>
          <w:color w:val="365F91" w:themeColor="accent1" w:themeShade="BF"/>
          <w:sz w:val="28"/>
          <w:szCs w:val="28"/>
        </w:rPr>
      </w:pPr>
      <w:r w:rsidRPr="004216A3">
        <w:rPr>
          <w:color w:val="365F91" w:themeColor="accent1" w:themeShade="BF"/>
          <w:sz w:val="28"/>
          <w:szCs w:val="28"/>
        </w:rPr>
        <w:t>Data model and preparation</w:t>
      </w:r>
    </w:p>
    <w:p w:rsidR="00C86F34" w:rsidRPr="004216A3" w:rsidRDefault="00C86F34" w:rsidP="00B070FC">
      <w:pPr>
        <w:pStyle w:val="Heading1"/>
        <w:rPr>
          <w:color w:val="365F91" w:themeColor="accent1" w:themeShade="BF"/>
          <w:sz w:val="28"/>
          <w:szCs w:val="28"/>
        </w:rPr>
      </w:pPr>
      <w:r w:rsidRPr="004216A3">
        <w:rPr>
          <w:color w:val="365F91" w:themeColor="accent1" w:themeShade="BF"/>
          <w:sz w:val="28"/>
          <w:szCs w:val="28"/>
        </w:rPr>
        <w:t>Segment-Based analysis</w:t>
      </w:r>
    </w:p>
    <w:p w:rsidR="00C86F34" w:rsidRPr="004216A3" w:rsidRDefault="00C86F34" w:rsidP="00B070FC">
      <w:pPr>
        <w:pStyle w:val="Heading1"/>
        <w:rPr>
          <w:color w:val="365F91" w:themeColor="accent1" w:themeShade="BF"/>
          <w:sz w:val="28"/>
          <w:szCs w:val="28"/>
        </w:rPr>
      </w:pPr>
      <w:r w:rsidRPr="004216A3">
        <w:rPr>
          <w:color w:val="365F91" w:themeColor="accent1" w:themeShade="BF"/>
          <w:sz w:val="28"/>
          <w:szCs w:val="28"/>
        </w:rPr>
        <w:t xml:space="preserve">Business Intelligence and </w:t>
      </w:r>
      <w:r w:rsidR="00B070FC" w:rsidRPr="004216A3">
        <w:rPr>
          <w:color w:val="365F91" w:themeColor="accent1" w:themeShade="BF"/>
          <w:sz w:val="28"/>
          <w:szCs w:val="28"/>
        </w:rPr>
        <w:t xml:space="preserve">Visualization </w:t>
      </w:r>
    </w:p>
    <w:p w:rsidR="00C86F34" w:rsidRPr="004216A3" w:rsidRDefault="00C86F34" w:rsidP="00B070FC">
      <w:pPr>
        <w:pStyle w:val="Heading1"/>
        <w:rPr>
          <w:color w:val="365F91" w:themeColor="accent1" w:themeShade="BF"/>
          <w:sz w:val="28"/>
          <w:szCs w:val="28"/>
        </w:rPr>
      </w:pPr>
      <w:r w:rsidRPr="004216A3">
        <w:rPr>
          <w:color w:val="365F91" w:themeColor="accent1" w:themeShade="BF"/>
          <w:sz w:val="28"/>
          <w:szCs w:val="28"/>
        </w:rPr>
        <w:t>Overall Insights</w:t>
      </w:r>
    </w:p>
    <w:p w:rsidR="00C86F34" w:rsidRPr="004216A3" w:rsidRDefault="00C86F34" w:rsidP="00B070FC">
      <w:pPr>
        <w:pStyle w:val="Heading1"/>
        <w:rPr>
          <w:color w:val="365F91" w:themeColor="accent1" w:themeShade="BF"/>
          <w:sz w:val="28"/>
          <w:szCs w:val="28"/>
        </w:rPr>
      </w:pPr>
      <w:r w:rsidRPr="004216A3">
        <w:rPr>
          <w:color w:val="365F91" w:themeColor="accent1" w:themeShade="BF"/>
          <w:sz w:val="28"/>
          <w:szCs w:val="28"/>
        </w:rPr>
        <w:t>Recommendations and Strategy</w:t>
      </w:r>
      <w:bookmarkStart w:id="0" w:name="_GoBack"/>
      <w:bookmarkEnd w:id="0"/>
    </w:p>
    <w:p w:rsidR="00C86F34" w:rsidRPr="004216A3" w:rsidRDefault="00C86F34" w:rsidP="00B070FC">
      <w:pPr>
        <w:pStyle w:val="Heading1"/>
        <w:rPr>
          <w:color w:val="365F91" w:themeColor="accent1" w:themeShade="BF"/>
          <w:sz w:val="28"/>
          <w:szCs w:val="28"/>
        </w:rPr>
      </w:pPr>
      <w:r w:rsidRPr="004216A3">
        <w:rPr>
          <w:color w:val="365F91" w:themeColor="accent1" w:themeShade="BF"/>
          <w:sz w:val="28"/>
          <w:szCs w:val="28"/>
        </w:rPr>
        <w:t>Limitations and Conclusion</w:t>
      </w:r>
    </w:p>
    <w:p w:rsidR="006B0CB6" w:rsidRDefault="006B0CB6" w:rsidP="006B0CB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</w:p>
    <w:p w:rsidR="006B0CB6" w:rsidRPr="006B0CB6" w:rsidRDefault="006B0CB6" w:rsidP="006B0CB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</w:p>
    <w:sectPr w:rsidR="006B0CB6" w:rsidRPr="006B0CB6" w:rsidSect="006B0CB6">
      <w:pgSz w:w="11907" w:h="16839" w:code="9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66734"/>
    <w:multiLevelType w:val="hybridMultilevel"/>
    <w:tmpl w:val="1422BBF8"/>
    <w:lvl w:ilvl="0" w:tplc="422AD62C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C12C68"/>
    <w:multiLevelType w:val="hybridMultilevel"/>
    <w:tmpl w:val="B59CC648"/>
    <w:lvl w:ilvl="0" w:tplc="422AD62C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B050A6"/>
    <w:multiLevelType w:val="hybridMultilevel"/>
    <w:tmpl w:val="678A79FA"/>
    <w:lvl w:ilvl="0" w:tplc="422AD62C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0F41F8"/>
    <w:multiLevelType w:val="multilevel"/>
    <w:tmpl w:val="364C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786BB9"/>
    <w:multiLevelType w:val="hybridMultilevel"/>
    <w:tmpl w:val="EBFA649E"/>
    <w:lvl w:ilvl="0" w:tplc="422AD62C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606E33"/>
    <w:multiLevelType w:val="multilevel"/>
    <w:tmpl w:val="EF22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0469E0"/>
    <w:multiLevelType w:val="multilevel"/>
    <w:tmpl w:val="F348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E346EB"/>
    <w:multiLevelType w:val="hybridMultilevel"/>
    <w:tmpl w:val="E7EA9B68"/>
    <w:lvl w:ilvl="0" w:tplc="422AD62C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A10059B"/>
    <w:multiLevelType w:val="multilevel"/>
    <w:tmpl w:val="9728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E909F1"/>
    <w:multiLevelType w:val="multilevel"/>
    <w:tmpl w:val="1474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0F58DD"/>
    <w:multiLevelType w:val="hybridMultilevel"/>
    <w:tmpl w:val="AFDE836E"/>
    <w:lvl w:ilvl="0" w:tplc="422AD62C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39B31B3"/>
    <w:multiLevelType w:val="multilevel"/>
    <w:tmpl w:val="A0DC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03359E5"/>
    <w:multiLevelType w:val="multilevel"/>
    <w:tmpl w:val="F89AB44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">
    <w:nsid w:val="62AC23C5"/>
    <w:multiLevelType w:val="multilevel"/>
    <w:tmpl w:val="0036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6CE1447"/>
    <w:multiLevelType w:val="hybridMultilevel"/>
    <w:tmpl w:val="2F9E1F56"/>
    <w:lvl w:ilvl="0" w:tplc="422AD62C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7763818"/>
    <w:multiLevelType w:val="hybridMultilevel"/>
    <w:tmpl w:val="80FA8B04"/>
    <w:lvl w:ilvl="0" w:tplc="422AD62C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A31C5F"/>
    <w:multiLevelType w:val="multilevel"/>
    <w:tmpl w:val="425C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3"/>
  </w:num>
  <w:num w:numId="4">
    <w:abstractNumId w:val="16"/>
  </w:num>
  <w:num w:numId="5">
    <w:abstractNumId w:val="6"/>
  </w:num>
  <w:num w:numId="6">
    <w:abstractNumId w:val="8"/>
  </w:num>
  <w:num w:numId="7">
    <w:abstractNumId w:val="12"/>
  </w:num>
  <w:num w:numId="8">
    <w:abstractNumId w:val="9"/>
  </w:num>
  <w:num w:numId="9">
    <w:abstractNumId w:val="11"/>
  </w:num>
  <w:num w:numId="10">
    <w:abstractNumId w:val="14"/>
  </w:num>
  <w:num w:numId="11">
    <w:abstractNumId w:val="7"/>
  </w:num>
  <w:num w:numId="12">
    <w:abstractNumId w:val="10"/>
  </w:num>
  <w:num w:numId="13">
    <w:abstractNumId w:val="1"/>
  </w:num>
  <w:num w:numId="14">
    <w:abstractNumId w:val="0"/>
  </w:num>
  <w:num w:numId="15">
    <w:abstractNumId w:val="15"/>
  </w:num>
  <w:num w:numId="16">
    <w:abstractNumId w:val="2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778A"/>
    <w:rsid w:val="000D59C1"/>
    <w:rsid w:val="000E7C40"/>
    <w:rsid w:val="001A3EA2"/>
    <w:rsid w:val="00220176"/>
    <w:rsid w:val="002A778A"/>
    <w:rsid w:val="00327A44"/>
    <w:rsid w:val="003822B8"/>
    <w:rsid w:val="004216A3"/>
    <w:rsid w:val="00546994"/>
    <w:rsid w:val="005A1552"/>
    <w:rsid w:val="006B0CB6"/>
    <w:rsid w:val="006E0476"/>
    <w:rsid w:val="00715D31"/>
    <w:rsid w:val="00770DF4"/>
    <w:rsid w:val="00773E83"/>
    <w:rsid w:val="007B1AA6"/>
    <w:rsid w:val="007D019A"/>
    <w:rsid w:val="009476C2"/>
    <w:rsid w:val="009C6CFF"/>
    <w:rsid w:val="00B0204C"/>
    <w:rsid w:val="00B070FC"/>
    <w:rsid w:val="00B301D1"/>
    <w:rsid w:val="00C11381"/>
    <w:rsid w:val="00C20E1F"/>
    <w:rsid w:val="00C86F34"/>
    <w:rsid w:val="00CA26BB"/>
    <w:rsid w:val="00D02B91"/>
    <w:rsid w:val="00D4139E"/>
    <w:rsid w:val="00DA621A"/>
    <w:rsid w:val="00DB19D9"/>
    <w:rsid w:val="00E464FA"/>
    <w:rsid w:val="00F3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790CB5-6F0C-4502-A9F0-E956C9009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3E83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73E83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E83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73E83"/>
    <w:rPr>
      <w:rFonts w:eastAsia="Times New Roman"/>
      <w:b/>
      <w:bCs/>
      <w:sz w:val="36"/>
      <w:szCs w:val="36"/>
    </w:rPr>
  </w:style>
  <w:style w:type="paragraph" w:customStyle="1" w:styleId="w6asjqtextbase">
    <w:name w:val="w6asjq_textbase"/>
    <w:basedOn w:val="Normal"/>
    <w:rsid w:val="00773E8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w6asjqtextbase1">
    <w:name w:val="w6asjq_textbase1"/>
    <w:basedOn w:val="DefaultParagraphFont"/>
    <w:rsid w:val="00773E83"/>
  </w:style>
  <w:style w:type="paragraph" w:styleId="ListParagraph">
    <w:name w:val="List Paragraph"/>
    <w:basedOn w:val="Normal"/>
    <w:uiPriority w:val="34"/>
    <w:qFormat/>
    <w:rsid w:val="00E464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87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Microsoft account</cp:lastModifiedBy>
  <cp:revision>12</cp:revision>
  <dcterms:created xsi:type="dcterms:W3CDTF">2026-09-13T08:20:00Z</dcterms:created>
  <dcterms:modified xsi:type="dcterms:W3CDTF">2026-09-16T17:01:00Z</dcterms:modified>
</cp:coreProperties>
</file>