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</w:t>
      </w:r>
      <w:r>
        <w:rPr>
          <w:b/>
        </w:rPr>
        <w:t xml:space="preserve">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</w:t>
            </w:r>
            <w:r>
              <w:rPr>
                <w:sz w:val="22"/>
              </w:rPr>
              <w:t>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d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Видеоадаптеры: основные компоненты, принцип работы, технические характеристики.</w:t>
            </w:r>
          </w:p>
          <w:p w:rsidR="00880339" w:rsidRDefault="00404656">
            <w:pPr>
              <w:pStyle w:val="ad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Высокоскоростной интерфейс USB: характеристики и разновидности.</w:t>
            </w:r>
          </w:p>
          <w:p w:rsidR="00880339" w:rsidRDefault="00404656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по адресу: X:\Абрамова\ААС\Экзамен и открыть таблицу</w:t>
            </w:r>
            <w:r w:rsidR="00ED1949" w:rsidRPr="00ED1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:rsidR="00880339" w:rsidRDefault="00404656">
            <w:pPr>
              <w:pStyle w:val="ad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Опираясь на данные из таблицы</w:t>
            </w:r>
            <w:r w:rsidR="00ED1949" w:rsidRPr="00ED1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выбрать рациональную конфигурацию оборудования для реализации задачи: «Организация хранения данных». </w:t>
            </w:r>
          </w:p>
          <w:p w:rsidR="00880339" w:rsidRDefault="00880339">
            <w:pPr>
              <w:pStyle w:val="ad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339" w:rsidRDefault="00404656">
      <w:pPr>
        <w:pStyle w:val="a9"/>
        <w:tabs>
          <w:tab w:val="clear" w:pos="4111"/>
          <w:tab w:val="center" w:pos="-709"/>
          <w:tab w:val="left" w:pos="7088"/>
        </w:tabs>
        <w:spacing w:before="120" w:after="0"/>
        <w:ind w:firstLine="851"/>
        <w:jc w:val="left"/>
      </w:pPr>
      <w:r>
        <w:t>Преподаватель:</w:t>
      </w:r>
      <w:r>
        <w:tab/>
        <w:t>П.А. Абрамова</w:t>
      </w:r>
    </w:p>
    <w:p w:rsidR="00880339" w:rsidRDefault="00880339">
      <w:pPr>
        <w:pStyle w:val="10"/>
      </w:pPr>
    </w:p>
    <w:p w:rsidR="00880339" w:rsidRDefault="00880339">
      <w:pPr>
        <w:pStyle w:val="10"/>
      </w:pP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</w:t>
            </w:r>
            <w:r>
              <w:t xml:space="preserve">Процессор: классификации, типы и характеристики. </w:t>
            </w:r>
            <w:r>
              <w:t>Основные параметры микропроцессоров. Типы корпусов процессоров, разъемы для них.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</w:rPr>
              <w:t xml:space="preserve">2. </w:t>
            </w:r>
            <w:r>
              <w:t>Регистры процессора: определение, назначение, классификация.</w:t>
            </w:r>
          </w:p>
          <w:p w:rsidR="00880339" w:rsidRDefault="00404656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  <w:rPr>
                <w:highlight w:val="white"/>
              </w:rPr>
            </w:pPr>
            <w:r>
              <w:rPr>
                <w:shd w:val="clear" w:color="auto" w:fill="FFFFFF"/>
              </w:rPr>
              <w:t>3. Идентифицировать и описать разъемы системного блока для подключения внешних устройств, перечислить устройств</w:t>
            </w:r>
            <w:r>
              <w:rPr>
                <w:shd w:val="clear" w:color="auto" w:fill="FFFFFF"/>
              </w:rPr>
              <w:t>а с подходящими интерфейсами.</w:t>
            </w:r>
          </w:p>
          <w:p w:rsidR="00880339" w:rsidRDefault="00880339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</w:pP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</w:t>
      </w:r>
      <w:r>
        <w:rPr>
          <w:b/>
        </w:rPr>
        <w:t>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3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yellow"/>
              </w:rPr>
            </w:pPr>
            <w:r>
              <w:t xml:space="preserve">1. </w:t>
            </w:r>
            <w:r>
              <w:rPr>
                <w:rStyle w:val="FontStyle12"/>
              </w:rPr>
              <w:t>Классификация современных периферийных устройств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2. Принцип работы и технические характеристики клавиатуры.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 xml:space="preserve">3. Установить программу CPU-Z, </w:t>
            </w:r>
            <w:r>
              <w:t>охарактеризовать конфигурацию ПК.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jc w:val="center"/>
        <w:rPr>
          <w:b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4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Архитектура аппаратных </w:t>
            </w:r>
            <w:r>
              <w:rPr>
                <w:b/>
                <w:sz w:val="22"/>
              </w:rPr>
              <w:t>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spacing w:beforeAutospacing="0" w:after="0" w:line="360" w:lineRule="auto"/>
            </w:pPr>
            <w:r>
              <w:t>1. Способы построения цифровых вычислительных систем и их архитектурные особенности.</w:t>
            </w:r>
          </w:p>
          <w:p w:rsidR="00880339" w:rsidRDefault="00404656">
            <w:pPr>
              <w:pStyle w:val="af"/>
              <w:spacing w:beforeAutospacing="0" w:after="0" w:line="360" w:lineRule="auto"/>
            </w:pPr>
            <w:r>
              <w:t xml:space="preserve">2. Периферийные устройства вычислительной техники: </w:t>
            </w:r>
            <w:r>
              <w:t>классификация, способы подключения к системному блоку персонального компьютера.</w:t>
            </w:r>
          </w:p>
          <w:p w:rsidR="00880339" w:rsidRDefault="00404656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</w:pPr>
            <w:r>
              <w:rPr>
                <w:shd w:val="clear" w:color="auto" w:fill="FFFFFF"/>
              </w:rPr>
              <w:t xml:space="preserve">3. Исследовать материнскую плату и получить информацию о параметрах компьютерной системы. Сделать вывод о производительности системы. Материнская плата GIGABYTE B365M D3H: LGA </w:t>
            </w:r>
            <w:r>
              <w:rPr>
                <w:shd w:val="clear" w:color="auto" w:fill="FFFFFF"/>
              </w:rPr>
              <w:t xml:space="preserve">1151-v2, </w:t>
            </w:r>
            <w:proofErr w:type="spellStart"/>
            <w:r>
              <w:rPr>
                <w:shd w:val="clear" w:color="auto" w:fill="FFFFFF"/>
              </w:rPr>
              <w:t>Intel</w:t>
            </w:r>
            <w:proofErr w:type="spellEnd"/>
            <w:r>
              <w:rPr>
                <w:shd w:val="clear" w:color="auto" w:fill="FFFFFF"/>
              </w:rPr>
              <w:t xml:space="preserve"> B365, 4xDDR4-2666 МГц, 2xPCI-E x16, 1xPCI-E x1, 1xPCI, 6x SATA 6Гб/с, 1х М.2, </w:t>
            </w:r>
            <w:proofErr w:type="spellStart"/>
            <w:r>
              <w:rPr>
                <w:shd w:val="clear" w:color="auto" w:fill="FFFFFF"/>
              </w:rPr>
              <w:t>Realtek</w:t>
            </w:r>
            <w:proofErr w:type="spellEnd"/>
            <w:r>
              <w:rPr>
                <w:shd w:val="clear" w:color="auto" w:fill="FFFFFF"/>
              </w:rPr>
              <w:t xml:space="preserve"> HD </w:t>
            </w:r>
            <w:proofErr w:type="spellStart"/>
            <w:r>
              <w:rPr>
                <w:shd w:val="clear" w:color="auto" w:fill="FFFFFF"/>
              </w:rPr>
              <w:t>Audio</w:t>
            </w:r>
            <w:proofErr w:type="spellEnd"/>
            <w:r>
              <w:rPr>
                <w:shd w:val="clear" w:color="auto" w:fill="FFFFFF"/>
              </w:rPr>
              <w:t xml:space="preserve"> 7.1, 2 x USB 2.0, 3 x USB, </w:t>
            </w:r>
            <w:proofErr w:type="spellStart"/>
            <w:r>
              <w:rPr>
                <w:shd w:val="clear" w:color="auto" w:fill="FFFFFF"/>
              </w:rPr>
              <w:t>Intel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GbE</w:t>
            </w:r>
            <w:proofErr w:type="spellEnd"/>
            <w:r>
              <w:rPr>
                <w:shd w:val="clear" w:color="auto" w:fill="FFFFFF"/>
              </w:rPr>
              <w:t xml:space="preserve"> LAN-1000Мбит/с, 1x HDMI, 1x DVI-D, 1x </w:t>
            </w:r>
            <w:proofErr w:type="spellStart"/>
            <w:r>
              <w:rPr>
                <w:shd w:val="clear" w:color="auto" w:fill="FFFFFF"/>
              </w:rPr>
              <w:t>DisplayPort</w:t>
            </w:r>
            <w:proofErr w:type="spellEnd"/>
            <w:r>
              <w:rPr>
                <w:shd w:val="clear" w:color="auto" w:fill="FFFFFF"/>
              </w:rPr>
              <w:t>, 1x VGA (D-</w:t>
            </w:r>
            <w:proofErr w:type="spellStart"/>
            <w:r>
              <w:rPr>
                <w:shd w:val="clear" w:color="auto" w:fill="FFFFFF"/>
              </w:rPr>
              <w:t>Sub</w:t>
            </w:r>
            <w:proofErr w:type="spellEnd"/>
            <w:r>
              <w:rPr>
                <w:shd w:val="clear" w:color="auto" w:fill="FFFFFF"/>
              </w:rPr>
              <w:t xml:space="preserve">), </w:t>
            </w:r>
            <w:proofErr w:type="spellStart"/>
            <w:r>
              <w:rPr>
                <w:shd w:val="clear" w:color="auto" w:fill="FFFFFF"/>
              </w:rPr>
              <w:t>Micro</w:t>
            </w:r>
            <w:proofErr w:type="spellEnd"/>
            <w:r>
              <w:rPr>
                <w:shd w:val="clear" w:color="auto" w:fill="FFFFFF"/>
              </w:rPr>
              <w:t>-ATX.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П.А. </w:t>
      </w:r>
      <w:r>
        <w:t>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ИМ. Б. Л. РОЗИН</w:t>
      </w:r>
      <w:r>
        <w:rPr>
          <w:b/>
        </w:rPr>
        <w:t xml:space="preserve">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5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</w:t>
            </w:r>
            <w:r>
              <w:rPr>
                <w:sz w:val="22"/>
              </w:rPr>
              <w:t>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Базовые логические операции и схемы. Таблицы истинности для логических элементов. Схемные логические элементы ЭВМ.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Накопители на жестких магнитных дисках: форм-факторы, принципы работы, типы, основные </w:t>
            </w:r>
            <w:r>
              <w:rPr>
                <w:rStyle w:val="FontStyle12"/>
                <w:szCs w:val="28"/>
              </w:rPr>
              <w:t>характеристики, режимы работы.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shd w:val="clear" w:color="auto" w:fill="FFFFFF"/>
              </w:rPr>
              <w:t xml:space="preserve">3. </w:t>
            </w:r>
            <w:r>
              <w:t>Подключить и установить лазерный принтер. Распечатать пробную страницу. Набрать текстовый документ, содержащий информацию о преимуществах и недостатках лазерного принтера и оправить на печать, формат документа А5.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750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  <w:highlight w:val="yellow"/>
              </w:rPr>
            </w:pPr>
            <w:r>
              <w:rPr>
                <w:rStyle w:val="FontStyle12"/>
                <w:szCs w:val="28"/>
              </w:rPr>
              <w:t xml:space="preserve">1. </w:t>
            </w:r>
            <w:r w:rsidR="003F313F">
              <w:rPr>
                <w:rStyle w:val="FontStyle12"/>
                <w:szCs w:val="28"/>
              </w:rPr>
              <w:t>Базовые логические вентили</w:t>
            </w:r>
            <w:r>
              <w:rPr>
                <w:rStyle w:val="FontStyle12"/>
                <w:szCs w:val="28"/>
              </w:rPr>
              <w:t>.</w:t>
            </w:r>
            <w:r w:rsidR="003F313F">
              <w:rPr>
                <w:rStyle w:val="FontStyle12"/>
                <w:szCs w:val="28"/>
              </w:rPr>
              <w:t xml:space="preserve"> Таблица истинности.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Fonts w:eastAsia="Calibri"/>
                <w:szCs w:val="28"/>
              </w:rPr>
              <w:t>2. Принцип построения процессора: назначение и взаимодействие блоков.</w:t>
            </w:r>
          </w:p>
          <w:p w:rsidR="00880339" w:rsidRDefault="00404656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  <w:rPr>
                <w:lang w:val="en-US"/>
              </w:rPr>
            </w:pPr>
            <w:r>
              <w:t>3</w:t>
            </w:r>
            <w:r>
              <w:t xml:space="preserve">. </w:t>
            </w:r>
            <w:r>
              <w:rPr>
                <w:rStyle w:val="FontStyle12"/>
                <w:szCs w:val="28"/>
              </w:rPr>
              <w:t>Установить драйвера и подк</w:t>
            </w:r>
            <w:r>
              <w:rPr>
                <w:rStyle w:val="FontStyle12"/>
                <w:szCs w:val="28"/>
              </w:rPr>
              <w:t>лючить планшетный сканер. Настроить параметры работы сканера.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ТЕЛЕКОММУНИКАЦИЙ ИМ. </w:t>
      </w:r>
      <w:r>
        <w:rPr>
          <w:b/>
        </w:rPr>
        <w:t>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7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по дисциплине </w:t>
            </w:r>
            <w:r>
              <w:rPr>
                <w:sz w:val="22"/>
              </w:rPr>
              <w:t>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609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4656" w:rsidRDefault="00404656" w:rsidP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240" w:lineRule="auto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  <w:highlight w:val="yellow"/>
              </w:rPr>
            </w:pPr>
            <w:r>
              <w:t xml:space="preserve">1. </w:t>
            </w:r>
            <w:r>
              <w:t>Виды и технические характеристики сканеров.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</w:t>
            </w:r>
            <w:r>
              <w:rPr>
                <w:szCs w:val="28"/>
              </w:rPr>
              <w:t>Понятие интерфейса персонального компьютера, виды интерфейсов, их харак</w:t>
            </w:r>
            <w:r>
              <w:rPr>
                <w:szCs w:val="28"/>
              </w:rPr>
              <w:t>теристики.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 xml:space="preserve">3. </w:t>
            </w:r>
            <w:r>
              <w:rPr>
                <w:shd w:val="clear" w:color="auto" w:fill="FFFFFF"/>
              </w:rPr>
              <w:t>Идентифицировать и описать основные узлы персонального компьютера, а также определить разъемы для подключения внешних устройств.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УЧРЕЖДЕНИЕ </w:t>
      </w:r>
      <w:r>
        <w:rPr>
          <w:b/>
        </w:rPr>
        <w:t>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по учебной </w:t>
            </w:r>
            <w:r>
              <w:rPr>
                <w:sz w:val="22"/>
              </w:rPr>
              <w:t>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8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608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404656">
            <w:pPr>
              <w:pStyle w:val="10"/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1. </w:t>
            </w:r>
            <w:r>
              <w:t xml:space="preserve">Конструкция и принцип работы </w:t>
            </w:r>
            <w:r>
              <w:t>матричных принтеров.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Назначение, устройство и принцип работы системного блока.</w:t>
            </w:r>
          </w:p>
          <w:p w:rsidR="00880339" w:rsidRDefault="00404656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hd w:val="clear" w:color="auto" w:fill="FFFFFF"/>
              </w:rPr>
              <w:t xml:space="preserve">3. </w:t>
            </w:r>
            <w:r>
              <w:t xml:space="preserve">Установить программу сканирования и распознавания текстовых и графических материалов. Выполнить сканирование и провести распознавание рисунка, таблицы. Сохранить файлы в </w:t>
            </w:r>
            <w:r>
              <w:t>различных форматах</w:t>
            </w:r>
            <w:r>
              <w:rPr>
                <w:sz w:val="28"/>
                <w:szCs w:val="28"/>
              </w:rPr>
              <w:t>.</w:t>
            </w:r>
          </w:p>
          <w:p w:rsidR="00880339" w:rsidRDefault="00880339">
            <w:pPr>
              <w:pStyle w:val="10"/>
              <w:tabs>
                <w:tab w:val="clear" w:pos="709"/>
                <w:tab w:val="left" w:pos="1276"/>
              </w:tabs>
              <w:spacing w:line="360" w:lineRule="auto"/>
              <w:jc w:val="both"/>
            </w:pP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АРХАНГ</w:t>
      </w:r>
      <w:r>
        <w:rPr>
          <w:b/>
        </w:rPr>
        <w:t xml:space="preserve">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9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Интерфейсы видеоадаптеров, их характеристики.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Основные конструктивные элементы системного блока.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 xml:space="preserve">3. </w:t>
            </w:r>
            <w:r>
              <w:t xml:space="preserve">Подключить и установить лазерный принтер. Распечатать </w:t>
            </w:r>
            <w:r>
              <w:t>любую страницу из файла Manual.pdf на листе А</w:t>
            </w:r>
            <w:proofErr w:type="gramStart"/>
            <w:r>
              <w:t>4</w:t>
            </w:r>
            <w:proofErr w:type="gramEnd"/>
            <w:r>
              <w:t xml:space="preserve"> формата А5.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ТЕЛЕКОММУНИКАЦИЙ </w:t>
      </w:r>
      <w:r>
        <w:rPr>
          <w:b/>
        </w:rPr>
        <w:t>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10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</w:t>
            </w:r>
            <w:r>
              <w:rPr>
                <w:sz w:val="22"/>
              </w:rPr>
              <w:t xml:space="preserve">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743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Назначение, устройство и принцип работы манипуляторных устройств: клавиатуры и компьютерной мыши.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</w:t>
            </w:r>
            <w:r>
              <w:rPr>
                <w:szCs w:val="28"/>
              </w:rPr>
              <w:t xml:space="preserve">Оперативная </w:t>
            </w:r>
            <w:r>
              <w:rPr>
                <w:szCs w:val="28"/>
              </w:rPr>
              <w:t>память: организация, назначение, взаимодействие с процессором.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3. Перейти по адресу: </w:t>
            </w:r>
            <w:r>
              <w:rPr>
                <w:rStyle w:val="FontStyle12"/>
                <w:szCs w:val="28"/>
                <w:lang w:val="en-US"/>
              </w:rPr>
              <w:t>X</w:t>
            </w:r>
            <w:r>
              <w:rPr>
                <w:rStyle w:val="FontStyle12"/>
                <w:szCs w:val="28"/>
              </w:rPr>
              <w:t xml:space="preserve">:\Абрамова\ААС\Экзамен и открыть таблицу </w:t>
            </w:r>
            <w:r>
              <w:rPr>
                <w:rStyle w:val="FontStyle12"/>
                <w:szCs w:val="28"/>
              </w:rPr>
              <w:t xml:space="preserve">1. 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 xml:space="preserve">Опираясь на данные из таблицы </w:t>
            </w:r>
            <w:r>
              <w:rPr>
                <w:rStyle w:val="FontStyle12"/>
                <w:szCs w:val="28"/>
              </w:rPr>
              <w:t>1, выбрать рациональную конфигурацию оборудования в соответствии с решаемой задачей: сборка офисн</w:t>
            </w:r>
            <w:r>
              <w:rPr>
                <w:rStyle w:val="FontStyle12"/>
                <w:szCs w:val="28"/>
              </w:rPr>
              <w:t>ого компьютера на сумму до 100 000 рублей.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</w:t>
      </w:r>
      <w:r>
        <w:rPr>
          <w:b/>
        </w:rPr>
        <w:t>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11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Архитектура </w:t>
            </w:r>
            <w:r>
              <w:rPr>
                <w:b/>
                <w:sz w:val="22"/>
              </w:rPr>
              <w:t>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>Назначение, устройство и принцип работы лазерных принтеров.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</w:rPr>
              <w:t>2. Основные конструктивные элементы средств вычислительной техники.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t xml:space="preserve">3. </w:t>
            </w:r>
            <w:r>
              <w:rPr>
                <w:rStyle w:val="FontStyle12"/>
                <w:szCs w:val="28"/>
              </w:rPr>
              <w:t xml:space="preserve">Перейти по адресу: </w:t>
            </w:r>
            <w:r>
              <w:rPr>
                <w:rStyle w:val="FontStyle12"/>
                <w:szCs w:val="28"/>
                <w:lang w:val="en-US"/>
              </w:rPr>
              <w:t>X</w:t>
            </w:r>
            <w:r>
              <w:rPr>
                <w:rStyle w:val="FontStyle12"/>
                <w:szCs w:val="28"/>
              </w:rPr>
              <w:t xml:space="preserve">:\Абрамова\Экзамен и открыть таблицу </w:t>
            </w:r>
            <w:r>
              <w:rPr>
                <w:rStyle w:val="FontStyle12"/>
                <w:szCs w:val="28"/>
              </w:rPr>
              <w:t xml:space="preserve">1. 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 xml:space="preserve">Опираясь на данные из таблицы </w:t>
            </w:r>
            <w:r>
              <w:rPr>
                <w:rStyle w:val="FontStyle12"/>
                <w:szCs w:val="28"/>
              </w:rPr>
              <w:t>1, выбрать рациональную конфигурацию оборудования в соответствии с решаемой задачей: сборка компьютера для работы с программами для видео монтажа до 150 000 рублей.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12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>Назначение, устройство и принцип работы струйных принтеров.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</w:rPr>
              <w:t>2. Внешние интерфейсы персонального компьютера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lang w:val="en-US"/>
              </w:rPr>
            </w:pPr>
            <w:r>
              <w:t xml:space="preserve">3. Охарактеризовать структуру материнской платы форм - фактора АТХ. Перечислить устройства, которые можно подключить к материнской плате </w:t>
            </w:r>
            <w:r>
              <w:rPr>
                <w:lang w:val="en-US"/>
              </w:rPr>
              <w:t>ATX</w:t>
            </w:r>
            <w:r>
              <w:t>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УЧРЕЖДЕНИЕ ВЫСШЕГО </w:t>
      </w:r>
      <w:r>
        <w:rPr>
          <w:b/>
        </w:rPr>
        <w:t>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</w:t>
            </w:r>
            <w:r>
              <w:rPr>
                <w:sz w:val="22"/>
              </w:rPr>
              <w:t>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13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 xml:space="preserve">Назначение, устройство и принцип </w:t>
            </w:r>
            <w:r>
              <w:rPr>
                <w:rStyle w:val="FontStyle12"/>
                <w:szCs w:val="28"/>
              </w:rPr>
              <w:t>работы лазерных принтеров.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szCs w:val="28"/>
              </w:rPr>
              <w:t>Твердотельные накопители: определение, основные характеристики, применение.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sz w:val="28"/>
                <w:szCs w:val="28"/>
              </w:rPr>
              <w:t xml:space="preserve">3. </w:t>
            </w:r>
            <w:r>
              <w:t>Установить программу сканирования и распознавания текстовых и графических материалов. Выполнить сканирование и провести распознавание рисунка, табл</w:t>
            </w:r>
            <w:r>
              <w:t>ицы. Сохранить файлы в различных форматах.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ТЕЛЕКОММУНИКАЦИЙ ИМ. ПРОФ. М.А. </w:t>
      </w:r>
      <w:r>
        <w:rPr>
          <w:b/>
        </w:rPr>
        <w:t>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14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</w:t>
            </w:r>
            <w:r>
              <w:rPr>
                <w:b/>
                <w:sz w:val="22"/>
              </w:rPr>
              <w:t>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Style w:val="FontStyle12"/>
                <w:szCs w:val="28"/>
              </w:rPr>
              <w:t>1. Назначение, устройство и принцип работы сканеров.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Style w:val="FontStyle12"/>
                <w:szCs w:val="28"/>
              </w:rPr>
              <w:t xml:space="preserve">2. </w:t>
            </w:r>
            <w:r>
              <w:rPr>
                <w:rStyle w:val="FontStyle12"/>
              </w:rPr>
              <w:t>Интерфейсы подключения периферийных устройств</w:t>
            </w:r>
            <w:r>
              <w:rPr>
                <w:shd w:val="clear" w:color="auto" w:fill="FFFFFF"/>
              </w:rPr>
              <w:t>: виды, назначение.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</w:pPr>
            <w:r>
              <w:rPr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>
              <w:t xml:space="preserve">Охарактеризовать структуру материнской платы </w:t>
            </w:r>
            <w:r>
              <w:rPr>
                <w:lang w:val="en-US"/>
              </w:rPr>
              <w:t>micro</w:t>
            </w:r>
            <w:r>
              <w:t xml:space="preserve">-АТХ. Подобрать дополнительное оборудование для подключения  к материнской плате </w:t>
            </w:r>
            <w:r>
              <w:rPr>
                <w:lang w:val="en-US"/>
              </w:rPr>
              <w:t>micro</w:t>
            </w:r>
            <w:r>
              <w:t>-АТХ.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УЧРЕЖДЕНИЕ ВЫСШЕГО </w:t>
      </w:r>
      <w:r>
        <w:rPr>
          <w:b/>
        </w:rPr>
        <w:t>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</w:t>
            </w:r>
            <w:r>
              <w:rPr>
                <w:sz w:val="22"/>
              </w:rPr>
              <w:t>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15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widowControl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1. Драйвера: назначение, виды драйверов, </w:t>
            </w:r>
            <w:r>
              <w:rPr>
                <w:rStyle w:val="FontStyle12"/>
                <w:szCs w:val="28"/>
              </w:rPr>
              <w:t>способы установки драйверов.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Style w:val="FontStyle12"/>
                <w:szCs w:val="28"/>
              </w:rPr>
              <w:t xml:space="preserve">2. Приводы </w:t>
            </w:r>
            <w:r>
              <w:rPr>
                <w:rStyle w:val="FontStyle12"/>
                <w:szCs w:val="28"/>
                <w:lang w:val="en-US"/>
              </w:rPr>
              <w:t>CD</w:t>
            </w:r>
            <w:r>
              <w:rPr>
                <w:rStyle w:val="FontStyle12"/>
                <w:szCs w:val="28"/>
              </w:rPr>
              <w:t>(</w:t>
            </w:r>
            <w:r>
              <w:rPr>
                <w:rStyle w:val="FontStyle12"/>
                <w:szCs w:val="28"/>
                <w:lang w:val="en-US"/>
              </w:rPr>
              <w:t>ROM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RW</w:t>
            </w:r>
            <w:r>
              <w:rPr>
                <w:rStyle w:val="FontStyle12"/>
                <w:szCs w:val="28"/>
              </w:rPr>
              <w:t xml:space="preserve">), </w:t>
            </w:r>
            <w:r>
              <w:rPr>
                <w:rStyle w:val="FontStyle12"/>
                <w:szCs w:val="28"/>
                <w:lang w:val="en-US"/>
              </w:rPr>
              <w:t>DVD</w:t>
            </w:r>
            <w:r>
              <w:rPr>
                <w:rStyle w:val="FontStyle12"/>
                <w:szCs w:val="28"/>
              </w:rPr>
              <w:t>-</w:t>
            </w:r>
            <w:r>
              <w:rPr>
                <w:rStyle w:val="FontStyle12"/>
                <w:szCs w:val="28"/>
                <w:lang w:val="en-US"/>
              </w:rPr>
              <w:t>R</w:t>
            </w:r>
            <w:r>
              <w:rPr>
                <w:rStyle w:val="FontStyle12"/>
                <w:szCs w:val="28"/>
              </w:rPr>
              <w:t>(</w:t>
            </w:r>
            <w:r>
              <w:rPr>
                <w:rStyle w:val="FontStyle12"/>
                <w:szCs w:val="28"/>
                <w:lang w:val="en-US"/>
              </w:rPr>
              <w:t>ROM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RW</w:t>
            </w:r>
            <w:r>
              <w:rPr>
                <w:rStyle w:val="FontStyle12"/>
                <w:szCs w:val="28"/>
              </w:rPr>
              <w:t xml:space="preserve">), </w:t>
            </w:r>
            <w:r>
              <w:rPr>
                <w:rStyle w:val="FontStyle12"/>
                <w:szCs w:val="28"/>
                <w:lang w:val="en-US"/>
              </w:rPr>
              <w:t>BD</w:t>
            </w:r>
            <w:r>
              <w:rPr>
                <w:rStyle w:val="FontStyle12"/>
                <w:szCs w:val="28"/>
              </w:rPr>
              <w:t xml:space="preserve"> (</w:t>
            </w:r>
            <w:r>
              <w:rPr>
                <w:rStyle w:val="FontStyle12"/>
                <w:szCs w:val="28"/>
                <w:lang w:val="en-US"/>
              </w:rPr>
              <w:t>ROM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</w:t>
            </w:r>
            <w:r>
              <w:rPr>
                <w:rStyle w:val="FontStyle12"/>
                <w:szCs w:val="28"/>
              </w:rPr>
              <w:t xml:space="preserve">, </w:t>
            </w:r>
            <w:r>
              <w:rPr>
                <w:rStyle w:val="FontStyle12"/>
                <w:szCs w:val="28"/>
                <w:lang w:val="en-US"/>
              </w:rPr>
              <w:t>RW</w:t>
            </w:r>
            <w:r>
              <w:rPr>
                <w:rStyle w:val="FontStyle12"/>
                <w:szCs w:val="28"/>
              </w:rPr>
              <w:t>): основные характеристики, особенности использования.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rStyle w:val="FontStyle12"/>
                <w:szCs w:val="28"/>
              </w:rPr>
              <w:t xml:space="preserve">Перейти по адресу: </w:t>
            </w:r>
            <w:r>
              <w:rPr>
                <w:rStyle w:val="FontStyle12"/>
                <w:szCs w:val="28"/>
                <w:lang w:val="en-US"/>
              </w:rPr>
              <w:t>X</w:t>
            </w:r>
            <w:r>
              <w:rPr>
                <w:rStyle w:val="FontStyle12"/>
                <w:szCs w:val="28"/>
              </w:rPr>
              <w:t xml:space="preserve">:\Абрамова\ААС\Экзамен и открыть таблицу </w:t>
            </w:r>
            <w:bookmarkStart w:id="0" w:name="_GoBack"/>
            <w:bookmarkEnd w:id="0"/>
            <w:r>
              <w:rPr>
                <w:rStyle w:val="FontStyle12"/>
                <w:szCs w:val="28"/>
              </w:rPr>
              <w:t xml:space="preserve">1. 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  <w:szCs w:val="28"/>
              </w:rPr>
              <w:t xml:space="preserve">Опираясь на данные из таблицы </w:t>
            </w:r>
            <w:r>
              <w:rPr>
                <w:rStyle w:val="FontStyle12"/>
                <w:szCs w:val="28"/>
              </w:rPr>
              <w:t xml:space="preserve">1, </w:t>
            </w:r>
            <w:r>
              <w:t xml:space="preserve">определить </w:t>
            </w:r>
            <w:r>
              <w:t xml:space="preserve">оптимальную конфигурацию оборудования для реализации конкретной задачи: организация рабочего места работника </w:t>
            </w:r>
            <w:proofErr w:type="spellStart"/>
            <w:proofErr w:type="gramStart"/>
            <w:r>
              <w:t>колл</w:t>
            </w:r>
            <w:proofErr w:type="spellEnd"/>
            <w:r>
              <w:t>-центра</w:t>
            </w:r>
            <w:proofErr w:type="gramEnd"/>
            <w:r>
              <w:t xml:space="preserve"> до 50 000 рублей.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  <w:rPr>
          <w:b/>
        </w:rPr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jc w:val="center"/>
        <w:outlineLvl w:val="0"/>
        <w:rPr>
          <w:b/>
          <w:u w:val="single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</w:t>
      </w:r>
      <w:r>
        <w:rPr>
          <w:b/>
        </w:rPr>
        <w:t>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по учебной </w:t>
            </w:r>
            <w:r>
              <w:rPr>
                <w:sz w:val="22"/>
              </w:rPr>
              <w:t>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768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 xml:space="preserve">Назначение, устройство и </w:t>
            </w:r>
            <w:r>
              <w:rPr>
                <w:rStyle w:val="FontStyle12"/>
                <w:szCs w:val="28"/>
              </w:rPr>
              <w:t>принцип работы периферийных устройств вывода информации.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szCs w:val="28"/>
              </w:rPr>
              <w:t>Основные характеристики процессоров. Идентификация процессоров.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 Подключить клавиатуру и мышь. Настроить параметры работы устройств в операционной системе.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ИМ. Б. Л. РОЗИНГА (ФИЛИАЛ</w:t>
      </w:r>
      <w:r>
        <w:rPr>
          <w:b/>
        </w:rPr>
        <w:t xml:space="preserve">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17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___  </w:t>
            </w:r>
            <w:r>
              <w:rPr>
                <w:sz w:val="22"/>
              </w:rPr>
              <w:t>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1. Нестандартные периферийные устройства: виды, назначение, способы подключения к системному блоку компьютера.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</w:rPr>
            </w:pPr>
            <w:r>
              <w:rPr>
                <w:rStyle w:val="FontStyle12"/>
              </w:rPr>
              <w:t>2. Классификация вычислительных систем в зависимости от числа потоков команд и данных.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3. Перейти по адресу: </w:t>
            </w:r>
            <w:r>
              <w:rPr>
                <w:rStyle w:val="FontStyle12"/>
                <w:szCs w:val="28"/>
                <w:lang w:val="en-US"/>
              </w:rPr>
              <w:t>X</w:t>
            </w:r>
            <w:r>
              <w:rPr>
                <w:rStyle w:val="FontStyle12"/>
                <w:szCs w:val="28"/>
              </w:rPr>
              <w:t xml:space="preserve">:\Абрамова\ААС\Экзамен и открыть таблицу1. 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>Опираясь на данные из таблицы</w:t>
            </w:r>
            <w:proofErr w:type="gramStart"/>
            <w:r>
              <w:rPr>
                <w:rStyle w:val="FontStyle12"/>
                <w:szCs w:val="28"/>
              </w:rPr>
              <w:t>1</w:t>
            </w:r>
            <w:proofErr w:type="gramEnd"/>
            <w:r>
              <w:rPr>
                <w:rStyle w:val="FontStyle12"/>
                <w:szCs w:val="28"/>
              </w:rPr>
              <w:t xml:space="preserve">, выбрать рациональную конфигурацию оборудования в соответствии с решаемой задачей: сборка компьютера для сетевого и системного администрирования на сумму до </w:t>
            </w:r>
            <w:r>
              <w:rPr>
                <w:rStyle w:val="FontStyle12"/>
                <w:szCs w:val="28"/>
              </w:rPr>
              <w:t>100 000 рублей.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18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</w:t>
            </w:r>
            <w:r>
              <w:rPr>
                <w:sz w:val="22"/>
              </w:rPr>
              <w:t>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 xml:space="preserve">Назначение, устройство и принцип работы </w:t>
            </w:r>
            <w:r>
              <w:rPr>
                <w:rFonts w:eastAsia="Calibri"/>
                <w:szCs w:val="28"/>
              </w:rPr>
              <w:t>проекционных аппаратов.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2. Способы повышения производительности многопроцессорных и многоядерных систем.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>
              <w:t>Установить программу CPUZ и протестировать процессор, сделать вывод о характеристиках модели процессора.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«САНКТ-ПЕТЕРБУРГСКИЙ </w:t>
      </w:r>
      <w:r>
        <w:rPr>
          <w:b/>
        </w:rPr>
        <w:t>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</w:t>
            </w:r>
            <w:r>
              <w:rPr>
                <w:sz w:val="22"/>
              </w:rPr>
              <w:t xml:space="preserve">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19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904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компоненты материнской платы.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2. Принцип работы планшетного </w:t>
            </w:r>
            <w:r>
              <w:rPr>
                <w:rStyle w:val="FontStyle12"/>
              </w:rPr>
              <w:t>сканера.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t xml:space="preserve">3. Исследовать материнскую плату и получить информацию о параметрах компьютерной системы. Сделать вывод о производительности системы. Материнская плата </w:t>
            </w:r>
            <w:proofErr w:type="spellStart"/>
            <w:r>
              <w:t>ASRock</w:t>
            </w:r>
            <w:proofErr w:type="spellEnd"/>
            <w:r>
              <w:t xml:space="preserve"> B450M-HDV R4.0: AM4, AMD B450, 2xDDR4-3200 МГц, 1xPCI-Ex16, 1xPCI-E x1, 4x SATA, аудио 7</w:t>
            </w:r>
            <w:r>
              <w:t xml:space="preserve">.1, </w:t>
            </w:r>
            <w:proofErr w:type="spellStart"/>
            <w:r>
              <w:t>GbE</w:t>
            </w:r>
            <w:proofErr w:type="spellEnd"/>
            <w:r>
              <w:t xml:space="preserve"> LAN-1000Мбит/с, 1x VGA (D-</w:t>
            </w:r>
            <w:proofErr w:type="spellStart"/>
            <w:r>
              <w:t>Sub</w:t>
            </w:r>
            <w:proofErr w:type="spellEnd"/>
            <w:r>
              <w:t xml:space="preserve">), 1x HDMI, 1x DVI-D, </w:t>
            </w:r>
            <w:proofErr w:type="spellStart"/>
            <w:r>
              <w:t>Micro</w:t>
            </w:r>
            <w:proofErr w:type="spellEnd"/>
            <w:r>
              <w:t>-ATX.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  <w:r>
              <w:rPr>
                <w:b/>
                <w:sz w:val="22"/>
              </w:rPr>
              <w:t xml:space="preserve"> 20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</w:rPr>
              <w:t xml:space="preserve">1. Ядро процессора: основные компоненты, </w:t>
            </w:r>
            <w:proofErr w:type="spellStart"/>
            <w:r>
              <w:rPr>
                <w:rStyle w:val="FontStyle12"/>
              </w:rPr>
              <w:t>многоядерность</w:t>
            </w:r>
            <w:proofErr w:type="spellEnd"/>
            <w:r>
              <w:rPr>
                <w:rStyle w:val="FontStyle12"/>
              </w:rPr>
              <w:t>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Классификация параллельных компьютеров.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</w:t>
            </w:r>
            <w:r>
              <w:t xml:space="preserve"> Идентифицировать и описать основные узлы данного персонального компьютера и определить разъемы для подключения внешних устройств.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  <w:rPr>
          <w:sz w:val="22"/>
        </w:rPr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  <w:r>
        <w:rPr>
          <w:sz w:val="22"/>
        </w:rPr>
        <w:t xml:space="preserve"> </w:t>
      </w:r>
    </w:p>
    <w:p w:rsidR="00880339" w:rsidRDefault="00404656">
      <w:pPr>
        <w:pStyle w:val="10"/>
        <w:ind w:firstLine="72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21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</w:t>
            </w:r>
            <w:r>
              <w:t xml:space="preserve">Классификация электронно-вычислительных машин по </w:t>
            </w:r>
            <w:r>
              <w:t>поколениям.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2. Блоки питания: виды, характеристики, форм-факторы.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 Определить, описать и устранить выявленные дефекты предложенной модели компьютерной мыши.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</w:t>
      </w:r>
      <w:r>
        <w:rPr>
          <w:b/>
        </w:rPr>
        <w:t xml:space="preserve">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22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___  </w:t>
            </w:r>
            <w:r>
              <w:rPr>
                <w:sz w:val="22"/>
              </w:rPr>
              <w:t>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46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</w:t>
            </w:r>
            <w:r>
              <w:t>Классификация электронно-вычислительных машин по функциональному назначению.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2. Видеоадаптер: виды, устройство, принцип действия, подключение.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 Определить, описать и устранить выявленные дефекты предло</w:t>
            </w:r>
            <w:r>
              <w:t>женной модели клавиатуры.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23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1. Материнская плата: виды, характеристики, форм-факторы.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2. </w:t>
            </w:r>
            <w:r>
              <w:rPr>
                <w:szCs w:val="28"/>
              </w:rPr>
              <w:t>Виды памяти в персональном компьютере: описание, основные характеристики.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 Подключить и устано</w:t>
            </w:r>
            <w:r>
              <w:t>вить лазерный принтер. Распечатать таблицу с характеристиками лазерного принтера, используя режим экономии тонера.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880339">
      <w:pPr>
        <w:pStyle w:val="10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24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1. Корпус персонального компьютера: виды, </w:t>
            </w:r>
            <w:r>
              <w:rPr>
                <w:rStyle w:val="FontStyle12"/>
              </w:rPr>
              <w:t>характеристики, форм-факторы.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 xml:space="preserve">2. </w:t>
            </w:r>
            <w:r>
              <w:t>Основные шины расширения материнской платы компьютера: характеристики, параметры.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t>3. Подключить и установить матричный принтер. Распечатать таблицу с характеристиками матричного принтера.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</w:t>
      </w:r>
      <w:r>
        <w:t>а</w:t>
      </w:r>
    </w:p>
    <w:p w:rsidR="00880339" w:rsidRDefault="00880339">
      <w:pPr>
        <w:pStyle w:val="10"/>
        <w:rPr>
          <w:sz w:val="22"/>
        </w:rPr>
      </w:pP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</w:t>
      </w:r>
      <w:r>
        <w:rPr>
          <w:b/>
        </w:rPr>
        <w:t xml:space="preserve">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___  </w:t>
            </w:r>
            <w:r>
              <w:rPr>
                <w:sz w:val="22"/>
              </w:rPr>
              <w:t>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1892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Запоминающие устройства: определение и характеристики.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2. Энергосберегающие технологии: краткое описание, назначение, способы применения.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  <w:szCs w:val="28"/>
              </w:rPr>
              <w:t>3. Установить программу CPUZ и протестировать материнскую плату и</w:t>
            </w:r>
            <w:r>
              <w:rPr>
                <w:rStyle w:val="FontStyle12"/>
                <w:szCs w:val="28"/>
              </w:rPr>
              <w:t xml:space="preserve"> память, сделать вывод о характеристиках моделей материнской платы.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</w:t>
      </w:r>
      <w:r>
        <w:rPr>
          <w:b/>
        </w:rPr>
        <w:t>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по </w:t>
            </w:r>
            <w:r>
              <w:rPr>
                <w:sz w:val="22"/>
              </w:rPr>
              <w:t>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ССА-31, ССА-25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1. Периферийные устройства персонального компьютера: классификация, примеры.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Принципы организации </w:t>
            </w:r>
            <w:r>
              <w:rPr>
                <w:rStyle w:val="FontStyle12"/>
              </w:rPr>
              <w:t>электронно-вычислительных машин. Основные типы архитектур электронно-вычислительных машин.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  <w:lang w:val="en-US"/>
              </w:rPr>
            </w:pPr>
            <w:r>
              <w:rPr>
                <w:rStyle w:val="FontStyle12"/>
                <w:szCs w:val="28"/>
              </w:rPr>
              <w:t xml:space="preserve">3. </w:t>
            </w:r>
            <w:r>
              <w:t xml:space="preserve">Установить драйвера и подключить планшетный сканер. Настроить параметры работы сканера. Выполнить сканирование текста с разрешением 300 </w:t>
            </w:r>
            <w:proofErr w:type="spellStart"/>
            <w:r>
              <w:t>dpi</w:t>
            </w:r>
            <w:proofErr w:type="spellEnd"/>
            <w:r>
              <w:t xml:space="preserve"> и 600 </w:t>
            </w:r>
            <w:proofErr w:type="spellStart"/>
            <w:r>
              <w:t>dpi</w:t>
            </w:r>
            <w:proofErr w:type="spellEnd"/>
            <w:r>
              <w:t>. Сохранить ф</w:t>
            </w:r>
            <w:r>
              <w:t>айл в формате .</w:t>
            </w:r>
            <w:proofErr w:type="spellStart"/>
            <w:r>
              <w:t>pdf</w:t>
            </w:r>
            <w:proofErr w:type="spellEnd"/>
            <w:r>
              <w:t>, .</w:t>
            </w:r>
            <w:proofErr w:type="spellStart"/>
            <w:r>
              <w:t>tiff</w:t>
            </w:r>
            <w:proofErr w:type="spellEnd"/>
            <w:r>
              <w:t>. на рабочем столе.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</w:t>
      </w:r>
      <w:r>
        <w:rPr>
          <w:b/>
        </w:rPr>
        <w:t>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27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Архитектура </w:t>
            </w:r>
            <w:r>
              <w:rPr>
                <w:b/>
                <w:sz w:val="22"/>
              </w:rPr>
              <w:t>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>
              <w:t>Классификация электронно-вычислительных машин по размерам.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Основные компоненты центрального процессора: определение и назначение.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  <w:szCs w:val="28"/>
              </w:rPr>
              <w:t>3.</w:t>
            </w:r>
            <w:r>
              <w:rPr>
                <w:rStyle w:val="FontStyle12"/>
                <w:szCs w:val="28"/>
              </w:rPr>
              <w:t xml:space="preserve"> Подключить клавиатуру и мышь. Настроить параметры работы устройств в операционной системе.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  <w:rPr>
          <w:sz w:val="22"/>
        </w:rPr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«САНКТ-ПЕТЕРБУРГСКИЙ ГОСУДАРСТВЕННЫЙ </w:t>
      </w:r>
      <w:r>
        <w:rPr>
          <w:b/>
        </w:rPr>
        <w:t>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28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1.Блоки питания: назначение, форм-факторы, сертификация.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Организация работы </w:t>
            </w:r>
            <w:r>
              <w:rPr>
                <w:rStyle w:val="FontStyle12"/>
              </w:rPr>
              <w:t>и функционирование процессора.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  <w:szCs w:val="28"/>
              </w:rPr>
              <w:t xml:space="preserve">3. </w:t>
            </w:r>
            <w:r>
              <w:t>Подключить и установить лазерный принтер. Распечатать таблицу с характеристиками лазерного принтера, используя режим экономии тонера.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</w:t>
      </w:r>
      <w:r>
        <w:rPr>
          <w:b/>
        </w:rPr>
        <w:t xml:space="preserve">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29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</w:t>
            </w:r>
            <w:r>
              <w:rPr>
                <w:sz w:val="22"/>
              </w:rPr>
              <w:t>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Конвейеризация команд процессора</w:t>
            </w:r>
            <w:r>
              <w:rPr>
                <w:shd w:val="clear" w:color="auto" w:fill="FFFFFF"/>
              </w:rPr>
              <w:t>: определение и принцип работы.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rStyle w:val="FontStyle12"/>
              </w:rPr>
              <w:t>2. Схемные логические элементы: виды, основные характеристики, назначение.</w:t>
            </w:r>
          </w:p>
          <w:p w:rsidR="00880339" w:rsidRDefault="00404656">
            <w:pPr>
              <w:pStyle w:val="Style6"/>
              <w:tabs>
                <w:tab w:val="clear" w:pos="709"/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t xml:space="preserve">3. </w:t>
            </w:r>
            <w:r>
              <w:rPr>
                <w:rStyle w:val="FontStyle12"/>
                <w:szCs w:val="28"/>
              </w:rPr>
              <w:t xml:space="preserve">Перейти по адресу: </w:t>
            </w:r>
            <w:r>
              <w:rPr>
                <w:rStyle w:val="FontStyle12"/>
                <w:szCs w:val="28"/>
                <w:lang w:val="en-US"/>
              </w:rPr>
              <w:t>X</w:t>
            </w:r>
            <w:r>
              <w:rPr>
                <w:rStyle w:val="FontStyle12"/>
                <w:szCs w:val="28"/>
              </w:rPr>
              <w:t xml:space="preserve">:\Абрамова\ААС\Экзамен и открыть таблицу1. 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rPr>
                <w:rStyle w:val="FontStyle12"/>
                <w:szCs w:val="28"/>
              </w:rPr>
              <w:t>Опираясь</w:t>
            </w:r>
            <w:r>
              <w:rPr>
                <w:rStyle w:val="FontStyle12"/>
                <w:szCs w:val="28"/>
              </w:rPr>
              <w:t xml:space="preserve"> на данные из таблицы</w:t>
            </w:r>
            <w:proofErr w:type="gramStart"/>
            <w:r>
              <w:rPr>
                <w:rStyle w:val="FontStyle12"/>
                <w:szCs w:val="28"/>
              </w:rPr>
              <w:t>1</w:t>
            </w:r>
            <w:proofErr w:type="gramEnd"/>
            <w:r>
              <w:t>, предложить рациональную модернизацию данного персонального компьютера.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  <w:jc w:val="center"/>
        <w:rPr>
          <w:b/>
        </w:rPr>
      </w:pPr>
    </w:p>
    <w:p w:rsidR="00880339" w:rsidRDefault="00404656">
      <w:pPr>
        <w:pStyle w:val="10"/>
        <w:rPr>
          <w:b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«САНКТ-ПЕТЕРБУРГСКИЙ </w:t>
      </w:r>
      <w:r>
        <w:rPr>
          <w:b/>
        </w:rPr>
        <w:t>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</w:t>
            </w:r>
            <w:r>
              <w:rPr>
                <w:sz w:val="22"/>
              </w:rPr>
              <w:t xml:space="preserve">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30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1276"/>
              </w:tabs>
              <w:spacing w:line="360" w:lineRule="auto"/>
            </w:pPr>
            <w:r>
              <w:rPr>
                <w:rStyle w:val="FontStyle12"/>
              </w:rPr>
              <w:t xml:space="preserve">1. Мониторы на базе жидких кристаллов (LCD): конструкция, достоинства и </w:t>
            </w:r>
            <w:r>
              <w:rPr>
                <w:rStyle w:val="FontStyle12"/>
              </w:rPr>
              <w:t>недостатки.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shd w:val="clear" w:color="auto" w:fill="FFFFFF"/>
              </w:rPr>
              <w:t xml:space="preserve">2. </w:t>
            </w:r>
            <w:r>
              <w:rPr>
                <w:rStyle w:val="FontStyle12"/>
              </w:rPr>
              <w:t>Материнская плата: архитектура и основные разъемы</w:t>
            </w:r>
            <w:r>
              <w:rPr>
                <w:shd w:val="clear" w:color="auto" w:fill="FFFFFF"/>
              </w:rPr>
              <w:t>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t xml:space="preserve">3. Выполнить сканирование текста с разрешением 300 </w:t>
            </w:r>
            <w:proofErr w:type="spellStart"/>
            <w:r>
              <w:t>dpi</w:t>
            </w:r>
            <w:proofErr w:type="spellEnd"/>
            <w:r>
              <w:t xml:space="preserve"> и 600 </w:t>
            </w:r>
            <w:proofErr w:type="spellStart"/>
            <w:r>
              <w:t>dpi</w:t>
            </w:r>
            <w:proofErr w:type="spellEnd"/>
            <w:r>
              <w:t xml:space="preserve">. Провести распознавание с помощью программы ABBYY </w:t>
            </w:r>
            <w:proofErr w:type="spellStart"/>
            <w:r>
              <w:t>FineReader</w:t>
            </w:r>
            <w:proofErr w:type="spellEnd"/>
            <w:r>
              <w:t>. Сохранить файл в формате LibreOffice.org на рабочем столе.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404656">
      <w:pPr>
        <w:pStyle w:val="10"/>
        <w:rPr>
          <w:sz w:val="22"/>
        </w:rPr>
      </w:pPr>
      <w:r>
        <w:br w:type="page"/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lastRenderedPageBreak/>
        <w:t>ФЕДЕРАЛЬНОЕ ГОСУДАРСТВЕННОЕ БЮДЖЕТНОЕ ОБРАЗОВАТЕЛЬНОЕ</w:t>
      </w:r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outlineLvl w:val="0"/>
        <w:rPr>
          <w:b/>
        </w:rPr>
      </w:pP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>АРХАНГЕЛЬСКИЙ КОЛЛЕДЖ ТЕЛЕКО</w:t>
      </w:r>
      <w:r>
        <w:rPr>
          <w:b/>
        </w:rPr>
        <w:t xml:space="preserve">ММУНИКАЦИЙ </w:t>
      </w:r>
    </w:p>
    <w:p w:rsidR="00880339" w:rsidRDefault="00404656">
      <w:pPr>
        <w:pStyle w:val="10"/>
        <w:jc w:val="center"/>
        <w:outlineLvl w:val="0"/>
        <w:rPr>
          <w:b/>
        </w:rPr>
      </w:pPr>
      <w:r>
        <w:rPr>
          <w:b/>
        </w:rPr>
        <w:t xml:space="preserve">ИМ. Б. Л. РОЗИНГА (ФИЛИАЛ) </w:t>
      </w:r>
      <w:proofErr w:type="spellStart"/>
      <w:r>
        <w:rPr>
          <w:b/>
        </w:rPr>
        <w:t>СПбГУТ</w:t>
      </w:r>
      <w:proofErr w:type="spellEnd"/>
    </w:p>
    <w:p w:rsidR="00880339" w:rsidRDefault="00404656">
      <w:pPr>
        <w:pStyle w:val="10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80339" w:rsidRDefault="00880339">
      <w:pPr>
        <w:pStyle w:val="10"/>
        <w:jc w:val="center"/>
        <w:rPr>
          <w:b/>
        </w:rPr>
      </w:pPr>
    </w:p>
    <w:tbl>
      <w:tblPr>
        <w:tblW w:w="10064" w:type="dxa"/>
        <w:tblInd w:w="392" w:type="dxa"/>
        <w:tblLook w:val="0000" w:firstRow="0" w:lastRow="0" w:firstColumn="0" w:lastColumn="0" w:noHBand="0" w:noVBand="0"/>
      </w:tblPr>
      <w:tblGrid>
        <w:gridCol w:w="2835"/>
        <w:gridCol w:w="4110"/>
        <w:gridCol w:w="3119"/>
      </w:tblGrid>
      <w:tr w:rsidR="00880339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____________2024 г.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31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ОП.06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Архитектура аппаратных средств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ССА-31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</w:t>
            </w:r>
            <w:r>
              <w:rPr>
                <w:sz w:val="22"/>
              </w:rPr>
              <w:t xml:space="preserve">комиссией </w:t>
            </w:r>
            <w:proofErr w:type="spellStart"/>
            <w:r>
              <w:rPr>
                <w:sz w:val="22"/>
              </w:rPr>
              <w:t>ИТиМД</w:t>
            </w:r>
            <w:proofErr w:type="spellEnd"/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_______________2024 г.</w:t>
            </w:r>
          </w:p>
          <w:p w:rsidR="00880339" w:rsidRDefault="00404656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880339">
        <w:trPr>
          <w:trHeight w:val="2317"/>
        </w:trPr>
        <w:tc>
          <w:tcPr>
            <w:tcW w:w="100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80339" w:rsidRDefault="00880339">
            <w:pPr>
              <w:pStyle w:val="10"/>
              <w:tabs>
                <w:tab w:val="clear" w:pos="709"/>
                <w:tab w:val="center" w:pos="4111"/>
              </w:tabs>
              <w:ind w:left="360"/>
              <w:jc w:val="both"/>
            </w:pPr>
          </w:p>
          <w:p w:rsidR="00880339" w:rsidRDefault="00404656">
            <w:pPr>
              <w:pStyle w:val="Style6"/>
              <w:tabs>
                <w:tab w:val="clear" w:pos="709"/>
                <w:tab w:val="left" w:pos="1276"/>
              </w:tabs>
              <w:spacing w:line="360" w:lineRule="auto"/>
            </w:pPr>
            <w:r>
              <w:rPr>
                <w:rStyle w:val="FontStyle12"/>
              </w:rPr>
              <w:t>1. Клавиатуры: принцип работы, виды, интерфейсы подключения.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</w:pPr>
            <w:r>
              <w:rPr>
                <w:shd w:val="clear" w:color="auto" w:fill="FFFFFF"/>
              </w:rPr>
              <w:t xml:space="preserve">2. </w:t>
            </w:r>
            <w:r>
              <w:rPr>
                <w:rStyle w:val="FontStyle12"/>
              </w:rPr>
              <w:t>Блоки питания: назначение, форм-факторы, сертификация.</w:t>
            </w:r>
          </w:p>
          <w:p w:rsidR="00880339" w:rsidRDefault="00404656">
            <w:pPr>
              <w:pStyle w:val="af"/>
              <w:tabs>
                <w:tab w:val="clear" w:pos="709"/>
                <w:tab w:val="left" w:pos="1276"/>
              </w:tabs>
              <w:spacing w:beforeAutospacing="0" w:after="0" w:line="360" w:lineRule="auto"/>
              <w:jc w:val="both"/>
              <w:rPr>
                <w:highlight w:val="white"/>
              </w:rPr>
            </w:pPr>
            <w:r>
              <w:t xml:space="preserve">3. Подключить и установить матричный принтер. Набрать текстовый </w:t>
            </w:r>
            <w:r>
              <w:t>документ, содержащий информацию о преимуществах и недостатках матричного принтера и оправить на печать.</w:t>
            </w:r>
          </w:p>
        </w:tc>
      </w:tr>
    </w:tbl>
    <w:p w:rsidR="00880339" w:rsidRDefault="00880339">
      <w:pPr>
        <w:pStyle w:val="10"/>
      </w:pPr>
    </w:p>
    <w:p w:rsidR="00880339" w:rsidRDefault="00404656">
      <w:pPr>
        <w:pStyle w:val="10"/>
        <w:ind w:firstLine="720"/>
      </w:pPr>
      <w: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П.А. Абрамова</w:t>
      </w:r>
    </w:p>
    <w:p w:rsidR="00880339" w:rsidRDefault="00880339">
      <w:pPr>
        <w:pStyle w:val="10"/>
        <w:rPr>
          <w:sz w:val="22"/>
        </w:rPr>
      </w:pPr>
    </w:p>
    <w:p w:rsidR="00880339" w:rsidRDefault="00880339">
      <w:pPr>
        <w:pStyle w:val="10"/>
      </w:pPr>
    </w:p>
    <w:sectPr w:rsidR="00880339">
      <w:pgSz w:w="11906" w:h="16838"/>
      <w:pgMar w:top="567" w:right="454" w:bottom="79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5B5"/>
    <w:multiLevelType w:val="multilevel"/>
    <w:tmpl w:val="DA661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0A0984"/>
    <w:multiLevelType w:val="multilevel"/>
    <w:tmpl w:val="74E86C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39"/>
    <w:rsid w:val="003F313F"/>
    <w:rsid w:val="00404656"/>
    <w:rsid w:val="00880339"/>
    <w:rsid w:val="00E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rsid w:val="000C58D9"/>
    <w:pPr>
      <w:keepNext/>
      <w:tabs>
        <w:tab w:val="clear" w:pos="709"/>
        <w:tab w:val="center" w:pos="4111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rsid w:val="002455CD"/>
    <w:pPr>
      <w:tabs>
        <w:tab w:val="left" w:pos="709"/>
      </w:tabs>
      <w:suppressAutoHyphens/>
      <w:spacing w:line="200" w:lineRule="atLeast"/>
    </w:pPr>
    <w:rPr>
      <w:rFonts w:eastAsia="Arial Unicode MS"/>
      <w:sz w:val="24"/>
      <w:szCs w:val="24"/>
    </w:rPr>
  </w:style>
  <w:style w:type="character" w:customStyle="1" w:styleId="a3">
    <w:name w:val="Основной текст Знак"/>
    <w:basedOn w:val="a0"/>
    <w:qFormat/>
    <w:rsid w:val="004D359F"/>
    <w:rPr>
      <w:b/>
      <w:sz w:val="28"/>
    </w:rPr>
  </w:style>
  <w:style w:type="character" w:customStyle="1" w:styleId="a4">
    <w:name w:val="Заголовок Знак"/>
    <w:basedOn w:val="a0"/>
    <w:qFormat/>
    <w:rsid w:val="004D359F"/>
    <w:rPr>
      <w:b/>
      <w:iCs/>
      <w:spacing w:val="20"/>
      <w:sz w:val="28"/>
      <w:szCs w:val="24"/>
    </w:rPr>
  </w:style>
  <w:style w:type="character" w:customStyle="1" w:styleId="a5">
    <w:name w:val="Текст выноски Знак"/>
    <w:basedOn w:val="a0"/>
    <w:uiPriority w:val="99"/>
    <w:semiHidden/>
    <w:qFormat/>
    <w:rsid w:val="00D27152"/>
    <w:rPr>
      <w:rFonts w:ascii="Tahoma" w:hAnsi="Tahoma" w:cs="Tahoma"/>
      <w:sz w:val="16"/>
      <w:szCs w:val="16"/>
    </w:rPr>
  </w:style>
  <w:style w:type="character" w:customStyle="1" w:styleId="FontStyle12">
    <w:name w:val="Font Style12"/>
    <w:uiPriority w:val="99"/>
    <w:qFormat/>
    <w:rsid w:val="000B1A16"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paragraph" w:customStyle="1" w:styleId="a6">
    <w:name w:val="Заголовок"/>
    <w:basedOn w:val="10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10"/>
    <w:rsid w:val="000C58D9"/>
    <w:pPr>
      <w:tabs>
        <w:tab w:val="clear" w:pos="709"/>
        <w:tab w:val="center" w:pos="4111"/>
      </w:tabs>
      <w:spacing w:after="240"/>
      <w:jc w:val="center"/>
    </w:pPr>
    <w:rPr>
      <w:b/>
      <w:sz w:val="28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10"/>
    <w:next w:val="10"/>
    <w:qFormat/>
    <w:rsid w:val="000C58D9"/>
    <w:pPr>
      <w:tabs>
        <w:tab w:val="clear" w:pos="709"/>
        <w:tab w:val="center" w:pos="4111"/>
      </w:tabs>
      <w:spacing w:before="240" w:after="2760"/>
      <w:jc w:val="both"/>
    </w:pPr>
  </w:style>
  <w:style w:type="paragraph" w:styleId="aa">
    <w:name w:val="index heading"/>
    <w:basedOn w:val="10"/>
    <w:qFormat/>
    <w:pPr>
      <w:suppressLineNumbers/>
    </w:pPr>
    <w:rPr>
      <w:rFonts w:cs="Arial"/>
    </w:rPr>
  </w:style>
  <w:style w:type="paragraph" w:styleId="ab">
    <w:name w:val="Body Text Indent"/>
    <w:basedOn w:val="10"/>
    <w:rsid w:val="000C58D9"/>
    <w:pPr>
      <w:tabs>
        <w:tab w:val="clear" w:pos="709"/>
        <w:tab w:val="center" w:pos="4111"/>
      </w:tabs>
      <w:ind w:left="317" w:hanging="317"/>
      <w:jc w:val="both"/>
    </w:pPr>
  </w:style>
  <w:style w:type="paragraph" w:styleId="ac">
    <w:name w:val="Title"/>
    <w:basedOn w:val="10"/>
    <w:qFormat/>
    <w:rsid w:val="006F7A0E"/>
    <w:pPr>
      <w:jc w:val="center"/>
    </w:pPr>
    <w:rPr>
      <w:b/>
      <w:iCs/>
      <w:spacing w:val="20"/>
      <w:sz w:val="28"/>
    </w:rPr>
  </w:style>
  <w:style w:type="paragraph" w:styleId="ad">
    <w:name w:val="List Paragraph"/>
    <w:basedOn w:val="10"/>
    <w:uiPriority w:val="34"/>
    <w:qFormat/>
    <w:rsid w:val="00234AE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Balloon Text"/>
    <w:basedOn w:val="10"/>
    <w:uiPriority w:val="99"/>
    <w:semiHidden/>
    <w:unhideWhenUsed/>
    <w:qFormat/>
    <w:rsid w:val="00D27152"/>
    <w:rPr>
      <w:rFonts w:ascii="Tahoma" w:hAnsi="Tahoma" w:cs="Tahoma"/>
      <w:sz w:val="16"/>
      <w:szCs w:val="16"/>
    </w:rPr>
  </w:style>
  <w:style w:type="paragraph" w:styleId="af">
    <w:name w:val="Normal (Web)"/>
    <w:basedOn w:val="10"/>
    <w:uiPriority w:val="99"/>
    <w:unhideWhenUsed/>
    <w:qFormat/>
    <w:rsid w:val="000B1A16"/>
    <w:pPr>
      <w:spacing w:beforeAutospacing="1" w:after="142" w:line="288" w:lineRule="auto"/>
    </w:pPr>
  </w:style>
  <w:style w:type="paragraph" w:customStyle="1" w:styleId="Style6">
    <w:name w:val="Style6"/>
    <w:basedOn w:val="10"/>
    <w:uiPriority w:val="99"/>
    <w:qFormat/>
    <w:rsid w:val="00C94B8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qFormat/>
    <w:rsid w:val="000C58D9"/>
    <w:pPr>
      <w:keepNext/>
      <w:tabs>
        <w:tab w:val="clear" w:pos="709"/>
        <w:tab w:val="center" w:pos="4111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rsid w:val="002455CD"/>
    <w:pPr>
      <w:tabs>
        <w:tab w:val="left" w:pos="709"/>
      </w:tabs>
      <w:suppressAutoHyphens/>
      <w:spacing w:line="200" w:lineRule="atLeast"/>
    </w:pPr>
    <w:rPr>
      <w:rFonts w:eastAsia="Arial Unicode MS"/>
      <w:sz w:val="24"/>
      <w:szCs w:val="24"/>
    </w:rPr>
  </w:style>
  <w:style w:type="character" w:customStyle="1" w:styleId="a3">
    <w:name w:val="Основной текст Знак"/>
    <w:basedOn w:val="a0"/>
    <w:qFormat/>
    <w:rsid w:val="004D359F"/>
    <w:rPr>
      <w:b/>
      <w:sz w:val="28"/>
    </w:rPr>
  </w:style>
  <w:style w:type="character" w:customStyle="1" w:styleId="a4">
    <w:name w:val="Заголовок Знак"/>
    <w:basedOn w:val="a0"/>
    <w:qFormat/>
    <w:rsid w:val="004D359F"/>
    <w:rPr>
      <w:b/>
      <w:iCs/>
      <w:spacing w:val="20"/>
      <w:sz w:val="28"/>
      <w:szCs w:val="24"/>
    </w:rPr>
  </w:style>
  <w:style w:type="character" w:customStyle="1" w:styleId="a5">
    <w:name w:val="Текст выноски Знак"/>
    <w:basedOn w:val="a0"/>
    <w:uiPriority w:val="99"/>
    <w:semiHidden/>
    <w:qFormat/>
    <w:rsid w:val="00D27152"/>
    <w:rPr>
      <w:rFonts w:ascii="Tahoma" w:hAnsi="Tahoma" w:cs="Tahoma"/>
      <w:sz w:val="16"/>
      <w:szCs w:val="16"/>
    </w:rPr>
  </w:style>
  <w:style w:type="character" w:customStyle="1" w:styleId="FontStyle12">
    <w:name w:val="Font Style12"/>
    <w:uiPriority w:val="99"/>
    <w:qFormat/>
    <w:rsid w:val="000B1A16"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paragraph" w:customStyle="1" w:styleId="a6">
    <w:name w:val="Заголовок"/>
    <w:basedOn w:val="10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10"/>
    <w:rsid w:val="000C58D9"/>
    <w:pPr>
      <w:tabs>
        <w:tab w:val="clear" w:pos="709"/>
        <w:tab w:val="center" w:pos="4111"/>
      </w:tabs>
      <w:spacing w:after="240"/>
      <w:jc w:val="center"/>
    </w:pPr>
    <w:rPr>
      <w:b/>
      <w:sz w:val="28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10"/>
    <w:next w:val="10"/>
    <w:qFormat/>
    <w:rsid w:val="000C58D9"/>
    <w:pPr>
      <w:tabs>
        <w:tab w:val="clear" w:pos="709"/>
        <w:tab w:val="center" w:pos="4111"/>
      </w:tabs>
      <w:spacing w:before="240" w:after="2760"/>
      <w:jc w:val="both"/>
    </w:pPr>
  </w:style>
  <w:style w:type="paragraph" w:styleId="aa">
    <w:name w:val="index heading"/>
    <w:basedOn w:val="10"/>
    <w:qFormat/>
    <w:pPr>
      <w:suppressLineNumbers/>
    </w:pPr>
    <w:rPr>
      <w:rFonts w:cs="Arial"/>
    </w:rPr>
  </w:style>
  <w:style w:type="paragraph" w:styleId="ab">
    <w:name w:val="Body Text Indent"/>
    <w:basedOn w:val="10"/>
    <w:rsid w:val="000C58D9"/>
    <w:pPr>
      <w:tabs>
        <w:tab w:val="clear" w:pos="709"/>
        <w:tab w:val="center" w:pos="4111"/>
      </w:tabs>
      <w:ind w:left="317" w:hanging="317"/>
      <w:jc w:val="both"/>
    </w:pPr>
  </w:style>
  <w:style w:type="paragraph" w:styleId="ac">
    <w:name w:val="Title"/>
    <w:basedOn w:val="10"/>
    <w:qFormat/>
    <w:rsid w:val="006F7A0E"/>
    <w:pPr>
      <w:jc w:val="center"/>
    </w:pPr>
    <w:rPr>
      <w:b/>
      <w:iCs/>
      <w:spacing w:val="20"/>
      <w:sz w:val="28"/>
    </w:rPr>
  </w:style>
  <w:style w:type="paragraph" w:styleId="ad">
    <w:name w:val="List Paragraph"/>
    <w:basedOn w:val="10"/>
    <w:uiPriority w:val="34"/>
    <w:qFormat/>
    <w:rsid w:val="00234AE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Balloon Text"/>
    <w:basedOn w:val="10"/>
    <w:uiPriority w:val="99"/>
    <w:semiHidden/>
    <w:unhideWhenUsed/>
    <w:qFormat/>
    <w:rsid w:val="00D27152"/>
    <w:rPr>
      <w:rFonts w:ascii="Tahoma" w:hAnsi="Tahoma" w:cs="Tahoma"/>
      <w:sz w:val="16"/>
      <w:szCs w:val="16"/>
    </w:rPr>
  </w:style>
  <w:style w:type="paragraph" w:styleId="af">
    <w:name w:val="Normal (Web)"/>
    <w:basedOn w:val="10"/>
    <w:uiPriority w:val="99"/>
    <w:unhideWhenUsed/>
    <w:qFormat/>
    <w:rsid w:val="000B1A16"/>
    <w:pPr>
      <w:spacing w:beforeAutospacing="1" w:after="142" w:line="288" w:lineRule="auto"/>
    </w:pPr>
  </w:style>
  <w:style w:type="paragraph" w:customStyle="1" w:styleId="Style6">
    <w:name w:val="Style6"/>
    <w:basedOn w:val="10"/>
    <w:uiPriority w:val="99"/>
    <w:qFormat/>
    <w:rsid w:val="00C94B8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B4D4C-1A0A-40EC-A96F-DCB35577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4152</Words>
  <Characters>23670</Characters>
  <Application>Microsoft Office Word</Application>
  <DocSecurity>0</DocSecurity>
  <Lines>197</Lines>
  <Paragraphs>55</Paragraphs>
  <ScaleCrop>false</ScaleCrop>
  <Company>ВЦ</Company>
  <LinksUpToDate>false</LinksUpToDate>
  <CharactersWithSpaces>27767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User0305</dc:creator>
  <dc:description/>
  <cp:lastModifiedBy>Абрамова Полина Александровна</cp:lastModifiedBy>
  <cp:revision>6</cp:revision>
  <cp:lastPrinted>2017-05-30T07:58:00Z</cp:lastPrinted>
  <dcterms:created xsi:type="dcterms:W3CDTF">2023-12-19T05:21:00Z</dcterms:created>
  <dcterms:modified xsi:type="dcterms:W3CDTF">2024-12-09T12:22:00Z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ВЦ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