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可以，我来帮你把这个 POC 拆开讲清楚。</w:t>
      </w:r>
      <w:r>
        <w:rPr>
          <w:b w:val="false"/>
          <w:bCs w:val="false"/>
          <w:i w:val="false"/>
          <w:iCs w:val="false"/>
        </w:rPr>
        <w:t xml:space="preserve">先说结论：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这是一个非常适合“先跑通主链路，再补体验细节”的 Agent 类 POC。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你们千万不要一开始就陷入“做一个很完整的 AI 系统”，而应该把它当成：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**一个有访问口令、有样例数据、有 6 类查询 API、能通过大模型 + tools 做流式分析回答的单页 Demo。**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一、先帮你判断：这个 POC 的本质是什么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这个需求文档本质上不是要你们做一个复杂的智能体平台，而是要做一个：</w:t>
      </w:r>
    </w:p>
    <w:p>
      <w:pPr>
        <w:pStyle w:val="Heading2"/>
        <w:spacing w:before="240" w:after="120"/>
      </w:pPr>
      <w:r>
        <w:t xml:space="preserve">1. 面向演示的“数据分析聊天助手”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核心目标是：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能打开网页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输入访问口令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进入聊天页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问一个经销商业务问题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能基于本地 Excel 数据做出分析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结果以流式输出展示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展示 Markdown、思考过程折叠、追问按钮</w:t>
      </w:r>
    </w:p>
    <w:p>
      <w:pPr>
        <w:pStyle w:val="Heading2"/>
        <w:spacing w:before="240" w:after="120"/>
      </w:pPr>
      <w:r>
        <w:t xml:space="preserve">2. 技术上是“RAG/Tools 查询型 Agent”，不是训练模型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它不是要你做：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模型训练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向量知识库为主的问答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复杂规划型多 Agent 系统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它更接近：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结构化数据查询 + 大模型总结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即：模型负责理解问题、选择工具、拿数据、生成业务分析结论</w:t>
      </w:r>
    </w:p>
    <w:p>
      <w:pPr>
        <w:pStyle w:val="Heading2"/>
        <w:spacing w:before="240" w:after="120"/>
      </w:pPr>
      <w:r>
        <w:t xml:space="preserve">3. 交付重点不在“模型有多聪明”，而在“体验完整”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验收真正会看的是：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页面是不是完整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流式是否稳定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Excel 是否成功导入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个数据接口是否可用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是否能围绕样例数据说出像样的分析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中英文是否可切换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跟进问题按钮是否可点击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二、先回答一个关键问题：你该选 Spring AI 还是 LangChain4j？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文档明确说：</w:t>
      </w:r>
      <w:r>
        <w:rPr>
          <w:b/>
          <w:bCs/>
          <w:i w:val="false"/>
          <w:iCs w:val="false"/>
        </w:rPr>
        <w:t xml:space="preserve">二选一即可，不要求同时实现。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我的建议非常明确：</w:t>
      </w:r>
    </w:p>
    <w:p>
      <w:pPr>
        <w:pStyle w:val="Heading1"/>
        <w:spacing w:before="240" w:after="120"/>
      </w:pPr>
      <w:r>
        <w:t xml:space="preserve">建议：**优先选 Spring AI 方案 A**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原因：</w:t>
      </w:r>
    </w:p>
    <w:p>
      <w:pPr>
        <w:pStyle w:val="Heading2"/>
        <w:spacing w:before="240" w:after="120"/>
      </w:pPr>
      <w:r>
        <w:t xml:space="preserve">1. 和你的后端栈更统一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文档推荐：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Java 21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Boot 3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AI / LangChain4j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JPA + H2 + Apache POI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如果你们整体后端已经在 Java 里做，Spring AI 更顺手，工程更统一。</w:t>
      </w:r>
    </w:p>
    <w:p>
      <w:pPr>
        <w:pStyle w:val="Heading2"/>
        <w:spacing w:before="240" w:after="120"/>
      </w:pPr>
      <w:r>
        <w:t xml:space="preserve">2. 文档对 Spring AI 的前端交互设计更完整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Spring AI 方案要求：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支持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progress / message / done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可展示“思考步骤”或工具进度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这对演示很加分。</w:t>
      </w:r>
    </w:p>
    <w:p>
      <w:pPr>
        <w:pStyle w:val="Heading2"/>
        <w:spacing w:before="240" w:after="120"/>
      </w:pPr>
      <w:r>
        <w:t xml:space="preserve">3. LangChain4j 当然也能做，但对初学者不一定更省事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LangChain4j 的优点是 Java 中做 Agent/tool 调用也方便。</w:t>
      </w:r>
      <w:r>
        <w:rPr>
          <w:b w:val="false"/>
          <w:bCs w:val="false"/>
          <w:i w:val="false"/>
          <w:iCs w:val="false"/>
        </w:rPr>
        <w:t xml:space="preserve">但如果你们不是特别熟，Spring AI 在 Spring 生态下会更自然。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三、这个 POC 最合理的实现策略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我建议你按下面这个思路做：</w:t>
      </w:r>
    </w:p>
    <w:p>
      <w:pPr>
        <w:pStyle w:val="Heading2"/>
        <w:spacing w:before="240" w:after="120"/>
      </w:pPr>
      <w:r>
        <w:t xml:space="preserve">总体原则：分 4 层做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数据层</w:t>
      </w:r>
      <w:r>
        <w:rPr>
          <w:b w:val="false"/>
          <w:bCs w:val="false"/>
          <w:i w:val="false"/>
          <w:iCs w:val="false"/>
        </w:rPr>
        <w:t xml:space="preserve">：Excel → H2 → JPA 查询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API 层</w:t>
      </w:r>
      <w:r>
        <w:rPr>
          <w:b w:val="false"/>
          <w:bCs w:val="false"/>
          <w:i w:val="false"/>
          <w:iCs w:val="false"/>
        </w:rPr>
        <w:t xml:space="preserve">：6 个报表查询接口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层</w:t>
      </w:r>
      <w:r>
        <w:rPr>
          <w:b w:val="false"/>
          <w:bCs w:val="false"/>
          <w:i w:val="false"/>
          <w:iCs w:val="false"/>
        </w:rPr>
        <w:t xml:space="preserve">：大模型 + tools + session memory + SSE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前端层</w:t>
      </w:r>
      <w:r>
        <w:rPr>
          <w:b w:val="false"/>
          <w:bCs w:val="false"/>
          <w:i w:val="false"/>
          <w:iCs w:val="false"/>
        </w:rPr>
        <w:t xml:space="preserve">：登录页 + 聊天页 + Markdown/SSE/追问按钮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四、你应该怎么拆任务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这是最重要的部分。</w:t>
      </w:r>
      <w:r>
        <w:rPr>
          <w:b w:val="false"/>
          <w:bCs w:val="false"/>
          <w:i w:val="false"/>
          <w:iCs w:val="false"/>
        </w:rPr>
        <w:t xml:space="preserve">如果你们是实习生开发小组，最怕的是一上来一起写，最后谁都没跑通。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建议拆成下面 5 个工作流：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数据与后端基础组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负责：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Boot 项目初始化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H2 配置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JPA entity/repository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Excel 导入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个数据查询接口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auth 接口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API Key 过滤器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CORS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这是整个 POC 的地基。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AI 链路组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负责：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选定 Spring AI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维护 session memory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设计工具调用层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设计 prompt/output 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事件结构输出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前端组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负责：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主页面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顶部导航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聊天窗口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解析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 渲染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 折叠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FOLLOW_UP_QUESTIONS 解析按钮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中英文切换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联调组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负责：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前后端协议对齐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错误场景验证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数据接口 mock 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稳定性验证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测试/演示材料组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负责：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准备演示问题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准备中英文问题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准备异常场景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准备验收 checklist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写启动说明和配置说明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五、推荐实施顺序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文档里虽然给了顺序，但我给你一个更“能落地”的版本：</w:t>
      </w:r>
    </w:p>
    <w:p>
      <w:pPr>
        <w:pStyle w:val="Heading1"/>
        <w:spacing w:before="240" w:after="120"/>
      </w:pPr>
      <w:r>
        <w:t xml:space="preserve">第 0 步：先定技术方案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你们内部先定死：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只做 </w:t>
      </w:r>
      <w:r>
        <w:rPr>
          <w:b/>
          <w:bCs/>
          <w:i w:val="false"/>
          <w:iCs w:val="false"/>
        </w:rPr>
        <w:t xml:space="preserve">Spring AI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 Vue 3 + Vite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后端 Spring Boot 3 + H2 + JPA + POI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模型走 OpenAI 兼容接口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不要同时尝试 Python LangChain、LangChain4j、Spring AI 三套。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1 步：先把“非 AI 数据底座”做完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必须先完成：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Excel 导入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个查询接口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/api/auth/verify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API Key 过滤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Swagger 或最少 Postman 可调通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原因：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只是查询这些数据接口的上层包装。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如果底下数据接口不稳，Agent 一定不稳。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2 步：前端先做静态页面骨架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先不接 AI，先把 UI 结构画出来：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顶栏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聊天区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示例问题栏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中英文切换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然后本地先写死几条消息看看渲染效果。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3 步：先打通“最小聊天链路”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先别一上来做 tools。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先做：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用户输入一个问题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后端直接返回固定文本 SSE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前端能流式展示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只要这一步跑通，后面都是增强。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4 步：接入真实模型，但先不接 tools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让模型先根据 prompt 回答一个通用问题，验证：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模型连接是否正常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是否正常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sessionId 是否能传递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 是否能渲染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5 步：接 tools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实现：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searchDealer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queryOpportunity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queryCampaign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queryTask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queryTarget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queryLead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然后在 prompt 里要求模型：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遇到经销商分析问题必须先查工具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再组织结论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不要编造数据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6 步：补齐体验细节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最后再做：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 折叠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progress 展示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follow-up 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清空会话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欢迎语语言同步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输入框禁用/loading 状态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错误提示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六、后端该怎么设计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下面是比较推荐的后端结构。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推荐目录结构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src/main/java/com/demo/agentpoc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config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CorsConfig.java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SecurityConfig.java / ApiKeyFilter.java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AiConfig.java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WebMvcConfig.java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controller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AuthController.java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ChatController.java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DataQueryController.java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service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AuthService.java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ChatService.java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DataQueryService.java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ExcelImportService.java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SessionMemoryService.java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ai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DealerTools.java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OpportunityTools.java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CampaignTools.java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TaskTools.java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TargetTools.java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LeadTools.java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PromptBuilder.java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AiOutputParser.java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repository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entity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dto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request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response
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AgentPocApplication.java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这样以后你们做评审时会显得很清晰。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数据模型建议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文档要求的 sheet 至少有：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Campaign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AE Target Data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Opportunity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Lead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Task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同时要构建 Dealer 表。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建议的实体：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Dealer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Opportunity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Campaign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Task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Target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Lead</w:t>
      </w:r>
    </w:p>
    <w:p>
      <w:pPr>
        <w:pStyle w:val="Heading3"/>
        <w:spacing w:before="240" w:after="120"/>
      </w:pPr>
      <w:r>
        <w:t xml:space="preserve">Dealer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字段建议：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pStyle w:val="Heading3"/>
        <w:spacing w:before="240" w:after="120"/>
      </w:pPr>
      <w:r>
        <w:t xml:space="preserve">Opportunity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opportunityId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productModel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stageName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leadSource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createdDate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expectedCloseDate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probability</w:t>
      </w:r>
    </w:p>
    <w:p>
      <w:pPr>
        <w:pStyle w:val="Heading3"/>
        <w:spacing w:before="240" w:after="120"/>
      </w:pPr>
      <w:r>
        <w:t xml:space="preserve">Campaign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campaignId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productModel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campaignType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createdDate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actualOpportunityCount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totalNewCustomerTarget</w:t>
      </w:r>
    </w:p>
    <w:p>
      <w:pPr>
        <w:pStyle w:val="Heading3"/>
        <w:spacing w:before="240" w:after="120"/>
      </w:pPr>
      <w:r>
        <w:t xml:space="preserve">Task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taskId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opportunityId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status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createdDate</w:t>
      </w:r>
    </w:p>
    <w:p>
      <w:pPr>
        <w:pStyle w:val="Heading3"/>
        <w:spacing w:before="240" w:after="120"/>
      </w:pPr>
      <w:r>
        <w:t xml:space="preserve">Target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productModel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targetYear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targetMonth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asKTarget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opportunityWonCount</w:t>
      </w:r>
    </w:p>
    <w:p>
      <w:pPr>
        <w:pStyle w:val="Heading3"/>
        <w:spacing w:before="240" w:after="120"/>
      </w:pPr>
      <w:r>
        <w:t xml:space="preserve">Lead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leadId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dealerCode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city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dealerGroupName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leadSource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stageName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productModel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createdDate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isConverted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Excel 导入策略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 POC 成功与否的关键之一。</w:t>
      </w:r>
    </w:p>
    <w:p>
      <w:pPr>
        <w:pStyle w:val="Heading3"/>
        <w:spacing w:before="240" w:after="120"/>
      </w:pPr>
      <w:r>
        <w:t xml:space="preserve">建议做法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启动时执行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CommandLineRunner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读取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classpath:Sample Data.xlsx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每个 sheet 单独解析器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解析完后写入 H2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打日志输出每个表导入条数</w:t>
      </w:r>
    </w:p>
    <w:p>
      <w:pPr>
        <w:pStyle w:val="Heading3"/>
        <w:spacing w:before="240" w:after="120"/>
      </w:pPr>
      <w:r>
        <w:t xml:space="preserve">注意点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列名不稳定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Excel 列名可能会有空格、大小写、换行、隐藏字符</w:t>
      </w:r>
      <w:r>
        <w:rPr>
          <w:b w:val="false"/>
          <w:bCs w:val="false"/>
          <w:i w:val="false"/>
          <w:iCs w:val="false"/>
        </w:rPr>
        <w:t xml:space="preserve">所以你要做一层“表头标准化”。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例如：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String normalized = header.trim().replaceAll("\\s+", "").toLowerCase();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日期字段格式可能不统一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Excel 里可能有：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日期单元格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字符串日期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数字日期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必须统一解析。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空值很多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POC 数据常有脏数据，不要严格到一个字段为空就整行失败。</w:t>
      </w:r>
      <w:r>
        <w:rPr>
          <w:b w:val="false"/>
          <w:bCs w:val="false"/>
          <w:i w:val="false"/>
          <w:iCs w:val="false"/>
        </w:rPr>
        <w:t xml:space="preserve">最好：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必填字段缺失才跳过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其他字段允许为空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关联关系不要强依赖外键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文档说：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Campaign 与 Opportunity 补齐关联信息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Task 与 Opportunity 补齐门店信息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POC 阶段建议：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逻辑关联即可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不一定非要数据库级外键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查询 API 设计建议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文档已经定义了接口，你要注意的是：</w:t>
      </w:r>
    </w:p>
    <w:p>
      <w:pPr>
        <w:pStyle w:val="Heading3"/>
        <w:spacing w:before="240" w:after="120"/>
      </w:pPr>
      <w:r>
        <w:t xml:space="preserve">不要把 API 做成只返回原始数据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因为 AI 会依赖这些接口。</w:t>
      </w:r>
      <w:r>
        <w:rPr>
          <w:b w:val="false"/>
          <w:bCs w:val="false"/>
          <w:i w:val="false"/>
          <w:iCs w:val="false"/>
        </w:rPr>
        <w:t xml:space="preserve">建议每个接口支持两种模式：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raw=true</w:t>
      </w:r>
      <w:r>
        <w:rPr>
          <w:b w:val="false"/>
          <w:bCs w:val="false"/>
          <w:i w:val="false"/>
          <w:iCs w:val="false"/>
        </w:rPr>
        <w:t xml:space="preserve">：返回明细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raw=false</w:t>
      </w:r>
      <w:r>
        <w:rPr>
          <w:b w:val="false"/>
          <w:bCs w:val="false"/>
          <w:i w:val="false"/>
          <w:iCs w:val="false"/>
        </w:rPr>
        <w:t xml:space="preserve"> 或不传：返回汇总结果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前端报表或 AI 想看明细时可用 raw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分析时也可以拿到聚合信息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例如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/opportunities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明细：每条商机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汇总：按 stageName / dealer / model 聚合统计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POC 阶段也可以简单点：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先统一返回 list 明细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再在 service 里增加可选聚合函数</w:t>
      </w:r>
    </w:p>
    <w:p>
      <w:pPr>
        <w:pStyle w:val="Heading3"/>
        <w:spacing w:before="240" w:after="120"/>
      </w:pPr>
      <w:r>
        <w:t xml:space="preserve">筛选参数处理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所有筛选都做成可选参数，不传就忽略。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典型方式：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Specification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QueryDSL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或者 service 中手写条件过滤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POC 我建议：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如果数据量不大，可以先 JPA 查基础数据再 Java 层过滤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如果你们想更规范，再用 Specification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因为 H2 + 样例 Excel 数据量不会太大。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auth 与 API Key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你们会有两个“认证概念”，不要混淆：</w:t>
      </w:r>
    </w:p>
    <w:p>
      <w:pPr>
        <w:pStyle w:val="Heading3"/>
        <w:spacing w:before="240" w:after="120"/>
      </w:pPr>
      <w:r>
        <w:t xml:space="preserve">A. 访问口令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用于页面进入系统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/api/auth/verify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验证后前端 sessionStorage 标记已登录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这是“页面访问控制”</w:t>
      </w:r>
    </w:p>
    <w:p>
      <w:pPr>
        <w:pStyle w:val="Heading3"/>
        <w:spacing w:before="240" w:after="120"/>
      </w:pPr>
      <w:r>
        <w:t xml:space="preserve">B. X-API-Key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用于后端接口保护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报表 API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LangChain4j 接口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其他需保护接口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建议做一个简单的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OncePerRequestFilter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白名单路径直接放过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非白名单路径校验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X-API-Key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错误返回 401 JSON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七、AI 层该怎么做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这是你这个 POC 的灵魂部分。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这个 Agent 的本质设计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建议你不要做成“自由发挥型大模型”，而做成：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**Query Planner + Tool Caller + Report Generator**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也就是：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识别用户问题属于哪类分析场景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决定调用哪些工具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获取数据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生成结构化 Markdown 回答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末尾附 2 个 follow-up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6 类场景其实可以映射成固定分析模板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文档给了 6 类一级场景：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目标达成分析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商机漏斗与转化分析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销售跟进分析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市场活动规划与效果分析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经营对标分析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线索来源与自然流量趋势分析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你完全可以在 system prompt 里告诉模型：</w:t>
      </w:r>
    </w:p>
    <w:p>
      <w:pPr>
        <w:pStyle w:val="Heading3"/>
        <w:spacing w:before="240" w:after="120"/>
      </w:pPr>
      <w:r>
        <w:t xml:space="preserve">场景判断规则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如果用户问题涉及：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target / completion / goal → targets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funnel / conversion / stage → opportunities + leads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follow-up / tasks / inactive sales → tasks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marketing / campaign / event performance → campaigns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benchmark / compare dealers → dealers + multiple data sources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lead source / natural traffic / source trend → leads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这样模型的 tool 选择会稳定很多。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Tool 设计建议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工具不要设计太底层。</w:t>
      </w:r>
      <w:r>
        <w:rPr>
          <w:b w:val="false"/>
          <w:bCs w:val="false"/>
          <w:i w:val="false"/>
          <w:iCs w:val="false"/>
        </w:rPr>
        <w:t xml:space="preserve">不要给模型一个“万能 SQL tool”。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而是给它</w:t>
      </w:r>
      <w:r>
        <w:rPr>
          <w:b/>
          <w:bCs/>
          <w:i w:val="false"/>
          <w:iCs w:val="false"/>
        </w:rPr>
        <w:t xml:space="preserve">语义明确的工具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searchDealers(keyword, city, dealerGroupName)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queryOpportunities(dealerCode, city, dealerGroupName, productModel, startDate, endDate, raw)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queryCampaigns(...)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queryTasks(...)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queryTargets(...)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queryLeads(...)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这样模型容易学会调用，幻觉也少。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System Prompt 非常关键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我给你一个方向，你们可以按这个写。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推荐系统提示词思路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You are an AI business analysis assistant for dealer sales and marketing analysis.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Your job:
</w:t>
      </w:r>
      <w:r>
        <w:rPr>
          <w:rFonts w:ascii="Consolas" w:cs="Consolas" w:eastAsia="Consolas" w:hAnsi="Consolas"/>
          <w:sz w:val="20"/>
          <w:szCs w:val="20"/>
        </w:rPr>
        <w:br/>
        <w:t xml:space="preserve">1. Answer based on tool data whenever the user asks about dealer/business performance.
</w:t>
      </w:r>
      <w:r>
        <w:rPr>
          <w:rFonts w:ascii="Consolas" w:cs="Consolas" w:eastAsia="Consolas" w:hAnsi="Consolas"/>
          <w:sz w:val="20"/>
          <w:szCs w:val="20"/>
        </w:rPr>
        <w:br/>
        <w:t xml:space="preserve">2. Do not fabricate metrics not present in tool results.
</w:t>
      </w:r>
      <w:r>
        <w:rPr>
          <w:rFonts w:ascii="Consolas" w:cs="Consolas" w:eastAsia="Consolas" w:hAnsi="Consolas"/>
          <w:sz w:val="20"/>
          <w:szCs w:val="20"/>
        </w:rPr>
        <w:br/>
        <w:t xml:space="preserve">3. First provide a concise conclusion.
</w:t>
      </w:r>
      <w:r>
        <w:rPr>
          <w:rFonts w:ascii="Consolas" w:cs="Consolas" w:eastAsia="Consolas" w:hAnsi="Consolas"/>
          <w:sz w:val="20"/>
          <w:szCs w:val="20"/>
        </w:rPr>
        <w:br/>
        <w:t xml:space="preserve">4. Then provide supporting data and short analysis.
</w:t>
      </w:r>
      <w:r>
        <w:rPr>
          <w:rFonts w:ascii="Consolas" w:cs="Consolas" w:eastAsia="Consolas" w:hAnsi="Consolas"/>
          <w:sz w:val="20"/>
          <w:szCs w:val="20"/>
        </w:rPr>
        <w:br/>
        <w:t xml:space="preserve">5. Use Markdown headings and bullet points.
</w:t>
      </w:r>
      <w:r>
        <w:rPr>
          <w:rFonts w:ascii="Consolas" w:cs="Consolas" w:eastAsia="Consolas" w:hAnsi="Consolas"/>
          <w:sz w:val="20"/>
          <w:szCs w:val="20"/>
        </w:rPr>
        <w:br/>
        <w:t xml:space="preserve">6. Never expose internal tool names, APIs, repositories, SQL, or implementation details.
</w:t>
      </w:r>
      <w:r>
        <w:rPr>
          <w:rFonts w:ascii="Consolas" w:cs="Consolas" w:eastAsia="Consolas" w:hAnsi="Consolas"/>
          <w:sz w:val="20"/>
          <w:szCs w:val="20"/>
        </w:rPr>
        <w:br/>
        <w:t xml:space="preserve">7. The answer language must strictly follow the user's language.
</w:t>
      </w:r>
      <w:r>
        <w:rPr>
          <w:rFonts w:ascii="Consolas" w:cs="Consolas" w:eastAsia="Consolas" w:hAnsi="Consolas"/>
          <w:sz w:val="20"/>
          <w:szCs w:val="20"/>
        </w:rPr>
        <w:br/>
        <w:t xml:space="preserve">8. If data is insufficient, clearly state what is missing.
</w:t>
      </w:r>
      <w:r>
        <w:rPr>
          <w:rFonts w:ascii="Consolas" w:cs="Consolas" w:eastAsia="Consolas" w:hAnsi="Consolas"/>
          <w:sz w:val="20"/>
          <w:szCs w:val="20"/>
        </w:rPr>
        <w:br/>
        <w:t xml:space="preserve">9. At the end, always append: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FOLLOW_UP_QUESTIONS:
</w:t>
      </w:r>
      <w:r>
        <w:rPr>
          <w:rFonts w:ascii="Consolas" w:cs="Consolas" w:eastAsia="Consolas" w:hAnsi="Consolas"/>
          <w:sz w:val="20"/>
          <w:szCs w:val="20"/>
        </w:rPr>
        <w:br/>
        <w:t xml:space="preserve">1. ...
</w:t>
      </w:r>
      <w:r>
        <w:rPr>
          <w:rFonts w:ascii="Consolas" w:cs="Consolas" w:eastAsia="Consolas" w:hAnsi="Consolas"/>
          <w:sz w:val="20"/>
          <w:szCs w:val="20"/>
        </w:rPr>
        <w:br/>
        <w:t xml:space="preserve">2. ...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If needed, think step by step internally, and output any reasoning block in:
</w:t>
      </w:r>
      <w:r>
        <w:rPr>
          <w:rFonts w:ascii="Consolas" w:cs="Consolas" w:eastAsia="Consolas" w:hAnsi="Consolas"/>
          <w:sz w:val="20"/>
          <w:szCs w:val="20"/>
        </w:rPr>
        <w:br/>
        <w:t xml:space="preserve">&lt;think&gt;...&lt;/think&gt;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Available analysis themes:
</w:t>
      </w:r>
      <w:r>
        <w:rPr>
          <w:rFonts w:ascii="Consolas" w:cs="Consolas" w:eastAsia="Consolas" w:hAnsi="Consolas"/>
          <w:sz w:val="20"/>
          <w:szCs w:val="20"/>
        </w:rPr>
        <w:br/>
        <w:t xml:space="preserve">- target achievement
</w:t>
      </w:r>
      <w:r>
        <w:rPr>
          <w:rFonts w:ascii="Consolas" w:cs="Consolas" w:eastAsia="Consolas" w:hAnsi="Consolas"/>
          <w:sz w:val="20"/>
          <w:szCs w:val="20"/>
        </w:rPr>
        <w:br/>
        <w:t xml:space="preserve">- opportunity funnel and conversion
</w:t>
      </w:r>
      <w:r>
        <w:rPr>
          <w:rFonts w:ascii="Consolas" w:cs="Consolas" w:eastAsia="Consolas" w:hAnsi="Consolas"/>
          <w:sz w:val="20"/>
          <w:szCs w:val="20"/>
        </w:rPr>
        <w:br/>
        <w:t xml:space="preserve">- sales follow-up
</w:t>
      </w:r>
      <w:r>
        <w:rPr>
          <w:rFonts w:ascii="Consolas" w:cs="Consolas" w:eastAsia="Consolas" w:hAnsi="Consolas"/>
          <w:sz w:val="20"/>
          <w:szCs w:val="20"/>
        </w:rPr>
        <w:br/>
        <w:t xml:space="preserve">- campaign planning and performance
</w:t>
      </w:r>
      <w:r>
        <w:rPr>
          <w:rFonts w:ascii="Consolas" w:cs="Consolas" w:eastAsia="Consolas" w:hAnsi="Consolas"/>
          <w:sz w:val="20"/>
          <w:szCs w:val="20"/>
        </w:rPr>
        <w:br/>
        <w:t xml:space="preserve">- benchmark comparison
</w:t>
      </w:r>
      <w:r>
        <w:rPr>
          <w:rFonts w:ascii="Consolas" w:cs="Consolas" w:eastAsia="Consolas" w:hAnsi="Consolas"/>
          <w:sz w:val="20"/>
          <w:szCs w:val="20"/>
        </w:rPr>
        <w:br/>
        <w:t xml:space="preserve">- lead source and trend analysis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输出格式尽量固定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为了前端好解析，你可以让模型尽量输出如下结构：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&lt;think&gt;
</w:t>
      </w:r>
      <w:r>
        <w:rPr>
          <w:rFonts w:ascii="Consolas" w:cs="Consolas" w:eastAsia="Consolas" w:hAnsi="Consolas"/>
          <w:sz w:val="20"/>
          <w:szCs w:val="20"/>
        </w:rPr>
        <w:br/>
        <w:t xml:space="preserve">1. User asks about ...
</w:t>
      </w:r>
      <w:r>
        <w:rPr>
          <w:rFonts w:ascii="Consolas" w:cs="Consolas" w:eastAsia="Consolas" w:hAnsi="Consolas"/>
          <w:sz w:val="20"/>
          <w:szCs w:val="20"/>
        </w:rPr>
        <w:br/>
        <w:t xml:space="preserve">2. Need to check target and won opportunities ...
</w:t>
      </w:r>
      <w:r>
        <w:rPr>
          <w:rFonts w:ascii="Consolas" w:cs="Consolas" w:eastAsia="Consolas" w:hAnsi="Consolas"/>
          <w:sz w:val="20"/>
          <w:szCs w:val="20"/>
        </w:rPr>
        <w:br/>
        <w:t xml:space="preserve">3. Compare dealers if needed ...
</w:t>
      </w:r>
      <w:r>
        <w:rPr>
          <w:rFonts w:ascii="Consolas" w:cs="Consolas" w:eastAsia="Consolas" w:hAnsi="Consolas"/>
          <w:sz w:val="20"/>
          <w:szCs w:val="20"/>
        </w:rPr>
        <w:br/>
        <w:t xml:space="preserve">&lt;/think&gt;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Conclusion
</w:t>
      </w:r>
      <w:r>
        <w:rPr>
          <w:rFonts w:ascii="Consolas" w:cs="Consolas" w:eastAsia="Consolas" w:hAnsi="Consolas"/>
          <w:sz w:val="20"/>
          <w:szCs w:val="20"/>
        </w:rPr>
        <w:br/>
        <w:t xml:space="preserve">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Supporting Data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Analysis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Recommendation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-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FOLLOW_UP_QUESTIONS:
</w:t>
      </w:r>
      <w:r>
        <w:rPr>
          <w:rFonts w:ascii="Consolas" w:cs="Consolas" w:eastAsia="Consolas" w:hAnsi="Consolas"/>
          <w:sz w:val="20"/>
          <w:szCs w:val="20"/>
        </w:rPr>
        <w:br/>
        <w:t xml:space="preserve">1. ...
</w:t>
      </w:r>
      <w:r>
        <w:rPr>
          <w:rFonts w:ascii="Consolas" w:cs="Consolas" w:eastAsia="Consolas" w:hAnsi="Consolas"/>
          <w:sz w:val="20"/>
          <w:szCs w:val="20"/>
        </w:rPr>
        <w:br/>
        <w:t xml:space="preserve">2. ...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好处：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 可直接折叠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FOLLOW_UP_QUESTIONS 好提取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 稳定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语言跟随用户问题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文档要求非常严格：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中文问中文答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英文问英文答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建议不要仅依赖模型“自觉判断”。</w:t>
      </w:r>
      <w:r>
        <w:rPr>
          <w:b w:val="false"/>
          <w:bCs w:val="false"/>
          <w:i w:val="false"/>
          <w:iCs w:val="false"/>
        </w:rPr>
        <w:t xml:space="preserve">你可以在后端加一个很简单的语言判断：</w:t>
      </w:r>
    </w:p>
    <w:p>
      <w:pPr>
        <w:pStyle w:val="Heading3"/>
        <w:spacing w:before="240" w:after="120"/>
      </w:pPr>
      <w:r>
        <w:t xml:space="preserve">简单方法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 message 中中文字符比例较高，则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lang=zh</w:t>
      </w:r>
      <w:r>
        <w:rPr>
          <w:b w:val="false"/>
          <w:bCs w:val="false"/>
          <w:i w:val="false"/>
          <w:iCs w:val="false"/>
        </w:rPr>
        <w:t xml:space="preserve">，否则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lang=en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然后把这个变量塞入 prompt：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The user's language is zh. You must answer in Chinese.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The user's language is en. You must answer in English.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这样稳定得多。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7. 多轮对话记忆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POC 不需要复杂 memory。</w:t>
      </w:r>
      <w:r>
        <w:rPr>
          <w:b w:val="false"/>
          <w:bCs w:val="false"/>
          <w:i w:val="false"/>
          <w:iCs w:val="false"/>
        </w:rPr>
        <w:t xml:space="preserve">只要按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sessionId</w:t>
      </w:r>
      <w:r>
        <w:rPr>
          <w:b w:val="false"/>
          <w:bCs w:val="false"/>
          <w:i w:val="false"/>
          <w:iCs w:val="false"/>
        </w:rPr>
        <w:t xml:space="preserve"> 维护历史消息即可。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内存 Map 存 message history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清空会话时删除对应 sessionId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注意：</w:t>
      </w:r>
      <w:r>
        <w:rPr>
          <w:b w:val="false"/>
          <w:bCs w:val="false"/>
          <w:i w:val="false"/>
          <w:iCs w:val="false"/>
        </w:rPr>
        <w:t xml:space="preserve">不要让历史无限增长，建议保留最近 N 轮，如 10~20 轮，否则 token 会爆。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八、SSE 流式怎么做最稳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这个项目里，</w:t>
      </w:r>
      <w:r>
        <w:rPr>
          <w:b/>
          <w:bCs/>
          <w:i w:val="false"/>
          <w:iCs w:val="false"/>
        </w:rPr>
        <w:t xml:space="preserve">SSE 是高风险点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后端事件格式建议固定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例如：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event: progress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正在识别分析主题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event: progress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正在查询目标数据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event: message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## 结论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event: message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华东区域中...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event: done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[DONE]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尽量不要把结构搞太复杂。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如果需要 JSON，也建议统一：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event: message
</w:t>
      </w:r>
      <w:r>
        <w:rPr>
          <w:rFonts w:ascii="Consolas" w:cs="Consolas" w:eastAsia="Consolas" w:hAnsi="Consolas"/>
          <w:sz w:val="20"/>
          <w:szCs w:val="20"/>
        </w:rPr>
        <w:br/>
        <w:t xml:space="preserve">data: {"content":"## 结论"}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但前端解析会稍复杂。</w:t>
      </w:r>
      <w:r>
        <w:rPr>
          <w:b w:val="false"/>
          <w:bCs w:val="false"/>
          <w:i w:val="false"/>
          <w:iCs w:val="false"/>
        </w:rPr>
        <w:t xml:space="preserve">POC 阶段我反而建议：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progress</w:t>
      </w:r>
      <w:r>
        <w:rPr>
          <w:b w:val="false"/>
          <w:bCs w:val="false"/>
          <w:i w:val="false"/>
          <w:iCs w:val="false"/>
        </w:rPr>
        <w:t xml:space="preserve"> → 文本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 → 文本分片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done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[DONE]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最简单最稳。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前端解析 SSE 时要注意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你文档里说用 fetch + ReadableStream，而不是 EventSource。</w:t>
      </w:r>
      <w:r>
        <w:rPr>
          <w:b w:val="false"/>
          <w:bCs w:val="false"/>
          <w:i w:val="false"/>
          <w:iCs w:val="false"/>
        </w:rPr>
        <w:t xml:space="preserve">这是可以的，但要自己拆包。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注意以下问题：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chunk 可能截断在半行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event/data 不是一次就完整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空行才表示一个事件结束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data 可能不是 JSON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所以前端要维护一个 buffer。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流式中断和异常处理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必须处理：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网络中断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后端 500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模型超时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done 没回来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建议前端：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发起请求后先生成 assistant 占位消息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若异常则把该消息标记为 error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loading 解除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提示“请求失败，请稍后重试”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九、前端该怎么实现最合理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页面结构建议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App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LoginOverlay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MainLayout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TopNav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ExampleSidebar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ChatMessageList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│   ├── UserMessage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│   └── AssistantMessage
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ChatInput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前端状态建议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可以用最轻量方案，不一定上 Pinia。</w:t>
      </w:r>
      <w:r>
        <w:rPr>
          <w:b w:val="false"/>
          <w:bCs w:val="false"/>
          <w:i w:val="false"/>
          <w:iCs w:val="false"/>
        </w:rPr>
        <w:t xml:space="preserve">POC 里直接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reactive + composable</w:t>
      </w:r>
      <w:r>
        <w:rPr>
          <w:b w:val="false"/>
          <w:bCs w:val="false"/>
          <w:i w:val="false"/>
          <w:iCs w:val="false"/>
        </w:rPr>
        <w:t xml:space="preserve"> 就够。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建议状态包括：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authState
</w:t>
      </w:r>
      <w:r>
        <w:rPr>
          <w:rFonts w:ascii="Consolas" w:cs="Consolas" w:eastAsia="Consolas" w:hAnsi="Consolas"/>
          <w:sz w:val="20"/>
          <w:szCs w:val="20"/>
        </w:rPr>
        <w:br/>
        <w:t xml:space="preserve">- verified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uiState
</w:t>
      </w:r>
      <w:r>
        <w:rPr>
          <w:rFonts w:ascii="Consolas" w:cs="Consolas" w:eastAsia="Consolas" w:hAnsi="Consolas"/>
          <w:sz w:val="20"/>
          <w:szCs w:val="20"/>
        </w:rPr>
        <w:br/>
        <w:t xml:space="preserve">- locale
</w:t>
      </w:r>
      <w:r>
        <w:rPr>
          <w:rFonts w:ascii="Consolas" w:cs="Consolas" w:eastAsia="Consolas" w:hAnsi="Consolas"/>
          <w:sz w:val="20"/>
          <w:szCs w:val="20"/>
        </w:rPr>
        <w:br/>
        <w:t xml:space="preserve">- loading
</w:t>
      </w:r>
      <w:r>
        <w:rPr>
          <w:rFonts w:ascii="Consolas" w:cs="Consolas" w:eastAsia="Consolas" w:hAnsi="Consolas"/>
          <w:sz w:val="20"/>
          <w:szCs w:val="20"/>
        </w:rPr>
        <w:br/>
        <w:t xml:space="preserve">- currentChain
</w:t>
      </w:r>
      <w:r>
        <w:rPr>
          <w:rFonts w:ascii="Consolas" w:cs="Consolas" w:eastAsia="Consolas" w:hAnsi="Consolas"/>
          <w:sz w:val="20"/>
          <w:szCs w:val="20"/>
        </w:rPr>
        <w:br/>
        <w:t xml:space="preserve">- sidebarVisible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chatState
</w:t>
      </w:r>
      <w:r>
        <w:rPr>
          <w:rFonts w:ascii="Consolas" w:cs="Consolas" w:eastAsia="Consolas" w:hAnsi="Consolas"/>
          <w:sz w:val="20"/>
          <w:szCs w:val="20"/>
        </w:rPr>
        <w:br/>
        <w:t xml:space="preserve">- sessionId
</w:t>
      </w:r>
      <w:r>
        <w:rPr>
          <w:rFonts w:ascii="Consolas" w:cs="Consolas" w:eastAsia="Consolas" w:hAnsi="Consolas"/>
          <w:sz w:val="20"/>
          <w:szCs w:val="20"/>
        </w:rPr>
        <w:br/>
        <w:t xml:space="preserve">- messages[]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消息结构建议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type ChatMessage = {
</w:t>
      </w:r>
      <w:r>
        <w:rPr>
          <w:rFonts w:ascii="Consolas" w:cs="Consolas" w:eastAsia="Consolas" w:hAnsi="Consolas"/>
          <w:sz w:val="20"/>
          <w:szCs w:val="20"/>
        </w:rPr>
        <w:br/>
        <w:t xml:space="preserve">  id: string
</w:t>
      </w:r>
      <w:r>
        <w:rPr>
          <w:rFonts w:ascii="Consolas" w:cs="Consolas" w:eastAsia="Consolas" w:hAnsi="Consolas"/>
          <w:sz w:val="20"/>
          <w:szCs w:val="20"/>
        </w:rPr>
        <w:br/>
        <w:t xml:space="preserve">  role: 'user' | 'assistant' | 'system'
</w:t>
      </w:r>
      <w:r>
        <w:rPr>
          <w:rFonts w:ascii="Consolas" w:cs="Consolas" w:eastAsia="Consolas" w:hAnsi="Consolas"/>
          <w:sz w:val="20"/>
          <w:szCs w:val="20"/>
        </w:rPr>
        <w:br/>
        <w:t xml:space="preserve">  content: string
</w:t>
      </w:r>
      <w:r>
        <w:rPr>
          <w:rFonts w:ascii="Consolas" w:cs="Consolas" w:eastAsia="Consolas" w:hAnsi="Consolas"/>
          <w:sz w:val="20"/>
          <w:szCs w:val="20"/>
        </w:rPr>
        <w:br/>
        <w:t xml:space="preserve">  thinking?: string
</w:t>
      </w:r>
      <w:r>
        <w:rPr>
          <w:rFonts w:ascii="Consolas" w:cs="Consolas" w:eastAsia="Consolas" w:hAnsi="Consolas"/>
          <w:sz w:val="20"/>
          <w:szCs w:val="20"/>
        </w:rPr>
        <w:br/>
        <w:t xml:space="preserve">  steps?: string[]
</w:t>
      </w:r>
      <w:r>
        <w:rPr>
          <w:rFonts w:ascii="Consolas" w:cs="Consolas" w:eastAsia="Consolas" w:hAnsi="Consolas"/>
          <w:sz w:val="20"/>
          <w:szCs w:val="20"/>
        </w:rPr>
        <w:br/>
        <w:t xml:space="preserve">  followUps?: string[]
</w:t>
      </w:r>
      <w:r>
        <w:rPr>
          <w:rFonts w:ascii="Consolas" w:cs="Consolas" w:eastAsia="Consolas" w:hAnsi="Consolas"/>
          <w:sz w:val="20"/>
          <w:szCs w:val="20"/>
        </w:rPr>
        <w:br/>
        <w:t xml:space="preserve">  streaming?: boolean
</w:t>
      </w:r>
      <w:r>
        <w:rPr>
          <w:rFonts w:ascii="Consolas" w:cs="Consolas" w:eastAsia="Consolas" w:hAnsi="Consolas"/>
          <w:sz w:val="20"/>
          <w:szCs w:val="20"/>
        </w:rPr>
        <w:br/>
        <w:t xml:space="preserve">  error?: boolean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这个结构基本够用了。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`&lt;think&gt;` 解析建议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assistant 消息最终完成后再做一次解析：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把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&lt;think&gt;...&lt;/think&gt;</w:t>
      </w:r>
      <w:r>
        <w:rPr>
          <w:b w:val="false"/>
          <w:bCs w:val="false"/>
          <w:i w:val="false"/>
          <w:iCs w:val="false"/>
        </w:rPr>
        <w:t xml:space="preserve"> 抽出来放到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thinking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正文留在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content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如果是流式中间阶段：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你可以先原样追加到 content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done 后统一 clean 一次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这样实现最简单。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FOLLOW_UP_QUESTIONS 解析建议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建议在流式完成后，对最终文本做正则解析：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兼容：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FOLLOW_UP_QUESTIONS: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Follow-up Questions: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跟进问题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后续问题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下一步问题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再提取：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1. xxx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2. xxx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 xxx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解析后：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从正文中移除这块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生成按钮数组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Markdown 渲染建议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用：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markdown-it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highlight.js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注意：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表格样式默认很丑，要自己补 CSS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代码块高亮记得处理 language 为空的情况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渲染 HTML 时要谨慎，POC 阶段尽量不要开太多原始 HTML 支持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7. 输入框交互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必须做好：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Enter 发送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Shift+Enter 换行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loading 禁用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空文本禁用发送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自动滚动到底部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这些小细节很影响演示效果。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十、你们最容易踩的坑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这部分很重要，我直接帮你提前避坑。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一开始就想做“完美 Agent”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错误做法：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先研究复杂 prompt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先研究多工具编排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先搞高级 reasoning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正确做法：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先把数据接口和 SSE 跑通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再让模型调用最少工具回答几个典型问题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Excel 导入耗时太久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常见坑：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表头对不上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日期解析失败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空行异常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某个 sheet 出错导致整个应用起不来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每个 sheet 单独 try-catch 打日志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导入失败要有明确报错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最好写一些单元测试验证导入结果数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Agent 回答“看起来像真的”，但其实没查数据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这是最危险的，因为演示时业务同学一看就能发现。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解决：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prompt 明确要求“必须优先依据工具结果”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如果查不到数据就明确说数据不足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必要时把 tool 返回结果做简化总结再交给模型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SSE 分片导致 Markdown 破碎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流式时 Markdown 常会在中途不完整，比如：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表格还没闭合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代码块还没结束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这是正常现象。</w:t>
      </w:r>
      <w:r>
        <w:rPr>
          <w:b w:val="false"/>
          <w:bCs w:val="false"/>
          <w:i w:val="false"/>
          <w:iCs w:val="false"/>
        </w:rPr>
        <w:t xml:space="preserve">解决思路：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流式阶段允许展示不完美 Markdown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done 后重新渲染一次完整内容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清空会话后历史还在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这通常是：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 sessionId 没更新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后端 memory 没删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聊天窗口只是清 UI，没清上下文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所以清空操作要同时：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生成新 sessionId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清消息数组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AI 时 DELETE 清后端 session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中英文切换逻辑混乱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要分清两个概念：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UI 语言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回复语言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UI 语言来自按钮切换。</w:t>
      </w:r>
      <w:r>
        <w:rPr>
          <w:b w:val="false"/>
          <w:bCs w:val="false"/>
          <w:i w:val="false"/>
          <w:iCs w:val="false"/>
        </w:rPr>
        <w:t xml:space="preserve">AI 回复语言来自用户提问语言。</w:t>
      </w:r>
      <w:r>
        <w:rPr>
          <w:b w:val="false"/>
          <w:bCs w:val="false"/>
          <w:i w:val="false"/>
          <w:iCs w:val="false"/>
        </w:rPr>
        <w:t xml:space="preserve">这两者不是一回事。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比如：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UI 当前英文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用户用中文提问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也必须中文回答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十一、我建议你们做哪些“最小可行分析能力”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别想着一上来支持所有业务问题。</w:t>
      </w:r>
      <w:r>
        <w:rPr>
          <w:b w:val="false"/>
          <w:bCs w:val="false"/>
          <w:i w:val="false"/>
          <w:iCs w:val="false"/>
        </w:rPr>
        <w:t xml:space="preserve">POC 只需要让几个核心问题答得比较稳。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建议优先支持的 6 个演示问题</w:t>
      </w:r>
    </w:p>
    <w:p>
      <w:pPr>
        <w:pStyle w:val="Heading3"/>
        <w:spacing w:before="240" w:after="120"/>
      </w:pPr>
      <w:r>
        <w:t xml:space="preserve">中文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本月哪些经销商目标达成率最低？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某城市的商机漏斗转化情况如何？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哪些门店销售跟进活跃度偏低？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最近市场活动带来的商机效果怎么样？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某区域内哪些经销商经营表现最好，哪些需要关注？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线索主要来源是什么？自然流量趋势如何？</w:t>
      </w:r>
    </w:p>
    <w:p>
      <w:pPr>
        <w:pStyle w:val="Heading3"/>
        <w:spacing w:before="240" w:after="120"/>
      </w:pPr>
      <w:r>
        <w:t xml:space="preserve">英文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Which dealers have the lowest target achievement this month?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How does the opportunity funnel conversion look in a given city?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Which dealers show low sales follow-up activity?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How effective are recent campaigns in generating opportunities?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Which dealers are outperforming others in this region?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What are the main lead sources and how is organic traffic trending?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如果这 6 类能稳答，POC 就很像样了。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十二、建议你们做一个“问题分类到工具调用”的中间层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这是一个非常实用的增强点。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即使使用 Spring AI，你也可以自己加一层轻量规则判断。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简化版思路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在调用模型前，先判断问题关键词，给模型更明确的上下文。</w:t>
      </w:r>
    </w:p>
    <w:p>
      <w:pPr>
        <w:pStyle w:val="Heading3"/>
        <w:spacing w:before="240" w:after="120"/>
      </w:pPr>
      <w:r>
        <w:t xml:space="preserve">例如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包含“目标/达成/完成率/target/achievement” → 提示重点查 targets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包含“漏斗/转化/stage/funnel/conversion” → 提示查 opportunities/leads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包含“活动/campaign/marketing/event” → 提示查 campaigns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包含“跟进/task/follow-up” → 提示查 tasks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包含“线索/source/lead/自然流量” → 提示查 leads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然后把这个“推荐分析路径”塞到 prompt 里。</w:t>
      </w:r>
      <w:r>
        <w:rPr>
          <w:b w:val="false"/>
          <w:bCs w:val="false"/>
          <w:i w:val="false"/>
          <w:iCs w:val="false"/>
        </w:rPr>
        <w:t xml:space="preserve">这样可以显著提高工具调用稳定性。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十三、建议你们的输出风格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对于业务展示，AI 的回答不要像纯技术机器人。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推荐格式：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## 结论
</w:t>
      </w:r>
      <w:r>
        <w:rPr>
          <w:rFonts w:ascii="Consolas" w:cs="Consolas" w:eastAsia="Consolas" w:hAnsi="Consolas"/>
          <w:sz w:val="20"/>
          <w:szCs w:val="20"/>
        </w:rPr>
        <w:br/>
        <w:t xml:space="preserve">一句话先说结论。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数据支撑
</w:t>
      </w:r>
      <w:r>
        <w:rPr>
          <w:rFonts w:ascii="Consolas" w:cs="Consolas" w:eastAsia="Consolas" w:hAnsi="Consolas"/>
          <w:sz w:val="20"/>
          <w:szCs w:val="20"/>
        </w:rPr>
        <w:br/>
        <w:t xml:space="preserve">- 指标 1
</w:t>
      </w:r>
      <w:r>
        <w:rPr>
          <w:rFonts w:ascii="Consolas" w:cs="Consolas" w:eastAsia="Consolas" w:hAnsi="Consolas"/>
          <w:sz w:val="20"/>
          <w:szCs w:val="20"/>
        </w:rPr>
        <w:br/>
        <w:t xml:space="preserve">- 指标 2
</w:t>
      </w:r>
      <w:r>
        <w:rPr>
          <w:rFonts w:ascii="Consolas" w:cs="Consolas" w:eastAsia="Consolas" w:hAnsi="Consolas"/>
          <w:sz w:val="20"/>
          <w:szCs w:val="20"/>
        </w:rPr>
        <w:br/>
        <w:t xml:space="preserve">- 指标 3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分析
</w:t>
      </w:r>
      <w:r>
        <w:rPr>
          <w:rFonts w:ascii="Consolas" w:cs="Consolas" w:eastAsia="Consolas" w:hAnsi="Consolas"/>
          <w:sz w:val="20"/>
          <w:szCs w:val="20"/>
        </w:rPr>
        <w:br/>
        <w:t xml:space="preserve">- 原因 1
</w:t>
      </w:r>
      <w:r>
        <w:rPr>
          <w:rFonts w:ascii="Consolas" w:cs="Consolas" w:eastAsia="Consolas" w:hAnsi="Consolas"/>
          <w:sz w:val="20"/>
          <w:szCs w:val="20"/>
        </w:rPr>
        <w:br/>
        <w:t xml:space="preserve">- 原因 2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建议
</w:t>
      </w:r>
      <w:r>
        <w:rPr>
          <w:rFonts w:ascii="Consolas" w:cs="Consolas" w:eastAsia="Consolas" w:hAnsi="Consolas"/>
          <w:sz w:val="20"/>
          <w:szCs w:val="20"/>
        </w:rPr>
        <w:br/>
        <w:t xml:space="preserve">- 建议 1
</w:t>
      </w:r>
      <w:r>
        <w:rPr>
          <w:rFonts w:ascii="Consolas" w:cs="Consolas" w:eastAsia="Consolas" w:hAnsi="Consolas"/>
          <w:sz w:val="20"/>
          <w:szCs w:val="20"/>
        </w:rPr>
        <w:br/>
        <w:t xml:space="preserve">- 建议 2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FOLLOW_UP_QUESTIONS:
</w:t>
      </w:r>
      <w:r>
        <w:rPr>
          <w:rFonts w:ascii="Consolas" w:cs="Consolas" w:eastAsia="Consolas" w:hAnsi="Consolas"/>
          <w:sz w:val="20"/>
          <w:szCs w:val="20"/>
        </w:rPr>
        <w:br/>
        <w:t xml:space="preserve">1. ...
</w:t>
      </w:r>
      <w:r>
        <w:rPr>
          <w:rFonts w:ascii="Consolas" w:cs="Consolas" w:eastAsia="Consolas" w:hAnsi="Consolas"/>
          <w:sz w:val="20"/>
          <w:szCs w:val="20"/>
        </w:rPr>
        <w:br/>
        <w:t xml:space="preserve">2. ...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这样既商务化，也适合演示。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十四、关于“思考过程”要不要真实暴露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文档要求支持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 折叠。</w:t>
      </w:r>
      <w:r>
        <w:rPr>
          <w:b w:val="false"/>
          <w:bCs w:val="false"/>
          <w:i w:val="false"/>
          <w:iCs w:val="false"/>
        </w:rPr>
        <w:t xml:space="preserve">但我建议你们谨慎处理。</w:t>
      </w:r>
    </w:p>
    <w:p>
      <w:pPr>
        <w:pStyle w:val="Heading2"/>
        <w:spacing w:before="240" w:after="120"/>
      </w:pPr>
      <w:r>
        <w:t xml:space="preserve">最稳妥做法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不要让模型输出真正复杂的 chain-of-thought。</w:t>
      </w:r>
      <w:r>
        <w:rPr>
          <w:b w:val="false"/>
          <w:bCs w:val="false"/>
          <w:i w:val="false"/>
          <w:iCs w:val="false"/>
        </w:rPr>
        <w:t xml:space="preserve">而是输出一种“可展示的简化分析步骤”。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例如：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&lt;think&gt;
</w:t>
      </w:r>
      <w:r>
        <w:rPr>
          <w:rFonts w:ascii="Consolas" w:cs="Consolas" w:eastAsia="Consolas" w:hAnsi="Consolas"/>
          <w:sz w:val="20"/>
          <w:szCs w:val="20"/>
        </w:rPr>
        <w:br/>
        <w:t xml:space="preserve">1. 识别用户关注目标达成情况
</w:t>
      </w:r>
      <w:r>
        <w:rPr>
          <w:rFonts w:ascii="Consolas" w:cs="Consolas" w:eastAsia="Consolas" w:hAnsi="Consolas"/>
          <w:sz w:val="20"/>
          <w:szCs w:val="20"/>
        </w:rPr>
        <w:br/>
        <w:t xml:space="preserve">2. 查询目标与成交数据
</w:t>
      </w:r>
      <w:r>
        <w:rPr>
          <w:rFonts w:ascii="Consolas" w:cs="Consolas" w:eastAsia="Consolas" w:hAnsi="Consolas"/>
          <w:sz w:val="20"/>
          <w:szCs w:val="20"/>
        </w:rPr>
        <w:br/>
        <w:t xml:space="preserve">3. 对比不同经销商表现
</w:t>
      </w:r>
      <w:r>
        <w:rPr>
          <w:rFonts w:ascii="Consolas" w:cs="Consolas" w:eastAsia="Consolas" w:hAnsi="Consolas"/>
          <w:sz w:val="20"/>
          <w:szCs w:val="20"/>
        </w:rPr>
        <w:br/>
        <w:t xml:space="preserve">4. 总结低达成率门店并给出建议
</w:t>
      </w:r>
      <w:r>
        <w:rPr>
          <w:rFonts w:ascii="Consolas" w:cs="Consolas" w:eastAsia="Consolas" w:hAnsi="Consolas"/>
          <w:sz w:val="20"/>
          <w:szCs w:val="20"/>
        </w:rPr>
        <w:br/>
        <w:t xml:space="preserve">&lt;/think&gt;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这样既满足前端需求，也避免模型吐出一大堆不可控推理。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十五、一个推荐的开发里程碑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1：基础可启动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前后端都能跑起来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登录页可用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主页面骨架完成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输入口令可进入系统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 UI 可切换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2：数据底座完成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Excel 成功导入 H2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个查询接口可调通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Postman 能查 dealers/opportunities/campaigns/tasks/targets/leads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支持基础筛选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3：最小 SSE 聊天链路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  <w:r>
        <w:rPr>
          <w:b w:val="false"/>
          <w:bCs w:val="false"/>
          <w:i w:val="false"/>
          <w:iCs w:val="false"/>
        </w:rPr>
        <w:t xml:space="preserve"> 可流式返回固定文本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前端可解析并展示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输入问题后能看到打字式返回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4：模型接入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接 OpenAI 兼容模型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能根据问题返回结构化 Markdown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中英文问答都能基本正确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返回固定 follow-up 格式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5：工具接入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能调用数据工具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回答与数据一致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典型业务问题能给出数据支撑分析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Milestone 6：交互细节完成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think 折叠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follow-up 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清空会话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错误提示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loading 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验收：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完成文档 15 章里的展示验收项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十六、我建议的“最小交付版本”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如果时间紧，你们可以定义一个“保底版”。</w:t>
      </w:r>
    </w:p>
    <w:p>
      <w:pPr>
        <w:pStyle w:val="Heading2"/>
        <w:spacing w:before="240" w:after="120"/>
      </w:pPr>
      <w:r>
        <w:t xml:space="preserve">保底版必须有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单聊天页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中英文切换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Excel 导入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个数据接口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AI SSE 链路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 展示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追问按钮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清空会话</w:t>
      </w:r>
    </w:p>
    <w:p>
      <w:pPr>
        <w:pStyle w:val="Heading2"/>
        <w:spacing w:before="240" w:after="120"/>
      </w:pPr>
      <w:r>
        <w:t xml:space="preserve">可降级项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如果时间不够，这些可以弱化：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示例问题侧边栏默认隐藏即可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progress 先做简单文本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 可先通过固定格式支持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代码高亮只做基础支持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LangChain4j 完全不做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十七、你们做评审时怎么讲，才显得专业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你们汇报时可以按下面逻辑讲：</w:t>
      </w:r>
    </w:p>
    <w:p>
      <w:pPr>
        <w:pStyle w:val="Heading2"/>
        <w:spacing w:before="240" w:after="120"/>
      </w:pPr>
      <w:r>
        <w:t xml:space="preserve">1. 目标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这是一个本地可运行的 Dealer AI Analysis Assistant POC，聚焦销售与市场分析场景。</w:t>
      </w:r>
    </w:p>
    <w:p>
      <w:pPr>
        <w:pStyle w:val="Heading2"/>
        <w:spacing w:before="240" w:after="120"/>
      </w:pPr>
      <w:r>
        <w:t xml:space="preserve">2. 范围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本次只交付单链路、单页聊天型 POC，不包含生产级安全、权限、持久化记录等能力。</w:t>
      </w:r>
    </w:p>
    <w:p>
      <w:pPr>
        <w:pStyle w:val="Heading2"/>
        <w:spacing w:before="240" w:after="120"/>
      </w:pPr>
      <w:r>
        <w:t xml:space="preserve">3. 技术方案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Frontend: Vue 3 + Vite + markdown-it + highlight.js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Backend: Spring Boot 3 + Spring AI + H2 + JPA + Apache POI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AI Pattern: Tool-based data analysis agent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Streaming: SSE over fetch + ReadableStream</w:t>
      </w:r>
    </w:p>
    <w:p>
      <w:pPr>
        <w:pStyle w:val="Heading2"/>
        <w:spacing w:before="240" w:after="120"/>
      </w:pPr>
      <w:r>
        <w:t xml:space="preserve">4. 数据链路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Excel → H2 → Query APIs → AI Tools → LLM Summary → Markdown UI</w:t>
      </w:r>
    </w:p>
    <w:p>
      <w:pPr>
        <w:pStyle w:val="Heading2"/>
        <w:spacing w:before="240" w:after="120"/>
      </w:pPr>
      <w:r>
        <w:t xml:space="preserve">5. 风险控制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优先确保数据接口与主聊天链路稳定，再补体验增强能力。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这个讲法会很清楚。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十八、如果是我来带这个 POC，我会怎么定最终方案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我会这样定：</w:t>
      </w:r>
    </w:p>
    <w:p>
      <w:pPr>
        <w:pStyle w:val="Heading2"/>
        <w:spacing w:before="240" w:after="120"/>
      </w:pPr>
      <w:r>
        <w:t xml:space="preserve">后端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Boot 3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Spring AI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JPA + H2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Apache POI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只做一套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</w:p>
    <w:p>
      <w:pPr>
        <w:pStyle w:val="Heading2"/>
        <w:spacing w:before="240" w:after="120"/>
      </w:pPr>
      <w:r>
        <w:t xml:space="preserve">前端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Vue 3 + Vite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一个聊天页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原生 fetch 解析 SSE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markdown-it + highlight.js</w:t>
      </w:r>
    </w:p>
    <w:p>
      <w:pPr>
        <w:pStyle w:val="Heading2"/>
        <w:spacing w:before="240" w:after="120"/>
      </w:pPr>
      <w:r>
        <w:t xml:space="preserve">AI 策略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6 个工具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固定输出结构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固定尾部 FOLLOW_UP_QUESTIONS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简化 think block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简单语言检测</w:t>
      </w:r>
    </w:p>
    <w:p>
      <w:pPr>
        <w:pStyle w:val="Heading2"/>
        <w:spacing w:before="240" w:after="120"/>
      </w:pPr>
      <w:r>
        <w:t xml:space="preserve">实现优先级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数据导入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数据接口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登录页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SSE 静态流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模型接入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tools 接入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体验优化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十九、给你一个简化版任务清单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你可以直接拿去拆任务。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后端任务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初始化 Spring Boot 项目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配置 H2 / JPA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配置 application.yml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Excel 导入器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建立 Dealer/Opportunity/Campaign/Task/Target/Lead 实体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Repository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/api/auth/verify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API Key Filter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CORS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/api/v1/data/dealers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/api/v1/data/opportunities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/api/v1/data/campaigns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/api/v1/data/tasks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/api/v1/data/targets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/api/v1/data/leads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接入 Spring AI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chat service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/api/chat/stream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/api/chat/{sessionId}</w:t>
      </w:r>
      <w:r>
        <w:rPr>
          <w:b w:val="false"/>
          <w:bCs w:val="false"/>
          <w:i w:val="false"/>
          <w:iCs w:val="false"/>
        </w:rPr>
        <w:t xml:space="preserve"> delete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session memory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6 个 AI tools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实现 prompt/output 约束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前端任务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初始化 Vue3 + Vite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配置 i18n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登录页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顶部导航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聊天页面布局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输入框组件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消息列表组件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SSE 流式解析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Markdown 渲染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代码高亮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think 折叠组件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follow-up 按钮解析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清空会话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欢迎语逻辑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错误提示与 loading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自动滚动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联调测试任务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Excel 导入成功验证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6 个数据接口筛选验证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登录成功/失败验证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SSE 正常流式验证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中英文问答验证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follow-up 点击发问验证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清空会话验证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模型异常提示验证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二十、最后给你的核心建议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如果只记住 5 点，就记住这 5 点：</w:t>
      </w:r>
    </w:p>
    <w:p>
      <w:pPr>
        <w:pStyle w:val="Heading2"/>
        <w:spacing w:before="240" w:after="120"/>
      </w:pPr>
      <w:r>
        <w:t xml:space="preserve">1. 只选一条链路，建议 Spring AI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不要贪多。</w:t>
      </w:r>
    </w:p>
    <w:p>
      <w:pPr>
        <w:pStyle w:val="Heading2"/>
        <w:spacing w:before="240" w:after="120"/>
      </w:pPr>
      <w:r>
        <w:t xml:space="preserve">2. 先做数据接口，再做 Agent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没有稳定数据层，AI 一定不稳。</w:t>
      </w:r>
    </w:p>
    <w:p>
      <w:pPr>
        <w:pStyle w:val="Heading2"/>
        <w:spacing w:before="240" w:after="120"/>
      </w:pPr>
      <w:r>
        <w:t xml:space="preserve">3. 先打通最小 SSE，再接模型，再接 tools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这是最稳的实施路径。</w:t>
      </w:r>
    </w:p>
    <w:p>
      <w:pPr>
        <w:pStyle w:val="Heading2"/>
        <w:spacing w:before="240" w:after="120"/>
      </w:pPr>
      <w:r>
        <w:t xml:space="preserve">4. 输出格式尽量固定</w:t>
      </w:r>
    </w:p>
    <w:p>
      <w:pPr>
        <w:spacing w:before="120"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&lt;think&gt;</w:t>
      </w:r>
      <w:r>
        <w:rPr>
          <w:b w:val="false"/>
          <w:bCs w:val="false"/>
          <w:i w:val="false"/>
          <w:iCs w:val="false"/>
        </w:rPr>
        <w:t xml:space="preserve">、Markdown、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FOLLOW_UP_QUESTIONS</w:t>
      </w:r>
      <w:r>
        <w:rPr>
          <w:b w:val="false"/>
          <w:bCs w:val="false"/>
          <w:i w:val="false"/>
          <w:iCs w:val="false"/>
        </w:rPr>
        <w:t xml:space="preserve"> 都固定，前端就好做。</w:t>
      </w:r>
    </w:p>
    <w:p>
      <w:pPr>
        <w:pStyle w:val="Heading2"/>
        <w:spacing w:before="240" w:after="120"/>
      </w:pPr>
      <w:r>
        <w:t xml:space="preserve">5. 这是演示型 POC，不是生产系统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优先保证“可运行、可演示、可联调”。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如果你愿意，我下一步可以继续帮你做下面任意一种：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把这个 POC 拆成详细开发计划表（按天/按人分工）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给你输出一份后端接口设计清单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给你一版 Spring AI 的实现方案/代码骨架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给你一版前端页面与 SSE 解析设计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帮你写 prompt 和 tools 设计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如果你要，我建议下一步我直接帮你出一份：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**“POC 实施方案 + 模块拆分 + 任务排期”**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这个会最实用。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2026-05-01T02:18:31.766Z</dcterms:created>
  <dcterms:modified xsi:type="dcterms:W3CDTF">2026-05-01T02:18:31.766Z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