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75908" w14:textId="5C3DFE0A" w:rsidR="00A30188" w:rsidRDefault="00A30188" w:rsidP="00A30188">
      <w:pPr>
        <w:pStyle w:val="Titre1"/>
      </w:pPr>
      <w:r w:rsidRPr="00A30188">
        <w:t>Structure des registre modbus</w:t>
      </w:r>
    </w:p>
    <w:p w14:paraId="2CA2407B" w14:textId="53C9598E" w:rsidR="00801C6C" w:rsidRDefault="00801C6C" w:rsidP="00801C6C">
      <w:pPr>
        <w:ind w:left="0"/>
        <w:rPr>
          <w:lang w:val="fr-BE"/>
        </w:rPr>
      </w:pPr>
    </w:p>
    <w:tbl>
      <w:tblPr>
        <w:tblStyle w:val="Grilledutableau"/>
        <w:tblW w:w="0" w:type="auto"/>
        <w:tblInd w:w="708" w:type="dxa"/>
        <w:tblLook w:val="04A0" w:firstRow="1" w:lastRow="0" w:firstColumn="1" w:lastColumn="0" w:noHBand="0" w:noVBand="1"/>
      </w:tblPr>
      <w:tblGrid>
        <w:gridCol w:w="943"/>
        <w:gridCol w:w="2211"/>
        <w:gridCol w:w="1664"/>
        <w:gridCol w:w="1843"/>
        <w:gridCol w:w="1647"/>
      </w:tblGrid>
      <w:tr w:rsidR="0049358C" w14:paraId="026F059C" w14:textId="77777777" w:rsidTr="0049358C">
        <w:trPr>
          <w:trHeight w:val="454"/>
        </w:trPr>
        <w:tc>
          <w:tcPr>
            <w:tcW w:w="943" w:type="dxa"/>
            <w:vAlign w:val="center"/>
          </w:tcPr>
          <w:p w14:paraId="1C0BCDE3" w14:textId="77777777" w:rsidR="0049358C" w:rsidRPr="00D22865" w:rsidRDefault="0049358C" w:rsidP="0049358C">
            <w:pPr>
              <w:ind w:left="0"/>
              <w:jc w:val="center"/>
              <w:rPr>
                <w:b/>
                <w:bCs/>
                <w:lang w:val="fr-BE"/>
              </w:rPr>
            </w:pPr>
            <w:r>
              <w:rPr>
                <w:b/>
                <w:bCs/>
                <w:lang w:val="fr-BE"/>
              </w:rPr>
              <w:t>Adresse relative</w:t>
            </w:r>
          </w:p>
        </w:tc>
        <w:tc>
          <w:tcPr>
            <w:tcW w:w="2211" w:type="dxa"/>
            <w:vAlign w:val="center"/>
          </w:tcPr>
          <w:p w14:paraId="0BE63092" w14:textId="77777777" w:rsidR="0049358C" w:rsidRPr="00263F27" w:rsidRDefault="0049358C" w:rsidP="0049358C">
            <w:pPr>
              <w:ind w:left="0"/>
              <w:jc w:val="center"/>
              <w:rPr>
                <w:b/>
                <w:bCs/>
                <w:lang w:val="fr-BE"/>
              </w:rPr>
            </w:pPr>
            <w:r w:rsidRPr="00263F27">
              <w:rPr>
                <w:b/>
                <w:bCs/>
                <w:lang w:val="fr-BE"/>
              </w:rPr>
              <w:t>Coils / Output coils</w:t>
            </w:r>
          </w:p>
        </w:tc>
        <w:tc>
          <w:tcPr>
            <w:tcW w:w="1664" w:type="dxa"/>
            <w:vAlign w:val="center"/>
          </w:tcPr>
          <w:p w14:paraId="18E1FFDF" w14:textId="77777777" w:rsidR="0049358C" w:rsidRPr="00263F27" w:rsidRDefault="0049358C" w:rsidP="0049358C">
            <w:pPr>
              <w:ind w:left="0"/>
              <w:jc w:val="center"/>
              <w:rPr>
                <w:b/>
                <w:bCs/>
                <w:lang w:val="fr-BE"/>
              </w:rPr>
            </w:pPr>
            <w:r w:rsidRPr="00263F27">
              <w:rPr>
                <w:b/>
                <w:bCs/>
                <w:lang w:val="fr-BE"/>
              </w:rPr>
              <w:t>Input bits / Discrete inputs</w:t>
            </w:r>
          </w:p>
        </w:tc>
        <w:tc>
          <w:tcPr>
            <w:tcW w:w="1843" w:type="dxa"/>
            <w:vAlign w:val="center"/>
          </w:tcPr>
          <w:p w14:paraId="3121D5A5" w14:textId="77777777" w:rsidR="0049358C" w:rsidRPr="00263F27" w:rsidRDefault="0049358C" w:rsidP="0049358C">
            <w:pPr>
              <w:ind w:left="0"/>
              <w:jc w:val="center"/>
              <w:rPr>
                <w:b/>
                <w:bCs/>
                <w:lang w:val="fr-BE"/>
              </w:rPr>
            </w:pPr>
            <w:r w:rsidRPr="00263F27">
              <w:rPr>
                <w:b/>
                <w:bCs/>
                <w:lang w:val="fr-BE"/>
              </w:rPr>
              <w:t>Input registers</w:t>
            </w:r>
          </w:p>
        </w:tc>
        <w:tc>
          <w:tcPr>
            <w:tcW w:w="1647" w:type="dxa"/>
            <w:vAlign w:val="center"/>
          </w:tcPr>
          <w:p w14:paraId="7A0DE74A" w14:textId="77777777" w:rsidR="0049358C" w:rsidRPr="00263F27" w:rsidRDefault="0049358C" w:rsidP="0049358C">
            <w:pPr>
              <w:ind w:left="0"/>
              <w:jc w:val="center"/>
              <w:rPr>
                <w:b/>
                <w:bCs/>
                <w:lang w:val="fr-BE"/>
              </w:rPr>
            </w:pPr>
            <w:r w:rsidRPr="00263F27">
              <w:rPr>
                <w:b/>
                <w:bCs/>
                <w:lang w:val="fr-BE"/>
              </w:rPr>
              <w:t>Holding register</w:t>
            </w:r>
            <w:r>
              <w:rPr>
                <w:b/>
                <w:bCs/>
                <w:lang w:val="fr-BE"/>
              </w:rPr>
              <w:t>s</w:t>
            </w:r>
          </w:p>
        </w:tc>
      </w:tr>
      <w:tr w:rsidR="0049358C" w14:paraId="477CD1CF" w14:textId="77777777" w:rsidTr="0049358C">
        <w:trPr>
          <w:trHeight w:val="454"/>
        </w:trPr>
        <w:tc>
          <w:tcPr>
            <w:tcW w:w="943" w:type="dxa"/>
            <w:vAlign w:val="center"/>
          </w:tcPr>
          <w:p w14:paraId="7836F1BC" w14:textId="77777777" w:rsidR="0049358C" w:rsidRPr="00D22865" w:rsidRDefault="0049358C" w:rsidP="0049358C">
            <w:pPr>
              <w:ind w:left="0"/>
              <w:jc w:val="center"/>
              <w:rPr>
                <w:b/>
                <w:bCs/>
                <w:lang w:val="fr-BE"/>
              </w:rPr>
            </w:pPr>
            <w:r w:rsidRPr="00D22865">
              <w:rPr>
                <w:b/>
                <w:bCs/>
                <w:lang w:val="fr-BE"/>
              </w:rPr>
              <w:t>0x00</w:t>
            </w:r>
          </w:p>
        </w:tc>
        <w:tc>
          <w:tcPr>
            <w:tcW w:w="2211" w:type="dxa"/>
            <w:vAlign w:val="center"/>
          </w:tcPr>
          <w:p w14:paraId="6EE49EC0" w14:textId="77777777" w:rsidR="0049358C" w:rsidRDefault="0049358C" w:rsidP="0049358C">
            <w:pPr>
              <w:ind w:left="0"/>
              <w:jc w:val="center"/>
              <w:rPr>
                <w:lang w:val="fr-BE"/>
              </w:rPr>
            </w:pPr>
          </w:p>
        </w:tc>
        <w:tc>
          <w:tcPr>
            <w:tcW w:w="1664" w:type="dxa"/>
            <w:vAlign w:val="center"/>
          </w:tcPr>
          <w:p w14:paraId="53AB1A6B" w14:textId="77777777" w:rsidR="0049358C" w:rsidRDefault="0049358C" w:rsidP="0049358C">
            <w:pPr>
              <w:ind w:left="0"/>
              <w:jc w:val="center"/>
              <w:rPr>
                <w:lang w:val="fr-BE"/>
              </w:rPr>
            </w:pPr>
          </w:p>
        </w:tc>
        <w:tc>
          <w:tcPr>
            <w:tcW w:w="1843" w:type="dxa"/>
            <w:vAlign w:val="center"/>
          </w:tcPr>
          <w:p w14:paraId="66215FA6" w14:textId="77777777" w:rsidR="0049358C" w:rsidRPr="001F6B60" w:rsidRDefault="0049358C" w:rsidP="0049358C">
            <w:pPr>
              <w:ind w:left="0"/>
              <w:jc w:val="center"/>
              <w:rPr>
                <w:rFonts w:cstheme="minorHAnsi"/>
                <w:lang w:val="fr-BE"/>
              </w:rPr>
            </w:pPr>
            <w:r w:rsidRPr="001F6B60">
              <w:rPr>
                <w:rFonts w:cstheme="minorHAnsi"/>
                <w:lang w:val="fr-BE"/>
              </w:rPr>
              <w:t>État général</w:t>
            </w:r>
            <w:r>
              <w:rPr>
                <w:rFonts w:cstheme="minorHAnsi"/>
                <w:lang w:val="fr-BE"/>
              </w:rPr>
              <w:t>**</w:t>
            </w:r>
          </w:p>
        </w:tc>
        <w:tc>
          <w:tcPr>
            <w:tcW w:w="1647" w:type="dxa"/>
            <w:vAlign w:val="center"/>
          </w:tcPr>
          <w:p w14:paraId="295F48E9" w14:textId="77777777" w:rsidR="0049358C" w:rsidRDefault="0049358C" w:rsidP="0049358C">
            <w:pPr>
              <w:ind w:left="0"/>
              <w:jc w:val="center"/>
              <w:rPr>
                <w:lang w:val="fr-BE"/>
              </w:rPr>
            </w:pPr>
            <w:r>
              <w:rPr>
                <w:lang w:val="fr-BE"/>
              </w:rPr>
              <w:t>ID</w:t>
            </w:r>
          </w:p>
        </w:tc>
      </w:tr>
      <w:tr w:rsidR="0049358C" w14:paraId="2ABE8951" w14:textId="77777777" w:rsidTr="0049358C">
        <w:trPr>
          <w:trHeight w:val="454"/>
        </w:trPr>
        <w:tc>
          <w:tcPr>
            <w:tcW w:w="943" w:type="dxa"/>
            <w:vAlign w:val="center"/>
          </w:tcPr>
          <w:p w14:paraId="1A89D0C3" w14:textId="77777777" w:rsidR="0049358C" w:rsidRPr="00D22865" w:rsidRDefault="0049358C" w:rsidP="0049358C">
            <w:pPr>
              <w:ind w:left="0"/>
              <w:jc w:val="center"/>
              <w:rPr>
                <w:b/>
                <w:bCs/>
                <w:lang w:val="fr-BE"/>
              </w:rPr>
            </w:pPr>
          </w:p>
        </w:tc>
        <w:tc>
          <w:tcPr>
            <w:tcW w:w="2211" w:type="dxa"/>
            <w:vAlign w:val="center"/>
          </w:tcPr>
          <w:p w14:paraId="341A8528" w14:textId="77777777" w:rsidR="0049358C" w:rsidRDefault="0049358C" w:rsidP="0049358C">
            <w:pPr>
              <w:ind w:left="0"/>
              <w:jc w:val="center"/>
              <w:rPr>
                <w:lang w:val="fr-BE"/>
              </w:rPr>
            </w:pPr>
            <w:r>
              <w:rPr>
                <w:lang w:val="fr-BE"/>
              </w:rPr>
              <w:t>Thermistances – alimentation*</w:t>
            </w:r>
          </w:p>
        </w:tc>
        <w:tc>
          <w:tcPr>
            <w:tcW w:w="1664" w:type="dxa"/>
            <w:vAlign w:val="center"/>
          </w:tcPr>
          <w:p w14:paraId="787331D6" w14:textId="77777777" w:rsidR="0049358C" w:rsidRDefault="0049358C" w:rsidP="0049358C">
            <w:pPr>
              <w:ind w:left="0"/>
              <w:jc w:val="center"/>
              <w:rPr>
                <w:lang w:val="fr-BE"/>
              </w:rPr>
            </w:pPr>
          </w:p>
        </w:tc>
        <w:tc>
          <w:tcPr>
            <w:tcW w:w="1843" w:type="dxa"/>
            <w:vAlign w:val="center"/>
          </w:tcPr>
          <w:p w14:paraId="764BC491" w14:textId="77777777" w:rsidR="0049358C" w:rsidRDefault="0049358C" w:rsidP="0049358C">
            <w:pPr>
              <w:ind w:left="0"/>
              <w:jc w:val="center"/>
              <w:rPr>
                <w:lang w:val="fr-BE"/>
              </w:rPr>
            </w:pPr>
            <w:r>
              <w:rPr>
                <w:lang w:val="fr-BE"/>
              </w:rPr>
              <w:t>Thermistance 1</w:t>
            </w:r>
          </w:p>
        </w:tc>
        <w:tc>
          <w:tcPr>
            <w:tcW w:w="1647" w:type="dxa"/>
            <w:vAlign w:val="center"/>
          </w:tcPr>
          <w:p w14:paraId="53C0E92F" w14:textId="77777777" w:rsidR="0049358C" w:rsidRDefault="0049358C" w:rsidP="0049358C">
            <w:pPr>
              <w:ind w:left="0"/>
              <w:jc w:val="center"/>
              <w:rPr>
                <w:lang w:val="fr-BE"/>
              </w:rPr>
            </w:pPr>
          </w:p>
        </w:tc>
      </w:tr>
      <w:tr w:rsidR="0049358C" w14:paraId="6E689EDC" w14:textId="77777777" w:rsidTr="0049358C">
        <w:trPr>
          <w:trHeight w:val="454"/>
        </w:trPr>
        <w:tc>
          <w:tcPr>
            <w:tcW w:w="943" w:type="dxa"/>
            <w:vAlign w:val="center"/>
          </w:tcPr>
          <w:p w14:paraId="6AA6A8B6" w14:textId="77777777" w:rsidR="0049358C" w:rsidRPr="00D22865" w:rsidRDefault="0049358C" w:rsidP="0049358C">
            <w:pPr>
              <w:ind w:left="0"/>
              <w:jc w:val="center"/>
              <w:rPr>
                <w:b/>
                <w:bCs/>
                <w:lang w:val="fr-BE"/>
              </w:rPr>
            </w:pPr>
          </w:p>
        </w:tc>
        <w:tc>
          <w:tcPr>
            <w:tcW w:w="2211" w:type="dxa"/>
            <w:vAlign w:val="center"/>
          </w:tcPr>
          <w:p w14:paraId="16A3487A" w14:textId="77777777" w:rsidR="0049358C" w:rsidRDefault="0049358C" w:rsidP="0049358C">
            <w:pPr>
              <w:ind w:left="0"/>
              <w:jc w:val="center"/>
              <w:rPr>
                <w:lang w:val="fr-BE"/>
              </w:rPr>
            </w:pPr>
          </w:p>
        </w:tc>
        <w:tc>
          <w:tcPr>
            <w:tcW w:w="1664" w:type="dxa"/>
            <w:vAlign w:val="center"/>
          </w:tcPr>
          <w:p w14:paraId="11203B8D" w14:textId="77777777" w:rsidR="0049358C" w:rsidRDefault="0049358C" w:rsidP="0049358C">
            <w:pPr>
              <w:ind w:left="0"/>
              <w:jc w:val="center"/>
              <w:rPr>
                <w:lang w:val="fr-BE"/>
              </w:rPr>
            </w:pPr>
          </w:p>
        </w:tc>
        <w:tc>
          <w:tcPr>
            <w:tcW w:w="1843" w:type="dxa"/>
            <w:vAlign w:val="center"/>
          </w:tcPr>
          <w:p w14:paraId="1C9951CA" w14:textId="77777777" w:rsidR="0049358C" w:rsidRDefault="0049358C" w:rsidP="0049358C">
            <w:pPr>
              <w:ind w:left="0"/>
              <w:jc w:val="center"/>
              <w:rPr>
                <w:lang w:val="fr-BE"/>
              </w:rPr>
            </w:pPr>
            <w:r>
              <w:rPr>
                <w:lang w:val="fr-BE"/>
              </w:rPr>
              <w:t>Thermistance 2</w:t>
            </w:r>
          </w:p>
        </w:tc>
        <w:tc>
          <w:tcPr>
            <w:tcW w:w="1647" w:type="dxa"/>
            <w:vAlign w:val="center"/>
          </w:tcPr>
          <w:p w14:paraId="40E36363" w14:textId="77777777" w:rsidR="0049358C" w:rsidRDefault="0049358C" w:rsidP="0049358C">
            <w:pPr>
              <w:ind w:left="0"/>
              <w:jc w:val="center"/>
              <w:rPr>
                <w:lang w:val="fr-BE"/>
              </w:rPr>
            </w:pPr>
          </w:p>
        </w:tc>
      </w:tr>
      <w:tr w:rsidR="0049358C" w14:paraId="560121FD" w14:textId="77777777" w:rsidTr="0049358C">
        <w:trPr>
          <w:trHeight w:val="454"/>
        </w:trPr>
        <w:tc>
          <w:tcPr>
            <w:tcW w:w="943" w:type="dxa"/>
            <w:vAlign w:val="center"/>
          </w:tcPr>
          <w:p w14:paraId="3EA34C37" w14:textId="77777777" w:rsidR="0049358C" w:rsidRPr="00D22865" w:rsidRDefault="0049358C" w:rsidP="0049358C">
            <w:pPr>
              <w:ind w:left="0"/>
              <w:jc w:val="center"/>
              <w:rPr>
                <w:b/>
                <w:bCs/>
                <w:lang w:val="fr-BE"/>
              </w:rPr>
            </w:pPr>
          </w:p>
        </w:tc>
        <w:tc>
          <w:tcPr>
            <w:tcW w:w="2211" w:type="dxa"/>
            <w:vAlign w:val="center"/>
          </w:tcPr>
          <w:p w14:paraId="19AFC235" w14:textId="77777777" w:rsidR="0049358C" w:rsidRDefault="0049358C" w:rsidP="0049358C">
            <w:pPr>
              <w:ind w:left="0"/>
              <w:jc w:val="center"/>
              <w:rPr>
                <w:lang w:val="fr-BE"/>
              </w:rPr>
            </w:pPr>
          </w:p>
        </w:tc>
        <w:tc>
          <w:tcPr>
            <w:tcW w:w="1664" w:type="dxa"/>
            <w:vAlign w:val="center"/>
          </w:tcPr>
          <w:p w14:paraId="06BA3822" w14:textId="77777777" w:rsidR="0049358C" w:rsidRDefault="0049358C" w:rsidP="0049358C">
            <w:pPr>
              <w:ind w:left="0"/>
              <w:jc w:val="center"/>
              <w:rPr>
                <w:lang w:val="fr-BE"/>
              </w:rPr>
            </w:pPr>
          </w:p>
        </w:tc>
        <w:tc>
          <w:tcPr>
            <w:tcW w:w="1843" w:type="dxa"/>
            <w:vAlign w:val="center"/>
          </w:tcPr>
          <w:p w14:paraId="310831C4" w14:textId="77777777" w:rsidR="0049358C" w:rsidRDefault="0049358C" w:rsidP="0049358C">
            <w:pPr>
              <w:ind w:left="0"/>
              <w:jc w:val="center"/>
              <w:rPr>
                <w:lang w:val="fr-BE"/>
              </w:rPr>
            </w:pPr>
            <w:r>
              <w:rPr>
                <w:lang w:val="fr-BE"/>
              </w:rPr>
              <w:t>Thermistance 3</w:t>
            </w:r>
          </w:p>
        </w:tc>
        <w:tc>
          <w:tcPr>
            <w:tcW w:w="1647" w:type="dxa"/>
            <w:vAlign w:val="center"/>
          </w:tcPr>
          <w:p w14:paraId="2269F5A3" w14:textId="77777777" w:rsidR="0049358C" w:rsidRDefault="0049358C" w:rsidP="0049358C">
            <w:pPr>
              <w:ind w:left="0"/>
              <w:jc w:val="center"/>
              <w:rPr>
                <w:lang w:val="fr-BE"/>
              </w:rPr>
            </w:pPr>
          </w:p>
        </w:tc>
      </w:tr>
      <w:tr w:rsidR="0049358C" w14:paraId="76972325" w14:textId="77777777" w:rsidTr="0049358C">
        <w:trPr>
          <w:trHeight w:val="454"/>
        </w:trPr>
        <w:tc>
          <w:tcPr>
            <w:tcW w:w="943" w:type="dxa"/>
            <w:vAlign w:val="center"/>
          </w:tcPr>
          <w:p w14:paraId="0481D476" w14:textId="77777777" w:rsidR="0049358C" w:rsidRPr="00D22865" w:rsidRDefault="0049358C" w:rsidP="0049358C">
            <w:pPr>
              <w:ind w:left="0"/>
              <w:jc w:val="center"/>
              <w:rPr>
                <w:b/>
                <w:bCs/>
                <w:lang w:val="fr-BE"/>
              </w:rPr>
            </w:pPr>
          </w:p>
        </w:tc>
        <w:tc>
          <w:tcPr>
            <w:tcW w:w="2211" w:type="dxa"/>
            <w:vAlign w:val="center"/>
          </w:tcPr>
          <w:p w14:paraId="03C0556A" w14:textId="77777777" w:rsidR="0049358C" w:rsidRDefault="0049358C" w:rsidP="0049358C">
            <w:pPr>
              <w:ind w:left="0"/>
              <w:jc w:val="center"/>
              <w:rPr>
                <w:lang w:val="fr-BE"/>
              </w:rPr>
            </w:pPr>
          </w:p>
        </w:tc>
        <w:tc>
          <w:tcPr>
            <w:tcW w:w="1664" w:type="dxa"/>
            <w:vAlign w:val="center"/>
          </w:tcPr>
          <w:p w14:paraId="04996CDF" w14:textId="77777777" w:rsidR="0049358C" w:rsidRDefault="0049358C" w:rsidP="0049358C">
            <w:pPr>
              <w:ind w:left="0"/>
              <w:jc w:val="center"/>
              <w:rPr>
                <w:lang w:val="fr-BE"/>
              </w:rPr>
            </w:pPr>
          </w:p>
        </w:tc>
        <w:tc>
          <w:tcPr>
            <w:tcW w:w="1843" w:type="dxa"/>
            <w:vAlign w:val="center"/>
          </w:tcPr>
          <w:p w14:paraId="0CF264AE" w14:textId="77777777" w:rsidR="0049358C" w:rsidRDefault="0049358C" w:rsidP="0049358C">
            <w:pPr>
              <w:ind w:left="0"/>
              <w:jc w:val="center"/>
              <w:rPr>
                <w:lang w:val="fr-BE"/>
              </w:rPr>
            </w:pPr>
            <w:r>
              <w:rPr>
                <w:lang w:val="fr-BE"/>
              </w:rPr>
              <w:t>Thermistance 4</w:t>
            </w:r>
          </w:p>
        </w:tc>
        <w:tc>
          <w:tcPr>
            <w:tcW w:w="1647" w:type="dxa"/>
            <w:vAlign w:val="center"/>
          </w:tcPr>
          <w:p w14:paraId="4A0D2D7E" w14:textId="77777777" w:rsidR="0049358C" w:rsidRDefault="0049358C" w:rsidP="0049358C">
            <w:pPr>
              <w:ind w:left="0"/>
              <w:jc w:val="center"/>
              <w:rPr>
                <w:lang w:val="fr-BE"/>
              </w:rPr>
            </w:pPr>
          </w:p>
        </w:tc>
      </w:tr>
      <w:tr w:rsidR="0049358C" w14:paraId="1AC5C4B4" w14:textId="77777777" w:rsidTr="0049358C">
        <w:trPr>
          <w:trHeight w:val="454"/>
        </w:trPr>
        <w:tc>
          <w:tcPr>
            <w:tcW w:w="943" w:type="dxa"/>
            <w:vAlign w:val="center"/>
          </w:tcPr>
          <w:p w14:paraId="1F2C439F" w14:textId="77777777" w:rsidR="0049358C" w:rsidRPr="00D22865" w:rsidRDefault="0049358C" w:rsidP="0049358C">
            <w:pPr>
              <w:ind w:left="0"/>
              <w:jc w:val="center"/>
              <w:rPr>
                <w:b/>
                <w:bCs/>
                <w:lang w:val="fr-BE"/>
              </w:rPr>
            </w:pPr>
            <w:r w:rsidRPr="00D22865">
              <w:rPr>
                <w:b/>
                <w:bCs/>
                <w:lang w:val="fr-BE"/>
              </w:rPr>
              <w:t>0x10</w:t>
            </w:r>
          </w:p>
        </w:tc>
        <w:tc>
          <w:tcPr>
            <w:tcW w:w="2211" w:type="dxa"/>
            <w:vAlign w:val="center"/>
          </w:tcPr>
          <w:p w14:paraId="002AE3F0" w14:textId="77777777" w:rsidR="0049358C" w:rsidRDefault="0049358C" w:rsidP="0049358C">
            <w:pPr>
              <w:ind w:left="0"/>
              <w:jc w:val="center"/>
              <w:rPr>
                <w:lang w:val="fr-BE"/>
              </w:rPr>
            </w:pPr>
            <w:r>
              <w:rPr>
                <w:lang w:val="fr-BE"/>
              </w:rPr>
              <w:t>Pompe – direction</w:t>
            </w:r>
          </w:p>
        </w:tc>
        <w:tc>
          <w:tcPr>
            <w:tcW w:w="1664" w:type="dxa"/>
            <w:vAlign w:val="center"/>
          </w:tcPr>
          <w:p w14:paraId="08771202" w14:textId="77777777" w:rsidR="0049358C" w:rsidRDefault="0049358C" w:rsidP="0049358C">
            <w:pPr>
              <w:ind w:left="0"/>
              <w:jc w:val="center"/>
              <w:rPr>
                <w:lang w:val="fr-BE"/>
              </w:rPr>
            </w:pPr>
          </w:p>
        </w:tc>
        <w:tc>
          <w:tcPr>
            <w:tcW w:w="1843" w:type="dxa"/>
            <w:vAlign w:val="center"/>
          </w:tcPr>
          <w:p w14:paraId="5AFA8375" w14:textId="77777777" w:rsidR="0049358C" w:rsidRDefault="0049358C" w:rsidP="0049358C">
            <w:pPr>
              <w:ind w:left="0"/>
              <w:jc w:val="center"/>
              <w:rPr>
                <w:lang w:val="fr-BE"/>
              </w:rPr>
            </w:pPr>
            <w:r>
              <w:rPr>
                <w:lang w:val="fr-BE"/>
              </w:rPr>
              <w:t>Pompe – signaux erreur converti</w:t>
            </w:r>
          </w:p>
        </w:tc>
        <w:tc>
          <w:tcPr>
            <w:tcW w:w="1647" w:type="dxa"/>
            <w:vAlign w:val="center"/>
          </w:tcPr>
          <w:p w14:paraId="57921894" w14:textId="77777777" w:rsidR="0049358C" w:rsidRDefault="0049358C" w:rsidP="0049358C">
            <w:pPr>
              <w:ind w:left="0"/>
              <w:jc w:val="center"/>
              <w:rPr>
                <w:lang w:val="fr-BE"/>
              </w:rPr>
            </w:pPr>
            <w:r>
              <w:rPr>
                <w:lang w:val="fr-BE"/>
              </w:rPr>
              <w:t>Pompe – vitesse</w:t>
            </w:r>
          </w:p>
        </w:tc>
      </w:tr>
      <w:tr w:rsidR="00340776" w14:paraId="35DAB8E3" w14:textId="77777777" w:rsidTr="0049358C">
        <w:trPr>
          <w:trHeight w:val="454"/>
        </w:trPr>
        <w:tc>
          <w:tcPr>
            <w:tcW w:w="943" w:type="dxa"/>
            <w:vAlign w:val="center"/>
          </w:tcPr>
          <w:p w14:paraId="3017E630" w14:textId="77777777" w:rsidR="00340776" w:rsidRPr="00D22865" w:rsidRDefault="00340776" w:rsidP="00340776">
            <w:pPr>
              <w:ind w:left="0"/>
              <w:jc w:val="center"/>
              <w:rPr>
                <w:b/>
                <w:bCs/>
                <w:lang w:val="fr-BE"/>
              </w:rPr>
            </w:pPr>
          </w:p>
        </w:tc>
        <w:tc>
          <w:tcPr>
            <w:tcW w:w="2211" w:type="dxa"/>
            <w:vAlign w:val="center"/>
          </w:tcPr>
          <w:p w14:paraId="1FE68D24" w14:textId="77777777" w:rsidR="00340776" w:rsidRDefault="00340776" w:rsidP="00340776">
            <w:pPr>
              <w:ind w:left="0"/>
              <w:jc w:val="center"/>
              <w:rPr>
                <w:lang w:val="fr-BE"/>
              </w:rPr>
            </w:pPr>
            <w:r>
              <w:rPr>
                <w:lang w:val="fr-BE"/>
              </w:rPr>
              <w:t>Pompe – alimentation</w:t>
            </w:r>
          </w:p>
        </w:tc>
        <w:tc>
          <w:tcPr>
            <w:tcW w:w="1664" w:type="dxa"/>
            <w:vAlign w:val="center"/>
          </w:tcPr>
          <w:p w14:paraId="6AC15F6A" w14:textId="77777777" w:rsidR="00340776" w:rsidRDefault="00340776" w:rsidP="00340776">
            <w:pPr>
              <w:ind w:left="0"/>
              <w:jc w:val="center"/>
              <w:rPr>
                <w:lang w:val="fr-BE"/>
              </w:rPr>
            </w:pPr>
          </w:p>
        </w:tc>
        <w:tc>
          <w:tcPr>
            <w:tcW w:w="1843" w:type="dxa"/>
            <w:vAlign w:val="center"/>
          </w:tcPr>
          <w:p w14:paraId="17764E56" w14:textId="77777777" w:rsidR="00340776" w:rsidRDefault="00340776" w:rsidP="00340776">
            <w:pPr>
              <w:ind w:left="0"/>
              <w:jc w:val="center"/>
              <w:rPr>
                <w:lang w:val="fr-BE"/>
              </w:rPr>
            </w:pPr>
            <w:r>
              <w:rPr>
                <w:lang w:val="fr-BE"/>
              </w:rPr>
              <w:t>Pompe – signal servo converti</w:t>
            </w:r>
          </w:p>
        </w:tc>
        <w:tc>
          <w:tcPr>
            <w:tcW w:w="1647" w:type="dxa"/>
            <w:vAlign w:val="center"/>
          </w:tcPr>
          <w:p w14:paraId="30A7F124" w14:textId="3DE5F383" w:rsidR="00340776" w:rsidRDefault="00340776" w:rsidP="00340776">
            <w:pPr>
              <w:ind w:left="0"/>
              <w:jc w:val="center"/>
              <w:rPr>
                <w:lang w:val="fr-BE"/>
              </w:rPr>
            </w:pPr>
            <w:r>
              <w:rPr>
                <w:lang w:val="fr-BE"/>
              </w:rPr>
              <w:t>Pompe – taux d’erreur patinage</w:t>
            </w:r>
          </w:p>
        </w:tc>
      </w:tr>
      <w:tr w:rsidR="00340776" w14:paraId="26ED0EBF" w14:textId="77777777" w:rsidTr="0049358C">
        <w:trPr>
          <w:trHeight w:val="454"/>
        </w:trPr>
        <w:tc>
          <w:tcPr>
            <w:tcW w:w="943" w:type="dxa"/>
            <w:vAlign w:val="center"/>
          </w:tcPr>
          <w:p w14:paraId="22F3A8E5" w14:textId="77777777" w:rsidR="00340776" w:rsidRPr="00D22865" w:rsidRDefault="00340776" w:rsidP="00340776">
            <w:pPr>
              <w:ind w:left="0"/>
              <w:jc w:val="center"/>
              <w:rPr>
                <w:b/>
                <w:bCs/>
                <w:lang w:val="fr-BE"/>
              </w:rPr>
            </w:pPr>
            <w:r w:rsidRPr="00D22865">
              <w:rPr>
                <w:b/>
                <w:bCs/>
                <w:lang w:val="fr-BE"/>
              </w:rPr>
              <w:t>0x20</w:t>
            </w:r>
          </w:p>
        </w:tc>
        <w:tc>
          <w:tcPr>
            <w:tcW w:w="2211" w:type="dxa"/>
            <w:vAlign w:val="center"/>
          </w:tcPr>
          <w:p w14:paraId="78A31727" w14:textId="77777777" w:rsidR="00340776" w:rsidRDefault="00340776" w:rsidP="00340776">
            <w:pPr>
              <w:ind w:left="0"/>
              <w:jc w:val="center"/>
              <w:rPr>
                <w:lang w:val="fr-BE"/>
              </w:rPr>
            </w:pPr>
            <w:r>
              <w:rPr>
                <w:lang w:val="fr-BE"/>
              </w:rPr>
              <w:t>Cuve 1 – chauffe</w:t>
            </w:r>
          </w:p>
        </w:tc>
        <w:tc>
          <w:tcPr>
            <w:tcW w:w="1664" w:type="dxa"/>
            <w:vAlign w:val="center"/>
          </w:tcPr>
          <w:p w14:paraId="23BC3BB0" w14:textId="77777777" w:rsidR="00340776" w:rsidRDefault="00340776" w:rsidP="00340776">
            <w:pPr>
              <w:ind w:left="0"/>
              <w:jc w:val="center"/>
              <w:rPr>
                <w:lang w:val="fr-BE"/>
              </w:rPr>
            </w:pPr>
          </w:p>
        </w:tc>
        <w:tc>
          <w:tcPr>
            <w:tcW w:w="1843" w:type="dxa"/>
            <w:vAlign w:val="center"/>
          </w:tcPr>
          <w:p w14:paraId="074AA6FB" w14:textId="393D3334" w:rsidR="00340776" w:rsidRDefault="00340776" w:rsidP="00340776">
            <w:pPr>
              <w:ind w:left="0"/>
              <w:jc w:val="center"/>
              <w:rPr>
                <w:lang w:val="fr-BE"/>
              </w:rPr>
            </w:pPr>
            <w:r>
              <w:rPr>
                <w:lang w:val="fr-BE"/>
              </w:rPr>
              <w:t>Erreur</w:t>
            </w:r>
            <w:r w:rsidR="00E05788">
              <w:rPr>
                <w:lang w:val="fr-BE"/>
              </w:rPr>
              <w:t>s</w:t>
            </w:r>
            <w:r w:rsidR="00686D2C">
              <w:rPr>
                <w:lang w:val="fr-BE"/>
              </w:rPr>
              <w:t>***</w:t>
            </w:r>
          </w:p>
        </w:tc>
        <w:tc>
          <w:tcPr>
            <w:tcW w:w="1647" w:type="dxa"/>
            <w:vAlign w:val="center"/>
          </w:tcPr>
          <w:p w14:paraId="55F4AF11" w14:textId="77777777" w:rsidR="00340776" w:rsidRDefault="00340776" w:rsidP="00340776">
            <w:pPr>
              <w:ind w:left="0"/>
              <w:jc w:val="center"/>
              <w:rPr>
                <w:lang w:val="fr-BE"/>
              </w:rPr>
            </w:pPr>
          </w:p>
        </w:tc>
      </w:tr>
      <w:tr w:rsidR="00340776" w14:paraId="032C96A3" w14:textId="77777777" w:rsidTr="0049358C">
        <w:trPr>
          <w:trHeight w:val="454"/>
        </w:trPr>
        <w:tc>
          <w:tcPr>
            <w:tcW w:w="943" w:type="dxa"/>
            <w:vAlign w:val="center"/>
          </w:tcPr>
          <w:p w14:paraId="6F5B7A9E" w14:textId="77777777" w:rsidR="00340776" w:rsidRPr="00D22865" w:rsidRDefault="00340776" w:rsidP="00340776">
            <w:pPr>
              <w:ind w:left="0"/>
              <w:jc w:val="center"/>
              <w:rPr>
                <w:b/>
                <w:bCs/>
                <w:lang w:val="fr-BE"/>
              </w:rPr>
            </w:pPr>
          </w:p>
        </w:tc>
        <w:tc>
          <w:tcPr>
            <w:tcW w:w="2211" w:type="dxa"/>
            <w:vAlign w:val="center"/>
          </w:tcPr>
          <w:p w14:paraId="237BF94F" w14:textId="77777777" w:rsidR="00340776" w:rsidRDefault="00340776" w:rsidP="00340776">
            <w:pPr>
              <w:ind w:left="0"/>
              <w:jc w:val="center"/>
              <w:rPr>
                <w:lang w:val="fr-BE"/>
              </w:rPr>
            </w:pPr>
            <w:r>
              <w:rPr>
                <w:lang w:val="fr-BE"/>
              </w:rPr>
              <w:t>Cuve 2 – chauffe</w:t>
            </w:r>
          </w:p>
        </w:tc>
        <w:tc>
          <w:tcPr>
            <w:tcW w:w="1664" w:type="dxa"/>
            <w:vAlign w:val="center"/>
          </w:tcPr>
          <w:p w14:paraId="6618138E" w14:textId="77777777" w:rsidR="00340776" w:rsidRDefault="00340776" w:rsidP="00340776">
            <w:pPr>
              <w:ind w:left="0"/>
              <w:jc w:val="center"/>
              <w:rPr>
                <w:lang w:val="fr-BE"/>
              </w:rPr>
            </w:pPr>
          </w:p>
        </w:tc>
        <w:tc>
          <w:tcPr>
            <w:tcW w:w="1843" w:type="dxa"/>
            <w:vAlign w:val="center"/>
          </w:tcPr>
          <w:p w14:paraId="44B30FD8" w14:textId="77777777" w:rsidR="00340776" w:rsidRDefault="00340776" w:rsidP="00340776">
            <w:pPr>
              <w:ind w:left="0"/>
              <w:jc w:val="center"/>
              <w:rPr>
                <w:lang w:val="fr-BE"/>
              </w:rPr>
            </w:pPr>
          </w:p>
        </w:tc>
        <w:tc>
          <w:tcPr>
            <w:tcW w:w="1647" w:type="dxa"/>
            <w:vAlign w:val="center"/>
          </w:tcPr>
          <w:p w14:paraId="2473A278" w14:textId="77777777" w:rsidR="00340776" w:rsidRDefault="00340776" w:rsidP="00340776">
            <w:pPr>
              <w:ind w:left="0"/>
              <w:jc w:val="center"/>
              <w:rPr>
                <w:lang w:val="fr-BE"/>
              </w:rPr>
            </w:pPr>
          </w:p>
        </w:tc>
      </w:tr>
      <w:tr w:rsidR="00340776" w14:paraId="33151536" w14:textId="77777777" w:rsidTr="0049358C">
        <w:trPr>
          <w:trHeight w:val="454"/>
        </w:trPr>
        <w:tc>
          <w:tcPr>
            <w:tcW w:w="943" w:type="dxa"/>
            <w:vAlign w:val="center"/>
          </w:tcPr>
          <w:p w14:paraId="609B91CD" w14:textId="77777777" w:rsidR="00340776" w:rsidRPr="00D22865" w:rsidRDefault="00340776" w:rsidP="00340776">
            <w:pPr>
              <w:ind w:left="0"/>
              <w:jc w:val="center"/>
              <w:rPr>
                <w:b/>
                <w:bCs/>
                <w:lang w:val="fr-BE"/>
              </w:rPr>
            </w:pPr>
            <w:r w:rsidRPr="00D22865">
              <w:rPr>
                <w:b/>
                <w:bCs/>
                <w:lang w:val="fr-BE"/>
              </w:rPr>
              <w:t>0x30</w:t>
            </w:r>
          </w:p>
        </w:tc>
        <w:tc>
          <w:tcPr>
            <w:tcW w:w="2211" w:type="dxa"/>
            <w:vAlign w:val="center"/>
          </w:tcPr>
          <w:p w14:paraId="4B355438" w14:textId="77777777" w:rsidR="00340776" w:rsidRDefault="00340776" w:rsidP="00340776">
            <w:pPr>
              <w:ind w:left="0"/>
              <w:jc w:val="center"/>
              <w:rPr>
                <w:lang w:val="fr-BE"/>
              </w:rPr>
            </w:pPr>
            <w:r>
              <w:rPr>
                <w:lang w:val="fr-BE"/>
              </w:rPr>
              <w:t>Sol. eau chaude</w:t>
            </w:r>
          </w:p>
        </w:tc>
        <w:tc>
          <w:tcPr>
            <w:tcW w:w="1664" w:type="dxa"/>
            <w:vAlign w:val="center"/>
          </w:tcPr>
          <w:p w14:paraId="57ECC4A7" w14:textId="77777777" w:rsidR="00340776" w:rsidRDefault="00340776" w:rsidP="00340776">
            <w:pPr>
              <w:ind w:left="0"/>
              <w:jc w:val="center"/>
              <w:rPr>
                <w:lang w:val="fr-BE"/>
              </w:rPr>
            </w:pPr>
          </w:p>
        </w:tc>
        <w:tc>
          <w:tcPr>
            <w:tcW w:w="1843" w:type="dxa"/>
            <w:vAlign w:val="center"/>
          </w:tcPr>
          <w:p w14:paraId="3141327B" w14:textId="77777777" w:rsidR="00340776" w:rsidRDefault="00340776" w:rsidP="00340776">
            <w:pPr>
              <w:ind w:left="0"/>
              <w:jc w:val="center"/>
              <w:rPr>
                <w:lang w:val="fr-BE"/>
              </w:rPr>
            </w:pPr>
          </w:p>
        </w:tc>
        <w:tc>
          <w:tcPr>
            <w:tcW w:w="1647" w:type="dxa"/>
            <w:vAlign w:val="center"/>
          </w:tcPr>
          <w:p w14:paraId="2D3A5D2B" w14:textId="77777777" w:rsidR="00340776" w:rsidRDefault="00340776" w:rsidP="00340776">
            <w:pPr>
              <w:ind w:left="0"/>
              <w:jc w:val="center"/>
              <w:rPr>
                <w:lang w:val="fr-BE"/>
              </w:rPr>
            </w:pPr>
          </w:p>
        </w:tc>
      </w:tr>
      <w:tr w:rsidR="00340776" w14:paraId="419F6950" w14:textId="77777777" w:rsidTr="0049358C">
        <w:trPr>
          <w:trHeight w:val="454"/>
        </w:trPr>
        <w:tc>
          <w:tcPr>
            <w:tcW w:w="943" w:type="dxa"/>
            <w:vAlign w:val="center"/>
          </w:tcPr>
          <w:p w14:paraId="4ADB833F" w14:textId="77777777" w:rsidR="00340776" w:rsidRPr="00D22865" w:rsidRDefault="00340776" w:rsidP="00340776">
            <w:pPr>
              <w:ind w:left="0"/>
              <w:jc w:val="center"/>
              <w:rPr>
                <w:b/>
                <w:bCs/>
                <w:lang w:val="fr-BE"/>
              </w:rPr>
            </w:pPr>
          </w:p>
        </w:tc>
        <w:tc>
          <w:tcPr>
            <w:tcW w:w="2211" w:type="dxa"/>
            <w:vAlign w:val="center"/>
          </w:tcPr>
          <w:p w14:paraId="6246DE6D" w14:textId="77777777" w:rsidR="00340776" w:rsidRDefault="00340776" w:rsidP="00340776">
            <w:pPr>
              <w:ind w:left="0"/>
              <w:jc w:val="center"/>
              <w:rPr>
                <w:lang w:val="fr-BE"/>
              </w:rPr>
            </w:pPr>
            <w:r>
              <w:rPr>
                <w:lang w:val="fr-BE"/>
              </w:rPr>
              <w:t>Sol. eau froide</w:t>
            </w:r>
          </w:p>
        </w:tc>
        <w:tc>
          <w:tcPr>
            <w:tcW w:w="1664" w:type="dxa"/>
            <w:vAlign w:val="center"/>
          </w:tcPr>
          <w:p w14:paraId="53CFF3EE" w14:textId="77777777" w:rsidR="00340776" w:rsidRDefault="00340776" w:rsidP="00340776">
            <w:pPr>
              <w:ind w:left="0"/>
              <w:jc w:val="center"/>
              <w:rPr>
                <w:lang w:val="fr-BE"/>
              </w:rPr>
            </w:pPr>
          </w:p>
        </w:tc>
        <w:tc>
          <w:tcPr>
            <w:tcW w:w="1843" w:type="dxa"/>
            <w:vAlign w:val="center"/>
          </w:tcPr>
          <w:p w14:paraId="6BCDE6B9" w14:textId="77777777" w:rsidR="00340776" w:rsidRDefault="00340776" w:rsidP="00340776">
            <w:pPr>
              <w:ind w:left="0"/>
              <w:jc w:val="center"/>
              <w:rPr>
                <w:lang w:val="fr-BE"/>
              </w:rPr>
            </w:pPr>
          </w:p>
        </w:tc>
        <w:tc>
          <w:tcPr>
            <w:tcW w:w="1647" w:type="dxa"/>
            <w:vAlign w:val="center"/>
          </w:tcPr>
          <w:p w14:paraId="55192B4F" w14:textId="77777777" w:rsidR="00340776" w:rsidRDefault="00340776" w:rsidP="00340776">
            <w:pPr>
              <w:ind w:left="0"/>
              <w:jc w:val="center"/>
              <w:rPr>
                <w:lang w:val="fr-BE"/>
              </w:rPr>
            </w:pPr>
          </w:p>
        </w:tc>
      </w:tr>
      <w:tr w:rsidR="00340776" w14:paraId="339621DB" w14:textId="77777777" w:rsidTr="0049358C">
        <w:trPr>
          <w:trHeight w:val="454"/>
        </w:trPr>
        <w:tc>
          <w:tcPr>
            <w:tcW w:w="943" w:type="dxa"/>
            <w:vAlign w:val="center"/>
          </w:tcPr>
          <w:p w14:paraId="1B980652" w14:textId="77777777" w:rsidR="00340776" w:rsidRPr="00D22865" w:rsidRDefault="00340776" w:rsidP="00340776">
            <w:pPr>
              <w:ind w:left="0"/>
              <w:jc w:val="center"/>
              <w:rPr>
                <w:b/>
                <w:bCs/>
                <w:lang w:val="fr-BE"/>
              </w:rPr>
            </w:pPr>
          </w:p>
        </w:tc>
        <w:tc>
          <w:tcPr>
            <w:tcW w:w="2211" w:type="dxa"/>
            <w:vAlign w:val="center"/>
          </w:tcPr>
          <w:p w14:paraId="32372C9D" w14:textId="4C96E07C" w:rsidR="00340776" w:rsidRDefault="00340776" w:rsidP="00340776">
            <w:pPr>
              <w:ind w:left="0"/>
              <w:jc w:val="center"/>
              <w:rPr>
                <w:lang w:val="fr-BE"/>
              </w:rPr>
            </w:pPr>
            <w:r>
              <w:rPr>
                <w:lang w:val="fr-BE"/>
              </w:rPr>
              <w:t>Vanne évacuation 1</w:t>
            </w:r>
            <w:r w:rsidR="00F51337">
              <w:rPr>
                <w:lang w:val="fr-BE"/>
              </w:rPr>
              <w:t xml:space="preserve"> – alimentation</w:t>
            </w:r>
          </w:p>
        </w:tc>
        <w:tc>
          <w:tcPr>
            <w:tcW w:w="1664" w:type="dxa"/>
            <w:vAlign w:val="center"/>
          </w:tcPr>
          <w:p w14:paraId="09B75F0D" w14:textId="77777777" w:rsidR="00340776" w:rsidRDefault="00340776" w:rsidP="00340776">
            <w:pPr>
              <w:ind w:left="0"/>
              <w:jc w:val="center"/>
              <w:rPr>
                <w:lang w:val="fr-BE"/>
              </w:rPr>
            </w:pPr>
          </w:p>
        </w:tc>
        <w:tc>
          <w:tcPr>
            <w:tcW w:w="1843" w:type="dxa"/>
            <w:vAlign w:val="center"/>
          </w:tcPr>
          <w:p w14:paraId="5AC62B4C" w14:textId="77777777" w:rsidR="00340776" w:rsidRDefault="00340776" w:rsidP="00340776">
            <w:pPr>
              <w:ind w:left="0"/>
              <w:jc w:val="center"/>
              <w:rPr>
                <w:lang w:val="fr-BE"/>
              </w:rPr>
            </w:pPr>
          </w:p>
        </w:tc>
        <w:tc>
          <w:tcPr>
            <w:tcW w:w="1647" w:type="dxa"/>
            <w:vAlign w:val="center"/>
          </w:tcPr>
          <w:p w14:paraId="7F77D793" w14:textId="77777777" w:rsidR="00340776" w:rsidRDefault="00340776" w:rsidP="00340776">
            <w:pPr>
              <w:ind w:left="0"/>
              <w:jc w:val="center"/>
              <w:rPr>
                <w:lang w:val="fr-BE"/>
              </w:rPr>
            </w:pPr>
          </w:p>
        </w:tc>
      </w:tr>
      <w:tr w:rsidR="00340776" w14:paraId="29B81ABF" w14:textId="77777777" w:rsidTr="0049358C">
        <w:trPr>
          <w:trHeight w:val="454"/>
        </w:trPr>
        <w:tc>
          <w:tcPr>
            <w:tcW w:w="943" w:type="dxa"/>
            <w:vAlign w:val="center"/>
          </w:tcPr>
          <w:p w14:paraId="219DA75A" w14:textId="77777777" w:rsidR="00340776" w:rsidRPr="00D22865" w:rsidRDefault="00340776" w:rsidP="00340776">
            <w:pPr>
              <w:ind w:left="0"/>
              <w:jc w:val="center"/>
              <w:rPr>
                <w:b/>
                <w:bCs/>
                <w:lang w:val="fr-BE"/>
              </w:rPr>
            </w:pPr>
          </w:p>
        </w:tc>
        <w:tc>
          <w:tcPr>
            <w:tcW w:w="2211" w:type="dxa"/>
            <w:vAlign w:val="center"/>
          </w:tcPr>
          <w:p w14:paraId="3829E48A" w14:textId="51EF5375" w:rsidR="00340776" w:rsidRDefault="00340776" w:rsidP="00340776">
            <w:pPr>
              <w:ind w:left="0"/>
              <w:jc w:val="center"/>
              <w:rPr>
                <w:lang w:val="fr-BE"/>
              </w:rPr>
            </w:pPr>
            <w:r>
              <w:rPr>
                <w:lang w:val="fr-BE"/>
              </w:rPr>
              <w:t xml:space="preserve">Vanne évacuation </w:t>
            </w:r>
            <w:r w:rsidR="00F51337">
              <w:rPr>
                <w:lang w:val="fr-BE"/>
              </w:rPr>
              <w:t>1 – direction</w:t>
            </w:r>
          </w:p>
        </w:tc>
        <w:tc>
          <w:tcPr>
            <w:tcW w:w="1664" w:type="dxa"/>
            <w:vAlign w:val="center"/>
          </w:tcPr>
          <w:p w14:paraId="3A31487E" w14:textId="77777777" w:rsidR="00340776" w:rsidRDefault="00340776" w:rsidP="00340776">
            <w:pPr>
              <w:ind w:left="0"/>
              <w:jc w:val="center"/>
              <w:rPr>
                <w:lang w:val="fr-BE"/>
              </w:rPr>
            </w:pPr>
          </w:p>
        </w:tc>
        <w:tc>
          <w:tcPr>
            <w:tcW w:w="1843" w:type="dxa"/>
            <w:vAlign w:val="center"/>
          </w:tcPr>
          <w:p w14:paraId="0FB6D2C2" w14:textId="77777777" w:rsidR="00340776" w:rsidRDefault="00340776" w:rsidP="00340776">
            <w:pPr>
              <w:ind w:left="0"/>
              <w:jc w:val="center"/>
              <w:rPr>
                <w:lang w:val="fr-BE"/>
              </w:rPr>
            </w:pPr>
          </w:p>
        </w:tc>
        <w:tc>
          <w:tcPr>
            <w:tcW w:w="1647" w:type="dxa"/>
            <w:vAlign w:val="center"/>
          </w:tcPr>
          <w:p w14:paraId="73C00CCD" w14:textId="77777777" w:rsidR="00340776" w:rsidRDefault="00340776" w:rsidP="00340776">
            <w:pPr>
              <w:ind w:left="0"/>
              <w:jc w:val="center"/>
              <w:rPr>
                <w:lang w:val="fr-BE"/>
              </w:rPr>
            </w:pPr>
          </w:p>
        </w:tc>
      </w:tr>
      <w:tr w:rsidR="00340776" w14:paraId="1F534457" w14:textId="77777777" w:rsidTr="0049358C">
        <w:trPr>
          <w:trHeight w:val="454"/>
        </w:trPr>
        <w:tc>
          <w:tcPr>
            <w:tcW w:w="943" w:type="dxa"/>
            <w:vAlign w:val="center"/>
          </w:tcPr>
          <w:p w14:paraId="4C88ACDE" w14:textId="163F3F72" w:rsidR="00340776" w:rsidRPr="00D22865" w:rsidRDefault="00340776" w:rsidP="00340776">
            <w:pPr>
              <w:ind w:left="0"/>
              <w:jc w:val="center"/>
              <w:rPr>
                <w:b/>
                <w:bCs/>
                <w:lang w:val="fr-BE"/>
              </w:rPr>
            </w:pPr>
          </w:p>
        </w:tc>
        <w:tc>
          <w:tcPr>
            <w:tcW w:w="2211" w:type="dxa"/>
            <w:vAlign w:val="center"/>
          </w:tcPr>
          <w:p w14:paraId="325CA2BB" w14:textId="2B0027AF" w:rsidR="00340776" w:rsidRDefault="00340776" w:rsidP="00340776">
            <w:pPr>
              <w:ind w:left="0"/>
              <w:jc w:val="center"/>
              <w:rPr>
                <w:lang w:val="fr-BE"/>
              </w:rPr>
            </w:pPr>
            <w:r>
              <w:rPr>
                <w:lang w:val="fr-BE"/>
              </w:rPr>
              <w:t xml:space="preserve">Vanne évacuation </w:t>
            </w:r>
            <w:r w:rsidR="00F51337">
              <w:rPr>
                <w:lang w:val="fr-BE"/>
              </w:rPr>
              <w:t>2</w:t>
            </w:r>
            <w:r>
              <w:rPr>
                <w:lang w:val="fr-BE"/>
              </w:rPr>
              <w:t xml:space="preserve"> – </w:t>
            </w:r>
            <w:r w:rsidR="00F51337">
              <w:rPr>
                <w:lang w:val="fr-BE"/>
              </w:rPr>
              <w:t>alimentation</w:t>
            </w:r>
          </w:p>
        </w:tc>
        <w:tc>
          <w:tcPr>
            <w:tcW w:w="1664" w:type="dxa"/>
            <w:vAlign w:val="center"/>
          </w:tcPr>
          <w:p w14:paraId="26DBB0DC" w14:textId="77777777" w:rsidR="00340776" w:rsidRDefault="00340776" w:rsidP="00340776">
            <w:pPr>
              <w:ind w:left="0"/>
              <w:jc w:val="center"/>
              <w:rPr>
                <w:lang w:val="fr-BE"/>
              </w:rPr>
            </w:pPr>
          </w:p>
        </w:tc>
        <w:tc>
          <w:tcPr>
            <w:tcW w:w="1843" w:type="dxa"/>
            <w:vAlign w:val="center"/>
          </w:tcPr>
          <w:p w14:paraId="551CA1FE" w14:textId="77777777" w:rsidR="00340776" w:rsidRDefault="00340776" w:rsidP="00340776">
            <w:pPr>
              <w:ind w:left="0"/>
              <w:jc w:val="center"/>
              <w:rPr>
                <w:lang w:val="fr-BE"/>
              </w:rPr>
            </w:pPr>
          </w:p>
        </w:tc>
        <w:tc>
          <w:tcPr>
            <w:tcW w:w="1647" w:type="dxa"/>
            <w:vAlign w:val="center"/>
          </w:tcPr>
          <w:p w14:paraId="467F5E59" w14:textId="77777777" w:rsidR="00340776" w:rsidRDefault="00340776" w:rsidP="00340776">
            <w:pPr>
              <w:ind w:left="0"/>
              <w:jc w:val="center"/>
              <w:rPr>
                <w:lang w:val="fr-BE"/>
              </w:rPr>
            </w:pPr>
          </w:p>
        </w:tc>
      </w:tr>
      <w:tr w:rsidR="00340776" w14:paraId="3D83F5BD" w14:textId="77777777" w:rsidTr="0049358C">
        <w:trPr>
          <w:trHeight w:val="454"/>
        </w:trPr>
        <w:tc>
          <w:tcPr>
            <w:tcW w:w="943" w:type="dxa"/>
            <w:vAlign w:val="center"/>
          </w:tcPr>
          <w:p w14:paraId="0F721CCB" w14:textId="77777777" w:rsidR="00340776" w:rsidRPr="00D22865" w:rsidRDefault="00340776" w:rsidP="00340776">
            <w:pPr>
              <w:ind w:left="0"/>
              <w:jc w:val="center"/>
              <w:rPr>
                <w:b/>
                <w:bCs/>
                <w:lang w:val="fr-BE"/>
              </w:rPr>
            </w:pPr>
          </w:p>
        </w:tc>
        <w:tc>
          <w:tcPr>
            <w:tcW w:w="2211" w:type="dxa"/>
            <w:vAlign w:val="center"/>
          </w:tcPr>
          <w:p w14:paraId="27C7641A" w14:textId="0A7739B7" w:rsidR="00340776" w:rsidRDefault="00340776" w:rsidP="00340776">
            <w:pPr>
              <w:ind w:left="0"/>
              <w:jc w:val="center"/>
              <w:rPr>
                <w:lang w:val="fr-BE"/>
              </w:rPr>
            </w:pPr>
            <w:r>
              <w:rPr>
                <w:lang w:val="fr-BE"/>
              </w:rPr>
              <w:t>Vanne évacuation 2 – direction</w:t>
            </w:r>
          </w:p>
        </w:tc>
        <w:tc>
          <w:tcPr>
            <w:tcW w:w="1664" w:type="dxa"/>
            <w:vAlign w:val="center"/>
          </w:tcPr>
          <w:p w14:paraId="2757F072" w14:textId="77777777" w:rsidR="00340776" w:rsidRDefault="00340776" w:rsidP="00340776">
            <w:pPr>
              <w:ind w:left="0"/>
              <w:jc w:val="center"/>
              <w:rPr>
                <w:lang w:val="fr-BE"/>
              </w:rPr>
            </w:pPr>
          </w:p>
        </w:tc>
        <w:tc>
          <w:tcPr>
            <w:tcW w:w="1843" w:type="dxa"/>
            <w:vAlign w:val="center"/>
          </w:tcPr>
          <w:p w14:paraId="73B00553" w14:textId="77777777" w:rsidR="00340776" w:rsidRDefault="00340776" w:rsidP="00340776">
            <w:pPr>
              <w:ind w:left="0"/>
              <w:jc w:val="center"/>
              <w:rPr>
                <w:lang w:val="fr-BE"/>
              </w:rPr>
            </w:pPr>
          </w:p>
        </w:tc>
        <w:tc>
          <w:tcPr>
            <w:tcW w:w="1647" w:type="dxa"/>
            <w:vAlign w:val="center"/>
          </w:tcPr>
          <w:p w14:paraId="42C93F08" w14:textId="77777777" w:rsidR="00340776" w:rsidRDefault="00340776" w:rsidP="00340776">
            <w:pPr>
              <w:ind w:left="0"/>
              <w:jc w:val="center"/>
              <w:rPr>
                <w:lang w:val="fr-BE"/>
              </w:rPr>
            </w:pPr>
          </w:p>
        </w:tc>
      </w:tr>
    </w:tbl>
    <w:p w14:paraId="69F18ACD" w14:textId="77777777" w:rsidR="00801C6C" w:rsidRDefault="00801C6C" w:rsidP="00801C6C">
      <w:pPr>
        <w:rPr>
          <w:lang w:val="fr-BE"/>
        </w:rPr>
      </w:pPr>
      <w:r>
        <w:rPr>
          <w:lang w:val="fr-BE"/>
        </w:rPr>
        <w:t>* Ce registre est à cette position afin de laisser la possibilité d’ajouter une alimentation distincte pour chaque thermistance tout en gardant un plan d’adressage le plus cohérent possible (correspondance entre les adresses relatives des alimentations et des thermistances auxquelles elles se rapportent).</w:t>
      </w:r>
    </w:p>
    <w:p w14:paraId="7266B8CE" w14:textId="318BC178" w:rsidR="00801C6C" w:rsidRDefault="00801C6C" w:rsidP="00801C6C">
      <w:pPr>
        <w:rPr>
          <w:lang w:val="fr-BE"/>
        </w:rPr>
      </w:pPr>
      <w:r>
        <w:rPr>
          <w:lang w:val="fr-BE"/>
        </w:rPr>
        <w:t>** Le registre d’état général est à cet emplacement afin de pouvoir être lu régulièrement en même temps que la valeur des thermistances par l’intermédiaire d’une seule commande modbus (nécessite que les registres soient directement adjacents).</w:t>
      </w:r>
    </w:p>
    <w:p w14:paraId="188BA783" w14:textId="77777777" w:rsidR="00686D2C" w:rsidRDefault="00686D2C" w:rsidP="00686D2C">
      <w:pPr>
        <w:rPr>
          <w:lang w:val="fr-BE"/>
        </w:rPr>
      </w:pPr>
      <w:r>
        <w:rPr>
          <w:lang w:val="fr-BE"/>
        </w:rPr>
        <w:t>*** Reprend de manière plus précise les erreurs éventuelles</w:t>
      </w:r>
    </w:p>
    <w:p w14:paraId="4E8284F0" w14:textId="11EBF382" w:rsidR="00801C6C" w:rsidRDefault="00801C6C">
      <w:pPr>
        <w:ind w:left="0"/>
        <w:jc w:val="left"/>
        <w:rPr>
          <w:rFonts w:asciiTheme="majorHAnsi" w:eastAsiaTheme="majorEastAsia" w:hAnsiTheme="majorHAnsi" w:cstheme="majorBidi"/>
          <w:sz w:val="26"/>
          <w:szCs w:val="26"/>
          <w:u w:val="single"/>
        </w:rPr>
      </w:pPr>
    </w:p>
    <w:p w14:paraId="72E5CD11" w14:textId="6C7E90B6" w:rsidR="00801C6C" w:rsidRPr="00801C6C" w:rsidRDefault="00801C6C" w:rsidP="00801C6C">
      <w:pPr>
        <w:pStyle w:val="Titre2"/>
      </w:pPr>
      <w:r>
        <w:lastRenderedPageBreak/>
        <w:t>Coils / output coils</w:t>
      </w:r>
    </w:p>
    <w:tbl>
      <w:tblPr>
        <w:tblStyle w:val="Grilledutableau"/>
        <w:tblW w:w="0" w:type="auto"/>
        <w:tblInd w:w="704" w:type="dxa"/>
        <w:tblLook w:val="04A0" w:firstRow="1" w:lastRow="0" w:firstColumn="1" w:lastColumn="0" w:noHBand="0" w:noVBand="1"/>
      </w:tblPr>
      <w:tblGrid>
        <w:gridCol w:w="1723"/>
        <w:gridCol w:w="1537"/>
        <w:gridCol w:w="1418"/>
        <w:gridCol w:w="3634"/>
      </w:tblGrid>
      <w:tr w:rsidR="0049358C" w14:paraId="1E8D5787" w14:textId="77777777" w:rsidTr="0049358C">
        <w:trPr>
          <w:trHeight w:val="454"/>
        </w:trPr>
        <w:tc>
          <w:tcPr>
            <w:tcW w:w="8312" w:type="dxa"/>
            <w:gridSpan w:val="4"/>
            <w:vAlign w:val="center"/>
          </w:tcPr>
          <w:p w14:paraId="33C4C383" w14:textId="77777777" w:rsidR="0049358C" w:rsidRPr="004A6C34" w:rsidRDefault="0049358C" w:rsidP="0049358C">
            <w:pPr>
              <w:ind w:left="0"/>
              <w:jc w:val="center"/>
              <w:rPr>
                <w:b/>
                <w:bCs/>
                <w:lang w:val="fr-BE"/>
              </w:rPr>
            </w:pPr>
            <w:r>
              <w:rPr>
                <w:b/>
                <w:bCs/>
                <w:lang w:val="fr-BE"/>
              </w:rPr>
              <w:t>Coils / Output coils</w:t>
            </w:r>
          </w:p>
        </w:tc>
      </w:tr>
      <w:tr w:rsidR="0049358C" w14:paraId="1EA7D27B" w14:textId="77777777" w:rsidTr="0049358C">
        <w:trPr>
          <w:trHeight w:val="454"/>
        </w:trPr>
        <w:tc>
          <w:tcPr>
            <w:tcW w:w="1723" w:type="dxa"/>
            <w:vAlign w:val="center"/>
          </w:tcPr>
          <w:p w14:paraId="2F638ED7" w14:textId="77777777" w:rsidR="0049358C" w:rsidRPr="004A6C34" w:rsidRDefault="0049358C" w:rsidP="0049358C">
            <w:pPr>
              <w:ind w:left="0"/>
              <w:jc w:val="center"/>
              <w:rPr>
                <w:b/>
                <w:bCs/>
                <w:lang w:val="fr-BE"/>
              </w:rPr>
            </w:pPr>
            <w:r w:rsidRPr="004A6C34">
              <w:rPr>
                <w:b/>
                <w:bCs/>
                <w:lang w:val="fr-BE"/>
              </w:rPr>
              <w:t>Adresse absolue</w:t>
            </w:r>
            <w:r>
              <w:rPr>
                <w:b/>
                <w:bCs/>
                <w:lang w:val="fr-BE"/>
              </w:rPr>
              <w:t>/relative</w:t>
            </w:r>
          </w:p>
        </w:tc>
        <w:tc>
          <w:tcPr>
            <w:tcW w:w="1537" w:type="dxa"/>
            <w:vAlign w:val="center"/>
          </w:tcPr>
          <w:p w14:paraId="196B9BCF" w14:textId="77777777" w:rsidR="0049358C" w:rsidRPr="004A6C34" w:rsidRDefault="0049358C" w:rsidP="0049358C">
            <w:pPr>
              <w:ind w:left="0"/>
              <w:jc w:val="center"/>
              <w:rPr>
                <w:b/>
                <w:bCs/>
                <w:lang w:val="fr-BE"/>
              </w:rPr>
            </w:pPr>
            <w:r>
              <w:rPr>
                <w:b/>
                <w:bCs/>
                <w:lang w:val="fr-BE"/>
              </w:rPr>
              <w:t>Nom valeur</w:t>
            </w:r>
          </w:p>
        </w:tc>
        <w:tc>
          <w:tcPr>
            <w:tcW w:w="1418" w:type="dxa"/>
            <w:vAlign w:val="center"/>
          </w:tcPr>
          <w:p w14:paraId="50451589" w14:textId="77777777" w:rsidR="0049358C" w:rsidRPr="004A6C34" w:rsidRDefault="0049358C" w:rsidP="0049358C">
            <w:pPr>
              <w:ind w:left="0"/>
              <w:jc w:val="center"/>
              <w:rPr>
                <w:b/>
                <w:bCs/>
                <w:lang w:val="fr-BE"/>
              </w:rPr>
            </w:pPr>
            <w:r>
              <w:rPr>
                <w:b/>
                <w:bCs/>
                <w:lang w:val="fr-BE"/>
              </w:rPr>
              <w:t>Valeur par défaut</w:t>
            </w:r>
          </w:p>
        </w:tc>
        <w:tc>
          <w:tcPr>
            <w:tcW w:w="3634" w:type="dxa"/>
            <w:vAlign w:val="center"/>
          </w:tcPr>
          <w:p w14:paraId="05581199" w14:textId="77777777" w:rsidR="0049358C" w:rsidRPr="004A6C34" w:rsidRDefault="0049358C" w:rsidP="0049358C">
            <w:pPr>
              <w:ind w:left="0"/>
              <w:jc w:val="center"/>
              <w:rPr>
                <w:b/>
                <w:bCs/>
                <w:lang w:val="fr-BE"/>
              </w:rPr>
            </w:pPr>
            <w:r>
              <w:rPr>
                <w:b/>
                <w:bCs/>
                <w:lang w:val="fr-BE"/>
              </w:rPr>
              <w:t>Rôle</w:t>
            </w:r>
          </w:p>
        </w:tc>
      </w:tr>
      <w:tr w:rsidR="0049358C" w14:paraId="48F3FA0D" w14:textId="77777777" w:rsidTr="0049358C">
        <w:trPr>
          <w:trHeight w:val="1191"/>
        </w:trPr>
        <w:tc>
          <w:tcPr>
            <w:tcW w:w="1723" w:type="dxa"/>
            <w:vAlign w:val="center"/>
          </w:tcPr>
          <w:p w14:paraId="27427F7E" w14:textId="424EB618" w:rsidR="0049358C" w:rsidRDefault="0049358C" w:rsidP="0049358C">
            <w:pPr>
              <w:ind w:left="0"/>
              <w:jc w:val="center"/>
              <w:rPr>
                <w:lang w:val="fr-BE"/>
              </w:rPr>
            </w:pPr>
            <w:r>
              <w:rPr>
                <w:lang w:val="fr-BE"/>
              </w:rPr>
              <w:t>00002/0x0</w:t>
            </w:r>
            <w:r w:rsidR="00E05788">
              <w:rPr>
                <w:lang w:val="fr-BE"/>
              </w:rPr>
              <w:t>1</w:t>
            </w:r>
          </w:p>
        </w:tc>
        <w:tc>
          <w:tcPr>
            <w:tcW w:w="1537" w:type="dxa"/>
            <w:vAlign w:val="center"/>
          </w:tcPr>
          <w:p w14:paraId="3D21D133" w14:textId="77777777" w:rsidR="0049358C" w:rsidRDefault="0049358C" w:rsidP="0049358C">
            <w:pPr>
              <w:ind w:left="0"/>
              <w:jc w:val="center"/>
              <w:rPr>
                <w:lang w:val="fr-BE"/>
              </w:rPr>
            </w:pPr>
            <w:r>
              <w:rPr>
                <w:lang w:val="fr-BE"/>
              </w:rPr>
              <w:t>Thermistances – alimentation</w:t>
            </w:r>
          </w:p>
        </w:tc>
        <w:tc>
          <w:tcPr>
            <w:tcW w:w="1418" w:type="dxa"/>
            <w:vAlign w:val="center"/>
          </w:tcPr>
          <w:p w14:paraId="556375DB" w14:textId="77777777" w:rsidR="0049358C" w:rsidRDefault="0049358C" w:rsidP="0049358C">
            <w:pPr>
              <w:ind w:left="0"/>
              <w:jc w:val="center"/>
              <w:rPr>
                <w:lang w:val="fr-BE"/>
              </w:rPr>
            </w:pPr>
            <w:r>
              <w:rPr>
                <w:lang w:val="fr-BE"/>
              </w:rPr>
              <w:t>0</w:t>
            </w:r>
          </w:p>
        </w:tc>
        <w:tc>
          <w:tcPr>
            <w:tcW w:w="3634" w:type="dxa"/>
            <w:vAlign w:val="center"/>
          </w:tcPr>
          <w:p w14:paraId="63AD34B6" w14:textId="77777777" w:rsidR="0049358C" w:rsidRDefault="0049358C" w:rsidP="0049358C">
            <w:pPr>
              <w:ind w:left="0"/>
              <w:jc w:val="left"/>
              <w:rPr>
                <w:lang w:val="fr-BE"/>
              </w:rPr>
            </w:pPr>
            <w:r>
              <w:rPr>
                <w:lang w:val="fr-BE"/>
              </w:rPr>
              <w:t>Permet de gérer l’alimentation des thermistances :</w:t>
            </w:r>
          </w:p>
          <w:p w14:paraId="06CC2860" w14:textId="77777777" w:rsidR="0049358C" w:rsidRDefault="0049358C" w:rsidP="0049358C">
            <w:pPr>
              <w:pStyle w:val="Paragraphedeliste"/>
              <w:numPr>
                <w:ilvl w:val="0"/>
                <w:numId w:val="2"/>
              </w:numPr>
              <w:jc w:val="left"/>
              <w:rPr>
                <w:lang w:val="fr-BE"/>
              </w:rPr>
            </w:pPr>
            <w:r>
              <w:rPr>
                <w:lang w:val="fr-BE"/>
              </w:rPr>
              <w:t>0 (MICHA) : état BAS</w:t>
            </w:r>
          </w:p>
          <w:p w14:paraId="6135A0D2" w14:textId="77777777" w:rsidR="0049358C" w:rsidRDefault="0049358C" w:rsidP="0049358C">
            <w:pPr>
              <w:pStyle w:val="Paragraphedeliste"/>
              <w:numPr>
                <w:ilvl w:val="0"/>
                <w:numId w:val="2"/>
              </w:numPr>
              <w:jc w:val="left"/>
              <w:rPr>
                <w:lang w:val="fr-BE"/>
              </w:rPr>
            </w:pPr>
            <w:r>
              <w:rPr>
                <w:lang w:val="fr-BE"/>
              </w:rPr>
              <w:t>0 (pasto) : alimentation OFF</w:t>
            </w:r>
          </w:p>
          <w:p w14:paraId="61679019" w14:textId="77777777" w:rsidR="0049358C" w:rsidRDefault="0049358C" w:rsidP="0049358C">
            <w:pPr>
              <w:pStyle w:val="Paragraphedeliste"/>
              <w:numPr>
                <w:ilvl w:val="0"/>
                <w:numId w:val="2"/>
              </w:numPr>
              <w:jc w:val="left"/>
              <w:rPr>
                <w:lang w:val="fr-BE"/>
              </w:rPr>
            </w:pPr>
            <w:r>
              <w:rPr>
                <w:lang w:val="fr-BE"/>
              </w:rPr>
              <w:t>1 (MICHA) : état HAUT</w:t>
            </w:r>
          </w:p>
          <w:p w14:paraId="5D0FF9EE" w14:textId="77777777" w:rsidR="0049358C" w:rsidRPr="004A6C34" w:rsidRDefault="0049358C" w:rsidP="0049358C">
            <w:pPr>
              <w:pStyle w:val="Paragraphedeliste"/>
              <w:numPr>
                <w:ilvl w:val="0"/>
                <w:numId w:val="2"/>
              </w:numPr>
              <w:jc w:val="left"/>
              <w:rPr>
                <w:lang w:val="fr-BE"/>
              </w:rPr>
            </w:pPr>
            <w:r>
              <w:rPr>
                <w:lang w:val="fr-BE"/>
              </w:rPr>
              <w:t>1 (pasto) : alimentation ON</w:t>
            </w:r>
          </w:p>
        </w:tc>
      </w:tr>
      <w:tr w:rsidR="0049358C" w14:paraId="64E9C407" w14:textId="77777777" w:rsidTr="0049358C">
        <w:trPr>
          <w:trHeight w:val="1191"/>
        </w:trPr>
        <w:tc>
          <w:tcPr>
            <w:tcW w:w="1723" w:type="dxa"/>
            <w:vAlign w:val="center"/>
          </w:tcPr>
          <w:p w14:paraId="52CC8F5A" w14:textId="77777777" w:rsidR="0049358C" w:rsidRDefault="0049358C" w:rsidP="0049358C">
            <w:pPr>
              <w:ind w:left="0"/>
              <w:jc w:val="center"/>
              <w:rPr>
                <w:lang w:val="fr-BE"/>
              </w:rPr>
            </w:pPr>
            <w:r>
              <w:rPr>
                <w:lang w:val="fr-BE"/>
              </w:rPr>
              <w:t>00016/0x10</w:t>
            </w:r>
          </w:p>
        </w:tc>
        <w:tc>
          <w:tcPr>
            <w:tcW w:w="1537" w:type="dxa"/>
            <w:vAlign w:val="center"/>
          </w:tcPr>
          <w:p w14:paraId="0CA4463E" w14:textId="77777777" w:rsidR="0049358C" w:rsidRDefault="0049358C" w:rsidP="0049358C">
            <w:pPr>
              <w:ind w:left="0"/>
              <w:jc w:val="center"/>
              <w:rPr>
                <w:lang w:val="fr-BE"/>
              </w:rPr>
            </w:pPr>
            <w:r>
              <w:rPr>
                <w:lang w:val="fr-BE"/>
              </w:rPr>
              <w:t>Pompe – direction</w:t>
            </w:r>
          </w:p>
        </w:tc>
        <w:tc>
          <w:tcPr>
            <w:tcW w:w="1418" w:type="dxa"/>
            <w:vAlign w:val="center"/>
          </w:tcPr>
          <w:p w14:paraId="15276422" w14:textId="77777777" w:rsidR="0049358C" w:rsidRDefault="0049358C" w:rsidP="0049358C">
            <w:pPr>
              <w:ind w:left="0"/>
              <w:jc w:val="center"/>
              <w:rPr>
                <w:lang w:val="fr-BE"/>
              </w:rPr>
            </w:pPr>
            <w:r>
              <w:rPr>
                <w:lang w:val="fr-BE"/>
              </w:rPr>
              <w:t>0</w:t>
            </w:r>
          </w:p>
        </w:tc>
        <w:tc>
          <w:tcPr>
            <w:tcW w:w="3634" w:type="dxa"/>
            <w:vAlign w:val="center"/>
          </w:tcPr>
          <w:p w14:paraId="23393B41" w14:textId="77777777" w:rsidR="0049358C" w:rsidRDefault="0049358C" w:rsidP="0049358C">
            <w:pPr>
              <w:ind w:left="0"/>
              <w:jc w:val="left"/>
              <w:rPr>
                <w:lang w:val="fr-BE"/>
              </w:rPr>
            </w:pPr>
            <w:r>
              <w:rPr>
                <w:lang w:val="fr-BE"/>
              </w:rPr>
              <w:t>Permet de gérer le sens de rotation de la pompe :</w:t>
            </w:r>
          </w:p>
          <w:p w14:paraId="65A2EA5A" w14:textId="77777777" w:rsidR="0049358C" w:rsidRDefault="0049358C" w:rsidP="0049358C">
            <w:pPr>
              <w:pStyle w:val="Paragraphedeliste"/>
              <w:numPr>
                <w:ilvl w:val="0"/>
                <w:numId w:val="3"/>
              </w:numPr>
              <w:jc w:val="left"/>
              <w:rPr>
                <w:lang w:val="fr-BE"/>
              </w:rPr>
            </w:pPr>
            <w:r>
              <w:rPr>
                <w:lang w:val="fr-BE"/>
              </w:rPr>
              <w:t>0 (MICHA) : état BAS</w:t>
            </w:r>
          </w:p>
          <w:p w14:paraId="36057250" w14:textId="3994E0B1" w:rsidR="0049358C" w:rsidRDefault="0049358C" w:rsidP="0049358C">
            <w:pPr>
              <w:pStyle w:val="Paragraphedeliste"/>
              <w:numPr>
                <w:ilvl w:val="0"/>
                <w:numId w:val="3"/>
              </w:numPr>
              <w:jc w:val="left"/>
              <w:rPr>
                <w:lang w:val="fr-BE"/>
              </w:rPr>
            </w:pPr>
            <w:r>
              <w:rPr>
                <w:lang w:val="fr-BE"/>
              </w:rPr>
              <w:t xml:space="preserve">0 (pasto) : </w:t>
            </w:r>
            <w:r w:rsidR="000F3E7E">
              <w:rPr>
                <w:lang w:val="fr-BE"/>
              </w:rPr>
              <w:t>aspiration</w:t>
            </w:r>
          </w:p>
          <w:p w14:paraId="09FF24F5"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1C397FD5" w14:textId="77777777" w:rsidR="0049358C" w:rsidRPr="00AB0C11" w:rsidRDefault="0049358C" w:rsidP="0049358C">
            <w:pPr>
              <w:pStyle w:val="Paragraphedeliste"/>
              <w:numPr>
                <w:ilvl w:val="0"/>
                <w:numId w:val="3"/>
              </w:numPr>
              <w:jc w:val="left"/>
              <w:rPr>
                <w:lang w:val="fr-BE"/>
              </w:rPr>
            </w:pPr>
            <w:r>
              <w:rPr>
                <w:lang w:val="fr-BE"/>
              </w:rPr>
              <w:t>1 (pasto) : refoulement</w:t>
            </w:r>
          </w:p>
        </w:tc>
      </w:tr>
      <w:tr w:rsidR="0049358C" w14:paraId="2929F7FA" w14:textId="77777777" w:rsidTr="0049358C">
        <w:trPr>
          <w:trHeight w:val="1191"/>
        </w:trPr>
        <w:tc>
          <w:tcPr>
            <w:tcW w:w="1723" w:type="dxa"/>
            <w:vAlign w:val="center"/>
          </w:tcPr>
          <w:p w14:paraId="77121C7A" w14:textId="77777777" w:rsidR="0049358C" w:rsidRDefault="0049358C" w:rsidP="0049358C">
            <w:pPr>
              <w:ind w:left="0"/>
              <w:jc w:val="center"/>
              <w:rPr>
                <w:lang w:val="fr-BE"/>
              </w:rPr>
            </w:pPr>
            <w:r>
              <w:rPr>
                <w:lang w:val="fr-BE"/>
              </w:rPr>
              <w:t>00017/0x11</w:t>
            </w:r>
          </w:p>
        </w:tc>
        <w:tc>
          <w:tcPr>
            <w:tcW w:w="1537" w:type="dxa"/>
            <w:vAlign w:val="center"/>
          </w:tcPr>
          <w:p w14:paraId="0CDB6FA8" w14:textId="77777777" w:rsidR="0049358C" w:rsidRDefault="0049358C" w:rsidP="0049358C">
            <w:pPr>
              <w:ind w:left="0"/>
              <w:jc w:val="center"/>
              <w:rPr>
                <w:lang w:val="fr-BE"/>
              </w:rPr>
            </w:pPr>
            <w:r>
              <w:rPr>
                <w:lang w:val="fr-BE"/>
              </w:rPr>
              <w:t>Pompe – alimentation</w:t>
            </w:r>
          </w:p>
        </w:tc>
        <w:tc>
          <w:tcPr>
            <w:tcW w:w="1418" w:type="dxa"/>
            <w:vAlign w:val="center"/>
          </w:tcPr>
          <w:p w14:paraId="595732E8" w14:textId="77777777" w:rsidR="0049358C" w:rsidRDefault="0049358C" w:rsidP="0049358C">
            <w:pPr>
              <w:ind w:left="0"/>
              <w:jc w:val="center"/>
              <w:rPr>
                <w:lang w:val="fr-BE"/>
              </w:rPr>
            </w:pPr>
            <w:r>
              <w:rPr>
                <w:lang w:val="fr-BE"/>
              </w:rPr>
              <w:t>0</w:t>
            </w:r>
          </w:p>
        </w:tc>
        <w:tc>
          <w:tcPr>
            <w:tcW w:w="3634" w:type="dxa"/>
            <w:vAlign w:val="center"/>
          </w:tcPr>
          <w:p w14:paraId="0148D4F0" w14:textId="77777777" w:rsidR="0049358C" w:rsidRDefault="0049358C" w:rsidP="0049358C">
            <w:pPr>
              <w:ind w:left="0"/>
              <w:jc w:val="left"/>
              <w:rPr>
                <w:lang w:val="fr-BE"/>
              </w:rPr>
            </w:pPr>
            <w:r>
              <w:rPr>
                <w:lang w:val="fr-BE"/>
              </w:rPr>
              <w:t>Permet de gérer l’alimentation de la pompe :</w:t>
            </w:r>
          </w:p>
          <w:p w14:paraId="621DA8D1"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6E24B85" w14:textId="77777777" w:rsidR="0049358C" w:rsidRDefault="0049358C" w:rsidP="0049358C">
            <w:pPr>
              <w:pStyle w:val="Paragraphedeliste"/>
              <w:numPr>
                <w:ilvl w:val="0"/>
                <w:numId w:val="3"/>
              </w:numPr>
              <w:jc w:val="left"/>
              <w:rPr>
                <w:lang w:val="fr-BE"/>
              </w:rPr>
            </w:pPr>
            <w:r>
              <w:rPr>
                <w:lang w:val="fr-BE"/>
              </w:rPr>
              <w:t>0 (pasto) : alimentation OFF</w:t>
            </w:r>
          </w:p>
          <w:p w14:paraId="5277FA58"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5FCBD151" w14:textId="77777777" w:rsidR="0049358C" w:rsidRPr="00AB0C11" w:rsidRDefault="0049358C" w:rsidP="0049358C">
            <w:pPr>
              <w:pStyle w:val="Paragraphedeliste"/>
              <w:numPr>
                <w:ilvl w:val="0"/>
                <w:numId w:val="3"/>
              </w:numPr>
              <w:jc w:val="left"/>
              <w:rPr>
                <w:lang w:val="fr-BE"/>
              </w:rPr>
            </w:pPr>
            <w:r>
              <w:rPr>
                <w:lang w:val="fr-BE"/>
              </w:rPr>
              <w:t>1 (pasto) : alimentation ON</w:t>
            </w:r>
          </w:p>
        </w:tc>
      </w:tr>
      <w:tr w:rsidR="0049358C" w14:paraId="36727EFE" w14:textId="77777777" w:rsidTr="0049358C">
        <w:trPr>
          <w:trHeight w:val="1191"/>
        </w:trPr>
        <w:tc>
          <w:tcPr>
            <w:tcW w:w="1723" w:type="dxa"/>
            <w:vAlign w:val="center"/>
          </w:tcPr>
          <w:p w14:paraId="4A1B0CB5" w14:textId="77777777" w:rsidR="0049358C" w:rsidRDefault="0049358C" w:rsidP="0049358C">
            <w:pPr>
              <w:ind w:left="0"/>
              <w:jc w:val="center"/>
              <w:rPr>
                <w:lang w:val="fr-BE"/>
              </w:rPr>
            </w:pPr>
            <w:r>
              <w:rPr>
                <w:lang w:val="fr-BE"/>
              </w:rPr>
              <w:t>00032/0x20</w:t>
            </w:r>
          </w:p>
        </w:tc>
        <w:tc>
          <w:tcPr>
            <w:tcW w:w="1537" w:type="dxa"/>
            <w:vAlign w:val="center"/>
          </w:tcPr>
          <w:p w14:paraId="0AC36242" w14:textId="77777777" w:rsidR="0049358C" w:rsidRDefault="0049358C" w:rsidP="0049358C">
            <w:pPr>
              <w:ind w:left="0"/>
              <w:jc w:val="center"/>
              <w:rPr>
                <w:lang w:val="fr-BE"/>
              </w:rPr>
            </w:pPr>
            <w:r>
              <w:rPr>
                <w:lang w:val="fr-BE"/>
              </w:rPr>
              <w:t>Cuve 1 – chauffe</w:t>
            </w:r>
          </w:p>
        </w:tc>
        <w:tc>
          <w:tcPr>
            <w:tcW w:w="1418" w:type="dxa"/>
            <w:vAlign w:val="center"/>
          </w:tcPr>
          <w:p w14:paraId="049D440A" w14:textId="77777777" w:rsidR="0049358C" w:rsidRDefault="0049358C" w:rsidP="0049358C">
            <w:pPr>
              <w:ind w:left="0"/>
              <w:jc w:val="center"/>
              <w:rPr>
                <w:lang w:val="fr-BE"/>
              </w:rPr>
            </w:pPr>
            <w:r>
              <w:rPr>
                <w:lang w:val="fr-BE"/>
              </w:rPr>
              <w:t>0</w:t>
            </w:r>
          </w:p>
        </w:tc>
        <w:tc>
          <w:tcPr>
            <w:tcW w:w="3634" w:type="dxa"/>
            <w:vAlign w:val="center"/>
          </w:tcPr>
          <w:p w14:paraId="2047E0BE" w14:textId="77777777" w:rsidR="0049358C" w:rsidRDefault="0049358C" w:rsidP="0049358C">
            <w:pPr>
              <w:ind w:left="0"/>
              <w:jc w:val="left"/>
              <w:rPr>
                <w:lang w:val="fr-BE"/>
              </w:rPr>
            </w:pPr>
            <w:r>
              <w:rPr>
                <w:lang w:val="fr-BE"/>
              </w:rPr>
              <w:t>Permet de gérer la chauffe de la cuve de préchauffe :</w:t>
            </w:r>
          </w:p>
          <w:p w14:paraId="008599D7"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06B8527" w14:textId="77777777" w:rsidR="0049358C" w:rsidRDefault="0049358C" w:rsidP="0049358C">
            <w:pPr>
              <w:pStyle w:val="Paragraphedeliste"/>
              <w:numPr>
                <w:ilvl w:val="0"/>
                <w:numId w:val="3"/>
              </w:numPr>
              <w:jc w:val="left"/>
              <w:rPr>
                <w:lang w:val="fr-BE"/>
              </w:rPr>
            </w:pPr>
            <w:r>
              <w:rPr>
                <w:lang w:val="fr-BE"/>
              </w:rPr>
              <w:t>0 (pasto) : chauffe OFF</w:t>
            </w:r>
          </w:p>
          <w:p w14:paraId="57DFFDE9"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471CC9B2" w14:textId="77777777" w:rsidR="0049358C" w:rsidRPr="00AB0C11" w:rsidRDefault="0049358C" w:rsidP="0049358C">
            <w:pPr>
              <w:pStyle w:val="Paragraphedeliste"/>
              <w:numPr>
                <w:ilvl w:val="0"/>
                <w:numId w:val="3"/>
              </w:numPr>
              <w:jc w:val="left"/>
              <w:rPr>
                <w:lang w:val="fr-BE"/>
              </w:rPr>
            </w:pPr>
            <w:r>
              <w:rPr>
                <w:lang w:val="fr-BE"/>
              </w:rPr>
              <w:t>1 (pasto) : chauffe ON</w:t>
            </w:r>
            <w:r w:rsidRPr="00AB0C11">
              <w:rPr>
                <w:lang w:val="fr-BE"/>
              </w:rPr>
              <w:t xml:space="preserve"> </w:t>
            </w:r>
          </w:p>
        </w:tc>
      </w:tr>
      <w:tr w:rsidR="0049358C" w14:paraId="3AC9A745" w14:textId="77777777" w:rsidTr="0049358C">
        <w:trPr>
          <w:trHeight w:val="1191"/>
        </w:trPr>
        <w:tc>
          <w:tcPr>
            <w:tcW w:w="1723" w:type="dxa"/>
            <w:vAlign w:val="center"/>
          </w:tcPr>
          <w:p w14:paraId="617E9B21" w14:textId="77777777" w:rsidR="0049358C" w:rsidRDefault="0049358C" w:rsidP="0049358C">
            <w:pPr>
              <w:ind w:left="0"/>
              <w:jc w:val="center"/>
              <w:rPr>
                <w:lang w:val="fr-BE"/>
              </w:rPr>
            </w:pPr>
            <w:r>
              <w:rPr>
                <w:lang w:val="fr-BE"/>
              </w:rPr>
              <w:t>00033/0x21</w:t>
            </w:r>
          </w:p>
        </w:tc>
        <w:tc>
          <w:tcPr>
            <w:tcW w:w="1537" w:type="dxa"/>
            <w:vAlign w:val="center"/>
          </w:tcPr>
          <w:p w14:paraId="51123E6B" w14:textId="77777777" w:rsidR="0049358C" w:rsidRDefault="0049358C" w:rsidP="0049358C">
            <w:pPr>
              <w:ind w:left="0"/>
              <w:jc w:val="center"/>
              <w:rPr>
                <w:lang w:val="fr-BE"/>
              </w:rPr>
            </w:pPr>
            <w:r>
              <w:rPr>
                <w:lang w:val="fr-BE"/>
              </w:rPr>
              <w:t>Cuve 2 – chauffe</w:t>
            </w:r>
          </w:p>
        </w:tc>
        <w:tc>
          <w:tcPr>
            <w:tcW w:w="1418" w:type="dxa"/>
            <w:vAlign w:val="center"/>
          </w:tcPr>
          <w:p w14:paraId="43F16B42" w14:textId="77777777" w:rsidR="0049358C" w:rsidRDefault="0049358C" w:rsidP="0049358C">
            <w:pPr>
              <w:ind w:left="0"/>
              <w:jc w:val="center"/>
              <w:rPr>
                <w:lang w:val="fr-BE"/>
              </w:rPr>
            </w:pPr>
            <w:r>
              <w:rPr>
                <w:lang w:val="fr-BE"/>
              </w:rPr>
              <w:t>0</w:t>
            </w:r>
          </w:p>
        </w:tc>
        <w:tc>
          <w:tcPr>
            <w:tcW w:w="3634" w:type="dxa"/>
            <w:vAlign w:val="center"/>
          </w:tcPr>
          <w:p w14:paraId="1FAC9B65" w14:textId="77777777" w:rsidR="0049358C" w:rsidRDefault="0049358C" w:rsidP="0049358C">
            <w:pPr>
              <w:ind w:left="0"/>
              <w:jc w:val="left"/>
              <w:rPr>
                <w:lang w:val="fr-BE"/>
              </w:rPr>
            </w:pPr>
            <w:r>
              <w:rPr>
                <w:lang w:val="fr-BE"/>
              </w:rPr>
              <w:t>Permet de gérer la chauffe de la cuve de pasteurisation :</w:t>
            </w:r>
          </w:p>
          <w:p w14:paraId="3BD2320E"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09D71E0D" w14:textId="77777777" w:rsidR="0049358C" w:rsidRDefault="0049358C" w:rsidP="0049358C">
            <w:pPr>
              <w:pStyle w:val="Paragraphedeliste"/>
              <w:numPr>
                <w:ilvl w:val="0"/>
                <w:numId w:val="3"/>
              </w:numPr>
              <w:jc w:val="left"/>
              <w:rPr>
                <w:lang w:val="fr-BE"/>
              </w:rPr>
            </w:pPr>
            <w:r>
              <w:rPr>
                <w:lang w:val="fr-BE"/>
              </w:rPr>
              <w:t>0 (pasto) : chauffe OFF</w:t>
            </w:r>
          </w:p>
          <w:p w14:paraId="1CA89FD5"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0C087052" w14:textId="77777777" w:rsidR="0049358C" w:rsidRPr="00AB0C11" w:rsidRDefault="0049358C" w:rsidP="0049358C">
            <w:pPr>
              <w:pStyle w:val="Paragraphedeliste"/>
              <w:numPr>
                <w:ilvl w:val="0"/>
                <w:numId w:val="3"/>
              </w:numPr>
              <w:jc w:val="left"/>
              <w:rPr>
                <w:lang w:val="fr-BE"/>
              </w:rPr>
            </w:pPr>
            <w:r w:rsidRPr="00AB0C11">
              <w:rPr>
                <w:lang w:val="fr-BE"/>
              </w:rPr>
              <w:t>1</w:t>
            </w:r>
            <w:r>
              <w:rPr>
                <w:lang w:val="fr-BE"/>
              </w:rPr>
              <w:t xml:space="preserve"> (pasto)</w:t>
            </w:r>
            <w:r w:rsidRPr="00AB0C11">
              <w:rPr>
                <w:lang w:val="fr-BE"/>
              </w:rPr>
              <w:t xml:space="preserve"> : chauffe ON </w:t>
            </w:r>
          </w:p>
        </w:tc>
      </w:tr>
      <w:tr w:rsidR="0049358C" w14:paraId="6A38973E" w14:textId="77777777" w:rsidTr="0049358C">
        <w:trPr>
          <w:trHeight w:val="1474"/>
        </w:trPr>
        <w:tc>
          <w:tcPr>
            <w:tcW w:w="1723" w:type="dxa"/>
            <w:vAlign w:val="center"/>
          </w:tcPr>
          <w:p w14:paraId="6522E5B8" w14:textId="77777777" w:rsidR="0049358C" w:rsidRDefault="0049358C" w:rsidP="0049358C">
            <w:pPr>
              <w:ind w:left="0"/>
              <w:jc w:val="center"/>
              <w:rPr>
                <w:lang w:val="fr-BE"/>
              </w:rPr>
            </w:pPr>
            <w:r>
              <w:rPr>
                <w:lang w:val="fr-BE"/>
              </w:rPr>
              <w:t>00048/0x30</w:t>
            </w:r>
          </w:p>
        </w:tc>
        <w:tc>
          <w:tcPr>
            <w:tcW w:w="1537" w:type="dxa"/>
            <w:vAlign w:val="center"/>
          </w:tcPr>
          <w:p w14:paraId="06D3B404" w14:textId="77777777" w:rsidR="0049358C" w:rsidRDefault="0049358C" w:rsidP="0049358C">
            <w:pPr>
              <w:ind w:left="0"/>
              <w:jc w:val="center"/>
              <w:rPr>
                <w:lang w:val="fr-BE"/>
              </w:rPr>
            </w:pPr>
            <w:r>
              <w:rPr>
                <w:lang w:val="fr-BE"/>
              </w:rPr>
              <w:t>Solénoïde eau chaude</w:t>
            </w:r>
          </w:p>
        </w:tc>
        <w:tc>
          <w:tcPr>
            <w:tcW w:w="1418" w:type="dxa"/>
            <w:vAlign w:val="center"/>
          </w:tcPr>
          <w:p w14:paraId="02ADADB6" w14:textId="77777777" w:rsidR="0049358C" w:rsidRDefault="0049358C" w:rsidP="0049358C">
            <w:pPr>
              <w:ind w:left="0"/>
              <w:jc w:val="center"/>
              <w:rPr>
                <w:lang w:val="fr-BE"/>
              </w:rPr>
            </w:pPr>
            <w:r>
              <w:rPr>
                <w:lang w:val="fr-BE"/>
              </w:rPr>
              <w:t>0</w:t>
            </w:r>
          </w:p>
        </w:tc>
        <w:tc>
          <w:tcPr>
            <w:tcW w:w="3634" w:type="dxa"/>
            <w:vAlign w:val="center"/>
          </w:tcPr>
          <w:p w14:paraId="5BEDD1B1" w14:textId="77777777" w:rsidR="0049358C" w:rsidRDefault="0049358C" w:rsidP="0049358C">
            <w:pPr>
              <w:ind w:left="0"/>
              <w:jc w:val="left"/>
              <w:rPr>
                <w:lang w:val="fr-BE"/>
              </w:rPr>
            </w:pPr>
            <w:r>
              <w:rPr>
                <w:lang w:val="fr-BE"/>
              </w:rPr>
              <w:t>Permet de gérer l’ouverture de la vanne d’eau chaude lors d’une procédure de nettoyage :</w:t>
            </w:r>
          </w:p>
          <w:p w14:paraId="4D926472"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04243E89" w14:textId="77777777" w:rsidR="0049358C" w:rsidRDefault="0049358C" w:rsidP="0049358C">
            <w:pPr>
              <w:pStyle w:val="Paragraphedeliste"/>
              <w:numPr>
                <w:ilvl w:val="0"/>
                <w:numId w:val="3"/>
              </w:numPr>
              <w:jc w:val="left"/>
              <w:rPr>
                <w:lang w:val="fr-BE"/>
              </w:rPr>
            </w:pPr>
            <w:r>
              <w:rPr>
                <w:lang w:val="fr-BE"/>
              </w:rPr>
              <w:t>0 (pasto) : vanne fermée</w:t>
            </w:r>
          </w:p>
          <w:p w14:paraId="7D7FCE6E"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2B1F48CC" w14:textId="77777777" w:rsidR="0049358C" w:rsidRPr="00200910" w:rsidRDefault="0049358C" w:rsidP="0049358C">
            <w:pPr>
              <w:pStyle w:val="Paragraphedeliste"/>
              <w:numPr>
                <w:ilvl w:val="0"/>
                <w:numId w:val="3"/>
              </w:numPr>
              <w:jc w:val="left"/>
              <w:rPr>
                <w:lang w:val="fr-BE"/>
              </w:rPr>
            </w:pPr>
            <w:r>
              <w:rPr>
                <w:lang w:val="fr-BE"/>
              </w:rPr>
              <w:t>1 (pasto) : vanne ouverte</w:t>
            </w:r>
          </w:p>
        </w:tc>
      </w:tr>
      <w:tr w:rsidR="0049358C" w14:paraId="2025E797" w14:textId="77777777" w:rsidTr="0049358C">
        <w:trPr>
          <w:trHeight w:val="1474"/>
        </w:trPr>
        <w:tc>
          <w:tcPr>
            <w:tcW w:w="1723" w:type="dxa"/>
            <w:vAlign w:val="center"/>
          </w:tcPr>
          <w:p w14:paraId="180F1D43" w14:textId="77777777" w:rsidR="0049358C" w:rsidRDefault="0049358C" w:rsidP="0049358C">
            <w:pPr>
              <w:ind w:left="0"/>
              <w:jc w:val="center"/>
              <w:rPr>
                <w:lang w:val="fr-BE"/>
              </w:rPr>
            </w:pPr>
            <w:r>
              <w:rPr>
                <w:lang w:val="fr-BE"/>
              </w:rPr>
              <w:t>00049/0x31</w:t>
            </w:r>
          </w:p>
        </w:tc>
        <w:tc>
          <w:tcPr>
            <w:tcW w:w="1537" w:type="dxa"/>
            <w:vAlign w:val="center"/>
          </w:tcPr>
          <w:p w14:paraId="16E250DC" w14:textId="77777777" w:rsidR="0049358C" w:rsidRDefault="0049358C" w:rsidP="0049358C">
            <w:pPr>
              <w:ind w:left="0"/>
              <w:jc w:val="center"/>
              <w:rPr>
                <w:lang w:val="fr-BE"/>
              </w:rPr>
            </w:pPr>
            <w:r>
              <w:rPr>
                <w:lang w:val="fr-BE"/>
              </w:rPr>
              <w:t>Solénoïde eau froide</w:t>
            </w:r>
          </w:p>
        </w:tc>
        <w:tc>
          <w:tcPr>
            <w:tcW w:w="1418" w:type="dxa"/>
            <w:vAlign w:val="center"/>
          </w:tcPr>
          <w:p w14:paraId="0344C046" w14:textId="77777777" w:rsidR="0049358C" w:rsidRDefault="0049358C" w:rsidP="0049358C">
            <w:pPr>
              <w:ind w:left="0"/>
              <w:jc w:val="center"/>
              <w:rPr>
                <w:lang w:val="fr-BE"/>
              </w:rPr>
            </w:pPr>
            <w:r>
              <w:rPr>
                <w:lang w:val="fr-BE"/>
              </w:rPr>
              <w:t>0</w:t>
            </w:r>
          </w:p>
        </w:tc>
        <w:tc>
          <w:tcPr>
            <w:tcW w:w="3634" w:type="dxa"/>
            <w:vAlign w:val="center"/>
          </w:tcPr>
          <w:p w14:paraId="7F90E151" w14:textId="77777777" w:rsidR="0049358C" w:rsidRDefault="0049358C" w:rsidP="0049358C">
            <w:pPr>
              <w:ind w:left="0"/>
              <w:jc w:val="left"/>
              <w:rPr>
                <w:lang w:val="fr-BE"/>
              </w:rPr>
            </w:pPr>
            <w:r>
              <w:rPr>
                <w:lang w:val="fr-BE"/>
              </w:rPr>
              <w:t>Permet de gérer l’ouverture de la vanne d’eau froide lors d’une procédure de refroidissement :</w:t>
            </w:r>
          </w:p>
          <w:p w14:paraId="7420E0DA"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C5F08DA" w14:textId="77777777" w:rsidR="0049358C" w:rsidRDefault="0049358C" w:rsidP="0049358C">
            <w:pPr>
              <w:pStyle w:val="Paragraphedeliste"/>
              <w:numPr>
                <w:ilvl w:val="0"/>
                <w:numId w:val="3"/>
              </w:numPr>
              <w:jc w:val="left"/>
              <w:rPr>
                <w:lang w:val="fr-BE"/>
              </w:rPr>
            </w:pPr>
            <w:r>
              <w:rPr>
                <w:lang w:val="fr-BE"/>
              </w:rPr>
              <w:t>0 (pasto) : vanne fermée</w:t>
            </w:r>
          </w:p>
          <w:p w14:paraId="54E35E33"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31A19D8D" w14:textId="77777777" w:rsidR="0049358C" w:rsidRPr="00200910" w:rsidRDefault="0049358C" w:rsidP="0049358C">
            <w:pPr>
              <w:pStyle w:val="Paragraphedeliste"/>
              <w:numPr>
                <w:ilvl w:val="0"/>
                <w:numId w:val="3"/>
              </w:numPr>
              <w:jc w:val="left"/>
              <w:rPr>
                <w:lang w:val="fr-BE"/>
              </w:rPr>
            </w:pPr>
            <w:r w:rsidRPr="00200910">
              <w:rPr>
                <w:lang w:val="fr-BE"/>
              </w:rPr>
              <w:t>1 </w:t>
            </w:r>
            <w:r>
              <w:rPr>
                <w:lang w:val="fr-BE"/>
              </w:rPr>
              <w:t>(pasto) </w:t>
            </w:r>
            <w:r w:rsidRPr="00200910">
              <w:rPr>
                <w:lang w:val="fr-BE"/>
              </w:rPr>
              <w:t>: vanne ouverte</w:t>
            </w:r>
          </w:p>
        </w:tc>
      </w:tr>
      <w:tr w:rsidR="00E05788" w14:paraId="01844BD6" w14:textId="77777777" w:rsidTr="0049358C">
        <w:trPr>
          <w:trHeight w:val="1191"/>
        </w:trPr>
        <w:tc>
          <w:tcPr>
            <w:tcW w:w="1723" w:type="dxa"/>
            <w:vAlign w:val="center"/>
          </w:tcPr>
          <w:p w14:paraId="69325CA0" w14:textId="093C8B4D" w:rsidR="00E05788" w:rsidRDefault="00E05788" w:rsidP="00E05788">
            <w:pPr>
              <w:ind w:left="0"/>
              <w:jc w:val="center"/>
              <w:rPr>
                <w:lang w:val="fr-BE"/>
              </w:rPr>
            </w:pPr>
            <w:r>
              <w:rPr>
                <w:lang w:val="fr-BE"/>
              </w:rPr>
              <w:t>00050/0x32</w:t>
            </w:r>
          </w:p>
        </w:tc>
        <w:tc>
          <w:tcPr>
            <w:tcW w:w="1537" w:type="dxa"/>
            <w:vAlign w:val="center"/>
          </w:tcPr>
          <w:p w14:paraId="4C185EFC" w14:textId="35B7A737" w:rsidR="00E05788" w:rsidRDefault="00E05788" w:rsidP="00E05788">
            <w:pPr>
              <w:ind w:left="0"/>
              <w:jc w:val="center"/>
              <w:rPr>
                <w:lang w:val="fr-BE"/>
              </w:rPr>
            </w:pPr>
            <w:r>
              <w:rPr>
                <w:lang w:val="fr-BE"/>
              </w:rPr>
              <w:t>Vanne évacuation 1 – alimentation</w:t>
            </w:r>
          </w:p>
        </w:tc>
        <w:tc>
          <w:tcPr>
            <w:tcW w:w="1418" w:type="dxa"/>
            <w:vAlign w:val="center"/>
          </w:tcPr>
          <w:p w14:paraId="5E00C2DC" w14:textId="6ED6CE4E" w:rsidR="00E05788" w:rsidRDefault="00E05788" w:rsidP="00E05788">
            <w:pPr>
              <w:ind w:left="0"/>
              <w:jc w:val="center"/>
              <w:rPr>
                <w:lang w:val="fr-BE"/>
              </w:rPr>
            </w:pPr>
            <w:r>
              <w:rPr>
                <w:lang w:val="fr-BE"/>
              </w:rPr>
              <w:t>0</w:t>
            </w:r>
          </w:p>
        </w:tc>
        <w:tc>
          <w:tcPr>
            <w:tcW w:w="3634" w:type="dxa"/>
            <w:vAlign w:val="center"/>
          </w:tcPr>
          <w:p w14:paraId="6990098E" w14:textId="77777777" w:rsidR="00E05788" w:rsidRDefault="00E05788" w:rsidP="00E05788">
            <w:pPr>
              <w:ind w:left="0"/>
              <w:jc w:val="left"/>
              <w:rPr>
                <w:lang w:val="fr-BE"/>
              </w:rPr>
            </w:pPr>
            <w:r>
              <w:rPr>
                <w:lang w:val="fr-BE"/>
              </w:rPr>
              <w:t>Permet de gérer l’alimentation de la vanne d’évacuation 1 :</w:t>
            </w:r>
          </w:p>
          <w:p w14:paraId="55CB6C7E"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780E0ACA" w14:textId="1D550354" w:rsidR="00E05788" w:rsidRDefault="00E05788" w:rsidP="00E05788">
            <w:pPr>
              <w:pStyle w:val="Paragraphedeliste"/>
              <w:numPr>
                <w:ilvl w:val="0"/>
                <w:numId w:val="3"/>
              </w:numPr>
              <w:spacing w:after="160" w:line="259" w:lineRule="auto"/>
              <w:jc w:val="left"/>
              <w:rPr>
                <w:lang w:val="fr-BE"/>
              </w:rPr>
            </w:pPr>
            <w:r>
              <w:rPr>
                <w:lang w:val="fr-BE"/>
              </w:rPr>
              <w:t xml:space="preserve">0 (pasto) : </w:t>
            </w:r>
            <w:r w:rsidR="00897B3B">
              <w:rPr>
                <w:lang w:val="fr-BE"/>
              </w:rPr>
              <w:t>OFF</w:t>
            </w:r>
          </w:p>
          <w:p w14:paraId="4DC0F299"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690BB74F" w14:textId="33C59515" w:rsidR="00E05788" w:rsidRPr="00200910" w:rsidRDefault="00E05788" w:rsidP="00E05788">
            <w:pPr>
              <w:pStyle w:val="Paragraphedeliste"/>
              <w:numPr>
                <w:ilvl w:val="0"/>
                <w:numId w:val="3"/>
              </w:numPr>
              <w:jc w:val="left"/>
              <w:rPr>
                <w:lang w:val="fr-BE"/>
              </w:rPr>
            </w:pPr>
            <w:r>
              <w:rPr>
                <w:lang w:val="fr-BE"/>
              </w:rPr>
              <w:t xml:space="preserve">1 (pasto) : </w:t>
            </w:r>
            <w:r w:rsidR="00897B3B">
              <w:rPr>
                <w:lang w:val="fr-BE"/>
              </w:rPr>
              <w:t>ON</w:t>
            </w:r>
          </w:p>
        </w:tc>
      </w:tr>
      <w:tr w:rsidR="00E05788" w14:paraId="14639FAC" w14:textId="77777777" w:rsidTr="0049358C">
        <w:trPr>
          <w:trHeight w:val="1191"/>
        </w:trPr>
        <w:tc>
          <w:tcPr>
            <w:tcW w:w="1723" w:type="dxa"/>
            <w:vAlign w:val="center"/>
          </w:tcPr>
          <w:p w14:paraId="4B5E0711" w14:textId="39DFD345" w:rsidR="00E05788" w:rsidRDefault="00E05788" w:rsidP="00E05788">
            <w:pPr>
              <w:ind w:left="0"/>
              <w:jc w:val="center"/>
              <w:rPr>
                <w:lang w:val="fr-BE"/>
              </w:rPr>
            </w:pPr>
            <w:r>
              <w:rPr>
                <w:lang w:val="fr-BE"/>
              </w:rPr>
              <w:t>00052/0x33</w:t>
            </w:r>
          </w:p>
        </w:tc>
        <w:tc>
          <w:tcPr>
            <w:tcW w:w="1537" w:type="dxa"/>
            <w:vAlign w:val="center"/>
          </w:tcPr>
          <w:p w14:paraId="7141E51A" w14:textId="7D7F70A2" w:rsidR="00E05788" w:rsidRDefault="00E05788" w:rsidP="00E05788">
            <w:pPr>
              <w:ind w:left="0"/>
              <w:jc w:val="center"/>
              <w:rPr>
                <w:lang w:val="fr-BE"/>
              </w:rPr>
            </w:pPr>
            <w:r>
              <w:rPr>
                <w:lang w:val="fr-BE"/>
              </w:rPr>
              <w:t>Vanne évacuation 1 – direction</w:t>
            </w:r>
          </w:p>
        </w:tc>
        <w:tc>
          <w:tcPr>
            <w:tcW w:w="1418" w:type="dxa"/>
            <w:vAlign w:val="center"/>
          </w:tcPr>
          <w:p w14:paraId="07FEF828" w14:textId="30A5F174" w:rsidR="00E05788" w:rsidRDefault="00E05788" w:rsidP="00E05788">
            <w:pPr>
              <w:ind w:left="0"/>
              <w:jc w:val="center"/>
              <w:rPr>
                <w:lang w:val="fr-BE"/>
              </w:rPr>
            </w:pPr>
            <w:r>
              <w:rPr>
                <w:lang w:val="fr-BE"/>
              </w:rPr>
              <w:t>0</w:t>
            </w:r>
          </w:p>
        </w:tc>
        <w:tc>
          <w:tcPr>
            <w:tcW w:w="3634" w:type="dxa"/>
            <w:vAlign w:val="center"/>
          </w:tcPr>
          <w:p w14:paraId="76DC2EB4" w14:textId="77777777" w:rsidR="00E05788" w:rsidRDefault="00E05788" w:rsidP="00E05788">
            <w:pPr>
              <w:ind w:left="0"/>
              <w:jc w:val="left"/>
              <w:rPr>
                <w:lang w:val="fr-BE"/>
              </w:rPr>
            </w:pPr>
            <w:r>
              <w:rPr>
                <w:lang w:val="fr-BE"/>
              </w:rPr>
              <w:t>Permet de gérer la direction de fonctionnement de la vanne 1 :</w:t>
            </w:r>
          </w:p>
          <w:p w14:paraId="77F8B80F"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BB9FD48" w14:textId="08E1369A" w:rsidR="00E05788" w:rsidRDefault="00E05788" w:rsidP="00E05788">
            <w:pPr>
              <w:pStyle w:val="Paragraphedeliste"/>
              <w:numPr>
                <w:ilvl w:val="0"/>
                <w:numId w:val="3"/>
              </w:numPr>
              <w:jc w:val="left"/>
              <w:rPr>
                <w:lang w:val="fr-BE"/>
              </w:rPr>
            </w:pPr>
            <w:r>
              <w:rPr>
                <w:lang w:val="fr-BE"/>
              </w:rPr>
              <w:t xml:space="preserve">0 (pasto) : </w:t>
            </w:r>
            <w:r w:rsidR="000F3E7E">
              <w:rPr>
                <w:lang w:val="fr-BE"/>
              </w:rPr>
              <w:t>dans un sens</w:t>
            </w:r>
          </w:p>
          <w:p w14:paraId="493660F0"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096575C4" w14:textId="6A04A1B6" w:rsidR="00E05788" w:rsidRPr="007E1D0C" w:rsidRDefault="00E05788" w:rsidP="00E05788">
            <w:pPr>
              <w:pStyle w:val="Paragraphedeliste"/>
              <w:numPr>
                <w:ilvl w:val="0"/>
                <w:numId w:val="3"/>
              </w:numPr>
              <w:jc w:val="left"/>
              <w:rPr>
                <w:lang w:val="fr-BE"/>
              </w:rPr>
            </w:pPr>
            <w:r w:rsidRPr="00BA5C7E">
              <w:rPr>
                <w:lang w:val="fr-BE"/>
              </w:rPr>
              <w:t>1</w:t>
            </w:r>
            <w:r>
              <w:rPr>
                <w:lang w:val="fr-BE"/>
              </w:rPr>
              <w:t xml:space="preserve"> (pasto)</w:t>
            </w:r>
            <w:r w:rsidRPr="00BA5C7E">
              <w:rPr>
                <w:lang w:val="fr-BE"/>
              </w:rPr>
              <w:t xml:space="preserve"> : </w:t>
            </w:r>
            <w:r w:rsidR="000F3E7E">
              <w:rPr>
                <w:lang w:val="fr-BE"/>
              </w:rPr>
              <w:t>dans l’autre sens</w:t>
            </w:r>
          </w:p>
        </w:tc>
      </w:tr>
      <w:tr w:rsidR="00E05788" w14:paraId="44F4DFB3" w14:textId="77777777" w:rsidTr="0049358C">
        <w:trPr>
          <w:trHeight w:val="1191"/>
        </w:trPr>
        <w:tc>
          <w:tcPr>
            <w:tcW w:w="1723" w:type="dxa"/>
            <w:vAlign w:val="center"/>
          </w:tcPr>
          <w:p w14:paraId="497D7021" w14:textId="7949FD5A" w:rsidR="00E05788" w:rsidRDefault="00E05788" w:rsidP="00E05788">
            <w:pPr>
              <w:ind w:left="0"/>
              <w:jc w:val="center"/>
              <w:rPr>
                <w:lang w:val="fr-BE"/>
              </w:rPr>
            </w:pPr>
            <w:r>
              <w:rPr>
                <w:lang w:val="fr-BE"/>
              </w:rPr>
              <w:t>00051/0x34</w:t>
            </w:r>
          </w:p>
        </w:tc>
        <w:tc>
          <w:tcPr>
            <w:tcW w:w="1537" w:type="dxa"/>
            <w:vAlign w:val="center"/>
          </w:tcPr>
          <w:p w14:paraId="6C43851E" w14:textId="7DD8142A" w:rsidR="00E05788" w:rsidRDefault="00E05788" w:rsidP="00E05788">
            <w:pPr>
              <w:ind w:left="0"/>
              <w:jc w:val="center"/>
              <w:rPr>
                <w:lang w:val="fr-BE"/>
              </w:rPr>
            </w:pPr>
            <w:r>
              <w:rPr>
                <w:lang w:val="fr-BE"/>
              </w:rPr>
              <w:t>Vanne évacuation 2 – alimentation</w:t>
            </w:r>
          </w:p>
        </w:tc>
        <w:tc>
          <w:tcPr>
            <w:tcW w:w="1418" w:type="dxa"/>
            <w:vAlign w:val="center"/>
          </w:tcPr>
          <w:p w14:paraId="7556B5A6" w14:textId="0DB1AA95" w:rsidR="00E05788" w:rsidRDefault="00E05788" w:rsidP="00E05788">
            <w:pPr>
              <w:ind w:left="0"/>
              <w:jc w:val="center"/>
              <w:rPr>
                <w:lang w:val="fr-BE"/>
              </w:rPr>
            </w:pPr>
            <w:r>
              <w:rPr>
                <w:lang w:val="fr-BE"/>
              </w:rPr>
              <w:t>0</w:t>
            </w:r>
          </w:p>
        </w:tc>
        <w:tc>
          <w:tcPr>
            <w:tcW w:w="3634" w:type="dxa"/>
            <w:vAlign w:val="center"/>
          </w:tcPr>
          <w:p w14:paraId="6D0198CB" w14:textId="77777777" w:rsidR="00E05788" w:rsidRDefault="00E05788" w:rsidP="00E05788">
            <w:pPr>
              <w:ind w:left="0"/>
              <w:jc w:val="left"/>
              <w:rPr>
                <w:lang w:val="fr-BE"/>
              </w:rPr>
            </w:pPr>
            <w:r>
              <w:rPr>
                <w:lang w:val="fr-BE"/>
              </w:rPr>
              <w:t>Permet de gérer l’alimentation de la vanne d’évacuation 2 :</w:t>
            </w:r>
          </w:p>
          <w:p w14:paraId="714FA033"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6C1B97E" w14:textId="1FCBB396" w:rsidR="00E05788" w:rsidRDefault="00E05788" w:rsidP="00E05788">
            <w:pPr>
              <w:pStyle w:val="Paragraphedeliste"/>
              <w:numPr>
                <w:ilvl w:val="0"/>
                <w:numId w:val="3"/>
              </w:numPr>
              <w:spacing w:after="160" w:line="259" w:lineRule="auto"/>
              <w:jc w:val="left"/>
              <w:rPr>
                <w:lang w:val="fr-BE"/>
              </w:rPr>
            </w:pPr>
            <w:r>
              <w:rPr>
                <w:lang w:val="fr-BE"/>
              </w:rPr>
              <w:t xml:space="preserve">0 (pasto) : </w:t>
            </w:r>
            <w:r w:rsidR="00897B3B">
              <w:rPr>
                <w:lang w:val="fr-BE"/>
              </w:rPr>
              <w:t>OFF</w:t>
            </w:r>
          </w:p>
          <w:p w14:paraId="20F5DF15"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1A8394EC" w14:textId="074B5531" w:rsidR="00E05788" w:rsidRPr="00897B3B" w:rsidRDefault="00E05788" w:rsidP="00897B3B">
            <w:pPr>
              <w:pStyle w:val="Paragraphedeliste"/>
              <w:numPr>
                <w:ilvl w:val="0"/>
                <w:numId w:val="3"/>
              </w:numPr>
              <w:jc w:val="left"/>
              <w:rPr>
                <w:lang w:val="fr-BE"/>
              </w:rPr>
            </w:pPr>
            <w:r w:rsidRPr="00897B3B">
              <w:rPr>
                <w:lang w:val="fr-BE"/>
              </w:rPr>
              <w:t xml:space="preserve">1 (pasto) : </w:t>
            </w:r>
            <w:r w:rsidR="00897B3B">
              <w:rPr>
                <w:lang w:val="fr-BE"/>
              </w:rPr>
              <w:t>ON</w:t>
            </w:r>
          </w:p>
        </w:tc>
      </w:tr>
      <w:tr w:rsidR="00E05788" w14:paraId="3BBA03CE" w14:textId="77777777" w:rsidTr="0049358C">
        <w:trPr>
          <w:trHeight w:val="1191"/>
        </w:trPr>
        <w:tc>
          <w:tcPr>
            <w:tcW w:w="1723" w:type="dxa"/>
            <w:vAlign w:val="center"/>
          </w:tcPr>
          <w:p w14:paraId="7FC7CCD0" w14:textId="489B4738" w:rsidR="00E05788" w:rsidRDefault="00E05788" w:rsidP="00E05788">
            <w:pPr>
              <w:ind w:left="0"/>
              <w:jc w:val="center"/>
              <w:rPr>
                <w:lang w:val="fr-BE"/>
              </w:rPr>
            </w:pPr>
            <w:r>
              <w:rPr>
                <w:lang w:val="fr-BE"/>
              </w:rPr>
              <w:t>00053/0x35</w:t>
            </w:r>
          </w:p>
        </w:tc>
        <w:tc>
          <w:tcPr>
            <w:tcW w:w="1537" w:type="dxa"/>
            <w:vAlign w:val="center"/>
          </w:tcPr>
          <w:p w14:paraId="2F09449F" w14:textId="37FBDA3F" w:rsidR="00E05788" w:rsidRDefault="00E05788" w:rsidP="00E05788">
            <w:pPr>
              <w:ind w:left="0"/>
              <w:jc w:val="center"/>
              <w:rPr>
                <w:lang w:val="fr-BE"/>
              </w:rPr>
            </w:pPr>
            <w:r>
              <w:rPr>
                <w:lang w:val="fr-BE"/>
              </w:rPr>
              <w:t>Vanne évacuation 2 – direction</w:t>
            </w:r>
          </w:p>
        </w:tc>
        <w:tc>
          <w:tcPr>
            <w:tcW w:w="1418" w:type="dxa"/>
            <w:vAlign w:val="center"/>
          </w:tcPr>
          <w:p w14:paraId="119A4162" w14:textId="4A894D47" w:rsidR="00E05788" w:rsidRDefault="00E05788" w:rsidP="00E05788">
            <w:pPr>
              <w:ind w:left="0"/>
              <w:jc w:val="center"/>
              <w:rPr>
                <w:lang w:val="fr-BE"/>
              </w:rPr>
            </w:pPr>
            <w:r>
              <w:rPr>
                <w:lang w:val="fr-BE"/>
              </w:rPr>
              <w:t>0</w:t>
            </w:r>
          </w:p>
        </w:tc>
        <w:tc>
          <w:tcPr>
            <w:tcW w:w="3634" w:type="dxa"/>
            <w:vAlign w:val="center"/>
          </w:tcPr>
          <w:p w14:paraId="47A82217" w14:textId="77777777" w:rsidR="00E05788" w:rsidRDefault="00E05788" w:rsidP="00E05788">
            <w:pPr>
              <w:ind w:left="0"/>
              <w:jc w:val="left"/>
              <w:rPr>
                <w:lang w:val="fr-BE"/>
              </w:rPr>
            </w:pPr>
            <w:r>
              <w:rPr>
                <w:lang w:val="fr-BE"/>
              </w:rPr>
              <w:t>Permet de gérer la direction de fonctionnement de la vanne 2 :</w:t>
            </w:r>
          </w:p>
          <w:p w14:paraId="1830A6CC"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D7B9CCE" w14:textId="6A8E0EAC" w:rsidR="00E05788" w:rsidRDefault="00E05788" w:rsidP="00E05788">
            <w:pPr>
              <w:pStyle w:val="Paragraphedeliste"/>
              <w:numPr>
                <w:ilvl w:val="0"/>
                <w:numId w:val="3"/>
              </w:numPr>
              <w:jc w:val="left"/>
              <w:rPr>
                <w:lang w:val="fr-BE"/>
              </w:rPr>
            </w:pPr>
            <w:r>
              <w:rPr>
                <w:lang w:val="fr-BE"/>
              </w:rPr>
              <w:t xml:space="preserve">0 (pasto) : </w:t>
            </w:r>
            <w:r w:rsidR="000F3E7E">
              <w:rPr>
                <w:lang w:val="fr-BE"/>
              </w:rPr>
              <w:t>dans un sens</w:t>
            </w:r>
          </w:p>
          <w:p w14:paraId="2A3B4342"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65CB1A3A" w14:textId="6D7FA34E" w:rsidR="00E05788" w:rsidRPr="00C048DA" w:rsidRDefault="00E05788" w:rsidP="00E05788">
            <w:pPr>
              <w:pStyle w:val="Paragraphedeliste"/>
              <w:numPr>
                <w:ilvl w:val="0"/>
                <w:numId w:val="3"/>
              </w:numPr>
              <w:jc w:val="left"/>
              <w:rPr>
                <w:lang w:val="fr-BE"/>
              </w:rPr>
            </w:pPr>
            <w:r w:rsidRPr="003C1C96">
              <w:rPr>
                <w:lang w:val="fr-BE"/>
              </w:rPr>
              <w:t>1</w:t>
            </w:r>
            <w:r>
              <w:rPr>
                <w:lang w:val="fr-BE"/>
              </w:rPr>
              <w:t xml:space="preserve"> (pasto) </w:t>
            </w:r>
            <w:r w:rsidRPr="003C1C96">
              <w:rPr>
                <w:lang w:val="fr-BE"/>
              </w:rPr>
              <w:t xml:space="preserve">: </w:t>
            </w:r>
            <w:r w:rsidR="000F3E7E">
              <w:rPr>
                <w:lang w:val="fr-BE"/>
              </w:rPr>
              <w:t>dans l’autre sens</w:t>
            </w:r>
          </w:p>
        </w:tc>
      </w:tr>
    </w:tbl>
    <w:p w14:paraId="555E220A" w14:textId="77777777" w:rsidR="00801C6C" w:rsidRDefault="00801C6C" w:rsidP="00801C6C">
      <w:pPr>
        <w:rPr>
          <w:lang w:val="fr-BE"/>
        </w:rPr>
      </w:pPr>
    </w:p>
    <w:p w14:paraId="76234864" w14:textId="5D0370AB" w:rsidR="00801C6C" w:rsidRPr="00801C6C" w:rsidRDefault="00801C6C" w:rsidP="00801C6C">
      <w:pPr>
        <w:pStyle w:val="Titre2"/>
      </w:pPr>
      <w:r>
        <w:t>Input registers</w:t>
      </w:r>
    </w:p>
    <w:tbl>
      <w:tblPr>
        <w:tblStyle w:val="Grilledutableau"/>
        <w:tblW w:w="0" w:type="auto"/>
        <w:tblInd w:w="708" w:type="dxa"/>
        <w:tblLook w:val="04A0" w:firstRow="1" w:lastRow="0" w:firstColumn="1" w:lastColumn="0" w:noHBand="0" w:noVBand="1"/>
      </w:tblPr>
      <w:tblGrid>
        <w:gridCol w:w="1723"/>
        <w:gridCol w:w="1559"/>
        <w:gridCol w:w="1418"/>
        <w:gridCol w:w="3634"/>
      </w:tblGrid>
      <w:tr w:rsidR="00801C6C" w14:paraId="20A671B5" w14:textId="77777777" w:rsidTr="00CD4DFE">
        <w:trPr>
          <w:trHeight w:val="454"/>
        </w:trPr>
        <w:tc>
          <w:tcPr>
            <w:tcW w:w="8334" w:type="dxa"/>
            <w:gridSpan w:val="4"/>
            <w:vAlign w:val="center"/>
          </w:tcPr>
          <w:p w14:paraId="429D1E76" w14:textId="77777777" w:rsidR="00801C6C" w:rsidRPr="004A6C34" w:rsidRDefault="00801C6C" w:rsidP="0049358C">
            <w:pPr>
              <w:ind w:left="0"/>
              <w:jc w:val="center"/>
              <w:rPr>
                <w:b/>
                <w:bCs/>
                <w:lang w:val="fr-BE"/>
              </w:rPr>
            </w:pPr>
            <w:r w:rsidRPr="00263F27">
              <w:rPr>
                <w:b/>
                <w:bCs/>
                <w:lang w:val="fr-BE"/>
              </w:rPr>
              <w:t>Input registers</w:t>
            </w:r>
          </w:p>
        </w:tc>
      </w:tr>
      <w:tr w:rsidR="00801C6C" w14:paraId="54BDD2D4" w14:textId="77777777" w:rsidTr="00CD4DFE">
        <w:trPr>
          <w:trHeight w:val="454"/>
        </w:trPr>
        <w:tc>
          <w:tcPr>
            <w:tcW w:w="1723" w:type="dxa"/>
            <w:vAlign w:val="center"/>
          </w:tcPr>
          <w:p w14:paraId="2C64E241"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3548A59D"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3F06553F"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71012A39" w14:textId="77777777" w:rsidR="00801C6C" w:rsidRPr="004A6C34" w:rsidRDefault="00801C6C" w:rsidP="0049358C">
            <w:pPr>
              <w:ind w:left="0"/>
              <w:jc w:val="center"/>
              <w:rPr>
                <w:b/>
                <w:bCs/>
                <w:lang w:val="fr-BE"/>
              </w:rPr>
            </w:pPr>
            <w:r>
              <w:rPr>
                <w:b/>
                <w:bCs/>
                <w:lang w:val="fr-BE"/>
              </w:rPr>
              <w:t>Rôle</w:t>
            </w:r>
          </w:p>
        </w:tc>
      </w:tr>
      <w:tr w:rsidR="00CD4DFE" w14:paraId="2ECDB9E0" w14:textId="77777777" w:rsidTr="00CD4DFE">
        <w:trPr>
          <w:trHeight w:val="1984"/>
        </w:trPr>
        <w:tc>
          <w:tcPr>
            <w:tcW w:w="1723" w:type="dxa"/>
            <w:vAlign w:val="center"/>
          </w:tcPr>
          <w:p w14:paraId="114DEE41" w14:textId="77777777" w:rsidR="00CD4DFE" w:rsidRDefault="00CD4DFE" w:rsidP="00CD4DFE">
            <w:pPr>
              <w:ind w:left="0"/>
              <w:jc w:val="center"/>
              <w:rPr>
                <w:lang w:val="fr-BE"/>
              </w:rPr>
            </w:pPr>
            <w:r>
              <w:rPr>
                <w:lang w:val="fr-BE"/>
              </w:rPr>
              <w:t>30001/0x00</w:t>
            </w:r>
          </w:p>
        </w:tc>
        <w:tc>
          <w:tcPr>
            <w:tcW w:w="1559" w:type="dxa"/>
            <w:vAlign w:val="center"/>
          </w:tcPr>
          <w:p w14:paraId="75B9E1EB" w14:textId="77777777" w:rsidR="00CD4DFE" w:rsidRDefault="00CD4DFE" w:rsidP="00CD4DFE">
            <w:pPr>
              <w:ind w:left="0"/>
              <w:jc w:val="center"/>
              <w:rPr>
                <w:lang w:val="fr-BE"/>
              </w:rPr>
            </w:pPr>
            <w:r>
              <w:rPr>
                <w:lang w:val="fr-BE"/>
              </w:rPr>
              <w:t>État général</w:t>
            </w:r>
          </w:p>
        </w:tc>
        <w:tc>
          <w:tcPr>
            <w:tcW w:w="1418" w:type="dxa"/>
            <w:vAlign w:val="center"/>
          </w:tcPr>
          <w:p w14:paraId="771CD7F3" w14:textId="77777777" w:rsidR="00CD4DFE" w:rsidRDefault="00CD4DFE" w:rsidP="00CD4DFE">
            <w:pPr>
              <w:ind w:left="0"/>
              <w:jc w:val="center"/>
              <w:rPr>
                <w:lang w:val="fr-BE"/>
              </w:rPr>
            </w:pPr>
            <w:r>
              <w:rPr>
                <w:lang w:val="fr-BE"/>
              </w:rPr>
              <w:t>0</w:t>
            </w:r>
          </w:p>
        </w:tc>
        <w:tc>
          <w:tcPr>
            <w:tcW w:w="3634" w:type="dxa"/>
            <w:vAlign w:val="center"/>
          </w:tcPr>
          <w:p w14:paraId="3222FCE0" w14:textId="77777777" w:rsidR="00CD4DFE" w:rsidRDefault="00CD4DFE" w:rsidP="00CD4DFE">
            <w:pPr>
              <w:ind w:left="0"/>
              <w:jc w:val="left"/>
              <w:rPr>
                <w:lang w:val="fr-BE"/>
              </w:rPr>
            </w:pPr>
            <w:r>
              <w:rPr>
                <w:lang w:val="fr-BE"/>
              </w:rPr>
              <w:t>Stocke l’état général du pasteurisateur sur 16 bits, chaque bit renseignant :</w:t>
            </w:r>
          </w:p>
          <w:p w14:paraId="034BEC34" w14:textId="77777777" w:rsidR="00CD4DFE" w:rsidRPr="009B4503" w:rsidRDefault="00CD4DFE" w:rsidP="00CD4DFE">
            <w:pPr>
              <w:pStyle w:val="Paragraphedeliste"/>
              <w:numPr>
                <w:ilvl w:val="0"/>
                <w:numId w:val="3"/>
              </w:numPr>
              <w:jc w:val="left"/>
              <w:rPr>
                <w:lang w:val="fr-BE"/>
              </w:rPr>
            </w:pPr>
            <w:r w:rsidRPr="009B4503">
              <w:rPr>
                <w:lang w:val="fr-BE"/>
              </w:rPr>
              <w:t>Bit 0 : patinage de la pompe</w:t>
            </w:r>
          </w:p>
          <w:p w14:paraId="12B13DAB" w14:textId="77777777" w:rsidR="00CD4DFE" w:rsidRDefault="00CD4DFE" w:rsidP="00CD4DFE">
            <w:pPr>
              <w:pStyle w:val="Paragraphedeliste"/>
              <w:numPr>
                <w:ilvl w:val="0"/>
                <w:numId w:val="3"/>
              </w:numPr>
              <w:jc w:val="left"/>
              <w:rPr>
                <w:lang w:val="fr-BE"/>
              </w:rPr>
            </w:pPr>
            <w:r>
              <w:rPr>
                <w:lang w:val="fr-BE"/>
              </w:rPr>
              <w:t>Bit 1 : problème thermistance 1</w:t>
            </w:r>
          </w:p>
          <w:p w14:paraId="34977422" w14:textId="77777777" w:rsidR="00CD4DFE" w:rsidRDefault="00CD4DFE" w:rsidP="00CD4DFE">
            <w:pPr>
              <w:pStyle w:val="Paragraphedeliste"/>
              <w:numPr>
                <w:ilvl w:val="0"/>
                <w:numId w:val="3"/>
              </w:numPr>
              <w:jc w:val="left"/>
              <w:rPr>
                <w:lang w:val="fr-BE"/>
              </w:rPr>
            </w:pPr>
            <w:r>
              <w:rPr>
                <w:lang w:val="fr-BE"/>
              </w:rPr>
              <w:t>Bit 2 : problème thermistance 2</w:t>
            </w:r>
          </w:p>
          <w:p w14:paraId="314F10DF" w14:textId="77777777" w:rsidR="00CD4DFE" w:rsidRDefault="00CD4DFE" w:rsidP="00CD4DFE">
            <w:pPr>
              <w:pStyle w:val="Paragraphedeliste"/>
              <w:numPr>
                <w:ilvl w:val="0"/>
                <w:numId w:val="3"/>
              </w:numPr>
              <w:jc w:val="left"/>
              <w:rPr>
                <w:lang w:val="fr-BE"/>
              </w:rPr>
            </w:pPr>
            <w:r>
              <w:rPr>
                <w:lang w:val="fr-BE"/>
              </w:rPr>
              <w:t>Bit 3 : problème thermistance 3</w:t>
            </w:r>
          </w:p>
          <w:p w14:paraId="414710A8" w14:textId="77777777" w:rsidR="00CD4DFE" w:rsidRDefault="00CD4DFE" w:rsidP="00CD4DFE">
            <w:pPr>
              <w:pStyle w:val="Paragraphedeliste"/>
              <w:numPr>
                <w:ilvl w:val="0"/>
                <w:numId w:val="3"/>
              </w:numPr>
              <w:jc w:val="left"/>
              <w:rPr>
                <w:lang w:val="fr-BE"/>
              </w:rPr>
            </w:pPr>
            <w:r>
              <w:rPr>
                <w:lang w:val="fr-BE"/>
              </w:rPr>
              <w:t>Bit 4 : problème thermistance 4</w:t>
            </w:r>
          </w:p>
          <w:p w14:paraId="3EDDFD76" w14:textId="45808284" w:rsidR="00D94261" w:rsidRDefault="00D94261" w:rsidP="00CD4DFE">
            <w:pPr>
              <w:pStyle w:val="Paragraphedeliste"/>
              <w:numPr>
                <w:ilvl w:val="0"/>
                <w:numId w:val="3"/>
              </w:numPr>
              <w:jc w:val="left"/>
              <w:rPr>
                <w:lang w:val="fr-BE"/>
              </w:rPr>
            </w:pPr>
            <w:r>
              <w:rPr>
                <w:lang w:val="fr-BE"/>
              </w:rPr>
              <w:t>Bit 5 : erreur pompe</w:t>
            </w:r>
          </w:p>
          <w:p w14:paraId="5E56C81C" w14:textId="4117888A" w:rsidR="00CD4DFE" w:rsidRDefault="00CD4DFE" w:rsidP="00CD4DFE">
            <w:pPr>
              <w:pStyle w:val="Paragraphedeliste"/>
              <w:numPr>
                <w:ilvl w:val="0"/>
                <w:numId w:val="3"/>
              </w:numPr>
              <w:jc w:val="left"/>
              <w:rPr>
                <w:lang w:val="fr-BE"/>
              </w:rPr>
            </w:pPr>
            <w:r>
              <w:rPr>
                <w:lang w:val="fr-BE"/>
              </w:rPr>
              <w:t>…</w:t>
            </w:r>
          </w:p>
          <w:p w14:paraId="7705A667" w14:textId="4247B429" w:rsidR="00CD4DFE" w:rsidRPr="00200910" w:rsidRDefault="00CD4DFE" w:rsidP="00CD4DFE">
            <w:pPr>
              <w:pStyle w:val="Paragraphedeliste"/>
              <w:numPr>
                <w:ilvl w:val="0"/>
                <w:numId w:val="3"/>
              </w:numPr>
              <w:jc w:val="left"/>
              <w:rPr>
                <w:lang w:val="fr-BE"/>
              </w:rPr>
            </w:pPr>
            <w:r>
              <w:rPr>
                <w:lang w:val="fr-BE"/>
              </w:rPr>
              <w:t>Bit 15 : autre problème</w:t>
            </w:r>
          </w:p>
        </w:tc>
      </w:tr>
      <w:tr w:rsidR="00801C6C" w14:paraId="46D9C673" w14:textId="77777777" w:rsidTr="00CD4DFE">
        <w:trPr>
          <w:trHeight w:val="1984"/>
        </w:trPr>
        <w:tc>
          <w:tcPr>
            <w:tcW w:w="1723" w:type="dxa"/>
            <w:vAlign w:val="center"/>
          </w:tcPr>
          <w:p w14:paraId="256094FA" w14:textId="77777777" w:rsidR="00801C6C" w:rsidRDefault="00801C6C" w:rsidP="0049358C">
            <w:pPr>
              <w:ind w:left="0"/>
              <w:jc w:val="center"/>
              <w:rPr>
                <w:lang w:val="fr-BE"/>
              </w:rPr>
            </w:pPr>
            <w:r>
              <w:rPr>
                <w:lang w:val="fr-BE"/>
              </w:rPr>
              <w:t>30002/0x01</w:t>
            </w:r>
          </w:p>
        </w:tc>
        <w:tc>
          <w:tcPr>
            <w:tcW w:w="1559" w:type="dxa"/>
            <w:vAlign w:val="center"/>
          </w:tcPr>
          <w:p w14:paraId="0540030E" w14:textId="77777777" w:rsidR="00801C6C" w:rsidRDefault="00801C6C" w:rsidP="0049358C">
            <w:pPr>
              <w:ind w:left="0"/>
              <w:jc w:val="center"/>
              <w:rPr>
                <w:lang w:val="fr-BE"/>
              </w:rPr>
            </w:pPr>
            <w:r>
              <w:rPr>
                <w:lang w:val="fr-BE"/>
              </w:rPr>
              <w:t>Thermistance 1</w:t>
            </w:r>
          </w:p>
        </w:tc>
        <w:tc>
          <w:tcPr>
            <w:tcW w:w="1418" w:type="dxa"/>
            <w:vAlign w:val="center"/>
          </w:tcPr>
          <w:p w14:paraId="03C1E776" w14:textId="77777777" w:rsidR="00801C6C" w:rsidRDefault="00801C6C" w:rsidP="0049358C">
            <w:pPr>
              <w:ind w:left="0"/>
              <w:jc w:val="center"/>
              <w:rPr>
                <w:lang w:val="fr-BE"/>
              </w:rPr>
            </w:pPr>
            <w:r>
              <w:rPr>
                <w:lang w:val="fr-BE"/>
              </w:rPr>
              <w:t>/</w:t>
            </w:r>
          </w:p>
        </w:tc>
        <w:tc>
          <w:tcPr>
            <w:tcW w:w="3634" w:type="dxa"/>
            <w:vAlign w:val="center"/>
          </w:tcPr>
          <w:p w14:paraId="40D95642" w14:textId="77777777" w:rsidR="00801C6C" w:rsidRDefault="00801C6C" w:rsidP="0049358C">
            <w:pPr>
              <w:ind w:left="0"/>
              <w:jc w:val="left"/>
              <w:rPr>
                <w:lang w:val="fr-BE"/>
              </w:rPr>
            </w:pPr>
            <w:r>
              <w:rPr>
                <w:lang w:val="fr-BE"/>
              </w:rPr>
              <w:t>Stocke la température renvoyée par la thermistance située à l’entrée de la cuve de pasteurisation (cuve 2).</w:t>
            </w:r>
            <w:r>
              <w:rPr>
                <w:lang w:val="fr-BE"/>
              </w:rPr>
              <w:br/>
              <w:t>La valeur stockée est sous format brute et oscille entre 0 et 4095 :</w:t>
            </w:r>
          </w:p>
          <w:p w14:paraId="6CCF0B40" w14:textId="77777777" w:rsidR="00801C6C" w:rsidRDefault="00801C6C" w:rsidP="00801C6C">
            <w:pPr>
              <w:pStyle w:val="Paragraphedeliste"/>
              <w:numPr>
                <w:ilvl w:val="0"/>
                <w:numId w:val="3"/>
              </w:numPr>
              <w:jc w:val="left"/>
              <w:rPr>
                <w:lang w:val="fr-BE"/>
              </w:rPr>
            </w:pPr>
            <w:r>
              <w:rPr>
                <w:lang w:val="fr-BE"/>
              </w:rPr>
              <w:t>0 : température maximale</w:t>
            </w:r>
          </w:p>
          <w:p w14:paraId="5DEF77F4" w14:textId="77777777" w:rsidR="00801C6C" w:rsidRPr="00B917F9" w:rsidRDefault="00801C6C" w:rsidP="00801C6C">
            <w:pPr>
              <w:pStyle w:val="Paragraphedeliste"/>
              <w:numPr>
                <w:ilvl w:val="0"/>
                <w:numId w:val="3"/>
              </w:numPr>
              <w:jc w:val="left"/>
              <w:rPr>
                <w:lang w:val="fr-BE"/>
              </w:rPr>
            </w:pPr>
            <w:r>
              <w:rPr>
                <w:lang w:val="fr-BE"/>
              </w:rPr>
              <w:t>4095 : température minimale</w:t>
            </w:r>
          </w:p>
        </w:tc>
      </w:tr>
      <w:tr w:rsidR="00801C6C" w14:paraId="474CEBBC" w14:textId="77777777" w:rsidTr="00CD4DFE">
        <w:trPr>
          <w:trHeight w:val="1984"/>
        </w:trPr>
        <w:tc>
          <w:tcPr>
            <w:tcW w:w="1723" w:type="dxa"/>
            <w:vAlign w:val="center"/>
          </w:tcPr>
          <w:p w14:paraId="2B9EF874" w14:textId="77777777" w:rsidR="00801C6C" w:rsidRDefault="00801C6C" w:rsidP="0049358C">
            <w:pPr>
              <w:ind w:left="0"/>
              <w:jc w:val="center"/>
              <w:rPr>
                <w:lang w:val="fr-BE"/>
              </w:rPr>
            </w:pPr>
            <w:r>
              <w:rPr>
                <w:lang w:val="fr-BE"/>
              </w:rPr>
              <w:t>30003/0x02</w:t>
            </w:r>
          </w:p>
        </w:tc>
        <w:tc>
          <w:tcPr>
            <w:tcW w:w="1559" w:type="dxa"/>
            <w:vAlign w:val="center"/>
          </w:tcPr>
          <w:p w14:paraId="0CAE4958" w14:textId="77777777" w:rsidR="00801C6C" w:rsidRDefault="00801C6C" w:rsidP="0049358C">
            <w:pPr>
              <w:ind w:left="0"/>
              <w:jc w:val="center"/>
              <w:rPr>
                <w:lang w:val="fr-BE"/>
              </w:rPr>
            </w:pPr>
            <w:r>
              <w:rPr>
                <w:lang w:val="fr-BE"/>
              </w:rPr>
              <w:t>Thermistance 2</w:t>
            </w:r>
          </w:p>
        </w:tc>
        <w:tc>
          <w:tcPr>
            <w:tcW w:w="1418" w:type="dxa"/>
            <w:vAlign w:val="center"/>
          </w:tcPr>
          <w:p w14:paraId="15406839" w14:textId="77777777" w:rsidR="00801C6C" w:rsidRDefault="00801C6C" w:rsidP="0049358C">
            <w:pPr>
              <w:ind w:left="0"/>
              <w:jc w:val="center"/>
              <w:rPr>
                <w:lang w:val="fr-BE"/>
              </w:rPr>
            </w:pPr>
            <w:r>
              <w:rPr>
                <w:lang w:val="fr-BE"/>
              </w:rPr>
              <w:t>/</w:t>
            </w:r>
          </w:p>
        </w:tc>
        <w:tc>
          <w:tcPr>
            <w:tcW w:w="3634" w:type="dxa"/>
            <w:vAlign w:val="center"/>
          </w:tcPr>
          <w:p w14:paraId="62EB0F79" w14:textId="77777777" w:rsidR="00801C6C" w:rsidRDefault="00801C6C" w:rsidP="0049358C">
            <w:pPr>
              <w:ind w:left="0"/>
              <w:jc w:val="left"/>
              <w:rPr>
                <w:lang w:val="fr-BE"/>
              </w:rPr>
            </w:pPr>
            <w:r>
              <w:rPr>
                <w:lang w:val="fr-BE"/>
              </w:rPr>
              <w:t>Stocke la température renvoyée par la thermistance située à juste avant le tuyau de temporisation.</w:t>
            </w:r>
            <w:r>
              <w:rPr>
                <w:lang w:val="fr-BE"/>
              </w:rPr>
              <w:br/>
              <w:t>La valeur stockée est sous format brute et oscille entre 0 et 4095 :</w:t>
            </w:r>
          </w:p>
          <w:p w14:paraId="6EBD7AB5" w14:textId="77777777" w:rsidR="00801C6C" w:rsidRDefault="00801C6C" w:rsidP="00801C6C">
            <w:pPr>
              <w:pStyle w:val="Paragraphedeliste"/>
              <w:numPr>
                <w:ilvl w:val="0"/>
                <w:numId w:val="3"/>
              </w:numPr>
              <w:jc w:val="left"/>
              <w:rPr>
                <w:lang w:val="fr-BE"/>
              </w:rPr>
            </w:pPr>
            <w:r>
              <w:rPr>
                <w:lang w:val="fr-BE"/>
              </w:rPr>
              <w:t>0 : température maximale</w:t>
            </w:r>
          </w:p>
          <w:p w14:paraId="76196537"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0DD311F6" w14:textId="77777777" w:rsidTr="00CD4DFE">
        <w:trPr>
          <w:trHeight w:val="1984"/>
        </w:trPr>
        <w:tc>
          <w:tcPr>
            <w:tcW w:w="1723" w:type="dxa"/>
            <w:vAlign w:val="center"/>
          </w:tcPr>
          <w:p w14:paraId="6CFC75C4" w14:textId="77777777" w:rsidR="00801C6C" w:rsidRDefault="00801C6C" w:rsidP="0049358C">
            <w:pPr>
              <w:ind w:left="0"/>
              <w:jc w:val="center"/>
              <w:rPr>
                <w:lang w:val="fr-BE"/>
              </w:rPr>
            </w:pPr>
            <w:r>
              <w:rPr>
                <w:lang w:val="fr-BE"/>
              </w:rPr>
              <w:t>30004/0x03</w:t>
            </w:r>
          </w:p>
        </w:tc>
        <w:tc>
          <w:tcPr>
            <w:tcW w:w="1559" w:type="dxa"/>
            <w:vAlign w:val="center"/>
          </w:tcPr>
          <w:p w14:paraId="2C3EE4AE" w14:textId="77777777" w:rsidR="00801C6C" w:rsidRDefault="00801C6C" w:rsidP="0049358C">
            <w:pPr>
              <w:ind w:left="0"/>
              <w:jc w:val="center"/>
              <w:rPr>
                <w:lang w:val="fr-BE"/>
              </w:rPr>
            </w:pPr>
            <w:r>
              <w:rPr>
                <w:lang w:val="fr-BE"/>
              </w:rPr>
              <w:t>Thermistance 3</w:t>
            </w:r>
          </w:p>
        </w:tc>
        <w:tc>
          <w:tcPr>
            <w:tcW w:w="1418" w:type="dxa"/>
            <w:vAlign w:val="center"/>
          </w:tcPr>
          <w:p w14:paraId="03D7A016" w14:textId="77777777" w:rsidR="00801C6C" w:rsidRDefault="00801C6C" w:rsidP="0049358C">
            <w:pPr>
              <w:ind w:left="0"/>
              <w:jc w:val="center"/>
              <w:rPr>
                <w:lang w:val="fr-BE"/>
              </w:rPr>
            </w:pPr>
            <w:r>
              <w:rPr>
                <w:lang w:val="fr-BE"/>
              </w:rPr>
              <w:t>/</w:t>
            </w:r>
          </w:p>
        </w:tc>
        <w:tc>
          <w:tcPr>
            <w:tcW w:w="3634" w:type="dxa"/>
            <w:vAlign w:val="center"/>
          </w:tcPr>
          <w:p w14:paraId="02251A4D" w14:textId="77777777" w:rsidR="00801C6C" w:rsidRDefault="00801C6C" w:rsidP="0049358C">
            <w:pPr>
              <w:ind w:left="0"/>
              <w:jc w:val="left"/>
              <w:rPr>
                <w:lang w:val="fr-BE"/>
              </w:rPr>
            </w:pPr>
            <w:r>
              <w:rPr>
                <w:lang w:val="fr-BE"/>
              </w:rPr>
              <w:t>Stocke la température renvoyée par la thermistance située à la sortie de la cuve de pasteurisation (cuve 2).</w:t>
            </w:r>
            <w:r>
              <w:rPr>
                <w:lang w:val="fr-BE"/>
              </w:rPr>
              <w:br/>
              <w:t>La valeur stockée est sous format brute et oscille entre 0 et 4095 :</w:t>
            </w:r>
          </w:p>
          <w:p w14:paraId="646EB930" w14:textId="77777777" w:rsidR="00801C6C" w:rsidRDefault="00801C6C" w:rsidP="00801C6C">
            <w:pPr>
              <w:pStyle w:val="Paragraphedeliste"/>
              <w:numPr>
                <w:ilvl w:val="0"/>
                <w:numId w:val="3"/>
              </w:numPr>
              <w:jc w:val="left"/>
              <w:rPr>
                <w:lang w:val="fr-BE"/>
              </w:rPr>
            </w:pPr>
            <w:r>
              <w:rPr>
                <w:lang w:val="fr-BE"/>
              </w:rPr>
              <w:t>0 : température maximale</w:t>
            </w:r>
          </w:p>
          <w:p w14:paraId="06C34FA5"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64F17D06" w14:textId="77777777" w:rsidTr="00CD4DFE">
        <w:trPr>
          <w:trHeight w:val="1701"/>
        </w:trPr>
        <w:tc>
          <w:tcPr>
            <w:tcW w:w="1723" w:type="dxa"/>
            <w:vAlign w:val="center"/>
          </w:tcPr>
          <w:p w14:paraId="7564B380" w14:textId="77777777" w:rsidR="00801C6C" w:rsidRDefault="00801C6C" w:rsidP="0049358C">
            <w:pPr>
              <w:ind w:left="0"/>
              <w:jc w:val="center"/>
              <w:rPr>
                <w:lang w:val="fr-BE"/>
              </w:rPr>
            </w:pPr>
            <w:r>
              <w:rPr>
                <w:lang w:val="fr-BE"/>
              </w:rPr>
              <w:t>30005/0x04</w:t>
            </w:r>
          </w:p>
        </w:tc>
        <w:tc>
          <w:tcPr>
            <w:tcW w:w="1559" w:type="dxa"/>
            <w:vAlign w:val="center"/>
          </w:tcPr>
          <w:p w14:paraId="33472AFD" w14:textId="77777777" w:rsidR="00801C6C" w:rsidRDefault="00801C6C" w:rsidP="0049358C">
            <w:pPr>
              <w:ind w:left="0"/>
              <w:jc w:val="center"/>
              <w:rPr>
                <w:lang w:val="fr-BE"/>
              </w:rPr>
            </w:pPr>
            <w:r>
              <w:rPr>
                <w:lang w:val="fr-BE"/>
              </w:rPr>
              <w:t>Thermistance 4</w:t>
            </w:r>
          </w:p>
        </w:tc>
        <w:tc>
          <w:tcPr>
            <w:tcW w:w="1418" w:type="dxa"/>
            <w:vAlign w:val="center"/>
          </w:tcPr>
          <w:p w14:paraId="4C48FE8E" w14:textId="77777777" w:rsidR="00801C6C" w:rsidRDefault="00801C6C" w:rsidP="0049358C">
            <w:pPr>
              <w:ind w:left="0"/>
              <w:jc w:val="center"/>
              <w:rPr>
                <w:lang w:val="fr-BE"/>
              </w:rPr>
            </w:pPr>
            <w:r>
              <w:rPr>
                <w:lang w:val="fr-BE"/>
              </w:rPr>
              <w:t>/</w:t>
            </w:r>
          </w:p>
        </w:tc>
        <w:tc>
          <w:tcPr>
            <w:tcW w:w="3634" w:type="dxa"/>
            <w:vAlign w:val="center"/>
          </w:tcPr>
          <w:p w14:paraId="275A74D7" w14:textId="77777777" w:rsidR="00801C6C" w:rsidRDefault="00801C6C" w:rsidP="0049358C">
            <w:pPr>
              <w:ind w:left="0"/>
              <w:jc w:val="left"/>
              <w:rPr>
                <w:lang w:val="fr-BE"/>
              </w:rPr>
            </w:pPr>
            <w:r>
              <w:rPr>
                <w:lang w:val="fr-BE"/>
              </w:rPr>
              <w:t>Stocke la température renvoyée par la thermistance située ?????????????.</w:t>
            </w:r>
            <w:r>
              <w:rPr>
                <w:lang w:val="fr-BE"/>
              </w:rPr>
              <w:br/>
              <w:t>La valeur stockée est sous format brute et oscille entre 0 et 4095 :</w:t>
            </w:r>
          </w:p>
          <w:p w14:paraId="54411B1F" w14:textId="77777777" w:rsidR="00801C6C" w:rsidRDefault="00801C6C" w:rsidP="00801C6C">
            <w:pPr>
              <w:pStyle w:val="Paragraphedeliste"/>
              <w:numPr>
                <w:ilvl w:val="0"/>
                <w:numId w:val="3"/>
              </w:numPr>
              <w:jc w:val="left"/>
              <w:rPr>
                <w:lang w:val="fr-BE"/>
              </w:rPr>
            </w:pPr>
            <w:r>
              <w:rPr>
                <w:lang w:val="fr-BE"/>
              </w:rPr>
              <w:t>0 : température maximale</w:t>
            </w:r>
          </w:p>
          <w:p w14:paraId="60BA44E2" w14:textId="77777777" w:rsidR="00801C6C" w:rsidRPr="005022EF" w:rsidRDefault="00801C6C" w:rsidP="00801C6C">
            <w:pPr>
              <w:pStyle w:val="Paragraphedeliste"/>
              <w:numPr>
                <w:ilvl w:val="0"/>
                <w:numId w:val="3"/>
              </w:numPr>
              <w:jc w:val="left"/>
              <w:rPr>
                <w:lang w:val="fr-BE"/>
              </w:rPr>
            </w:pPr>
            <w:r w:rsidRPr="005022EF">
              <w:rPr>
                <w:lang w:val="fr-BE"/>
              </w:rPr>
              <w:t>4095 : température minimale</w:t>
            </w:r>
          </w:p>
        </w:tc>
      </w:tr>
      <w:tr w:rsidR="00801C6C" w14:paraId="260375CA" w14:textId="77777777" w:rsidTr="00CD4DFE">
        <w:trPr>
          <w:trHeight w:val="624"/>
        </w:trPr>
        <w:tc>
          <w:tcPr>
            <w:tcW w:w="1723" w:type="dxa"/>
            <w:vAlign w:val="center"/>
          </w:tcPr>
          <w:p w14:paraId="1F5630BD" w14:textId="77777777" w:rsidR="00801C6C" w:rsidRDefault="00801C6C" w:rsidP="0049358C">
            <w:pPr>
              <w:ind w:left="0"/>
              <w:jc w:val="center"/>
              <w:rPr>
                <w:lang w:val="fr-BE"/>
              </w:rPr>
            </w:pPr>
            <w:r>
              <w:rPr>
                <w:lang w:val="fr-BE"/>
              </w:rPr>
              <w:t>30016/0x10</w:t>
            </w:r>
          </w:p>
        </w:tc>
        <w:tc>
          <w:tcPr>
            <w:tcW w:w="1559" w:type="dxa"/>
            <w:vAlign w:val="center"/>
          </w:tcPr>
          <w:p w14:paraId="4898892B" w14:textId="77777777" w:rsidR="00801C6C" w:rsidRDefault="00801C6C" w:rsidP="0049358C">
            <w:pPr>
              <w:ind w:left="0"/>
              <w:jc w:val="center"/>
              <w:rPr>
                <w:lang w:val="fr-BE"/>
              </w:rPr>
            </w:pPr>
            <w:r>
              <w:rPr>
                <w:lang w:val="fr-BE"/>
              </w:rPr>
              <w:t>Pompe – signaux d’erreur</w:t>
            </w:r>
          </w:p>
        </w:tc>
        <w:tc>
          <w:tcPr>
            <w:tcW w:w="1418" w:type="dxa"/>
            <w:vAlign w:val="center"/>
          </w:tcPr>
          <w:p w14:paraId="1ED30D8A" w14:textId="77777777" w:rsidR="00801C6C" w:rsidRDefault="00801C6C" w:rsidP="0049358C">
            <w:pPr>
              <w:ind w:left="0"/>
              <w:jc w:val="center"/>
              <w:rPr>
                <w:lang w:val="fr-BE"/>
              </w:rPr>
            </w:pPr>
            <w:r>
              <w:rPr>
                <w:lang w:val="fr-BE"/>
              </w:rPr>
              <w:t>/</w:t>
            </w:r>
          </w:p>
        </w:tc>
        <w:tc>
          <w:tcPr>
            <w:tcW w:w="3634" w:type="dxa"/>
            <w:vAlign w:val="center"/>
          </w:tcPr>
          <w:p w14:paraId="21BB3596" w14:textId="77777777" w:rsidR="00801C6C" w:rsidRDefault="00801C6C" w:rsidP="0049358C">
            <w:pPr>
              <w:ind w:left="0"/>
              <w:jc w:val="left"/>
              <w:rPr>
                <w:lang w:val="fr-BE"/>
              </w:rPr>
            </w:pPr>
            <w:r>
              <w:rPr>
                <w:lang w:val="fr-BE"/>
              </w:rPr>
              <w:t>Stocke les éventuelles erreurs renvoyées par la pompe.</w:t>
            </w:r>
          </w:p>
        </w:tc>
      </w:tr>
      <w:tr w:rsidR="00801C6C" w14:paraId="34F19916" w14:textId="77777777" w:rsidTr="00CD4DFE">
        <w:trPr>
          <w:trHeight w:val="624"/>
        </w:trPr>
        <w:tc>
          <w:tcPr>
            <w:tcW w:w="1723" w:type="dxa"/>
            <w:vAlign w:val="center"/>
          </w:tcPr>
          <w:p w14:paraId="6DCA85FF" w14:textId="77777777" w:rsidR="00801C6C" w:rsidRDefault="00801C6C" w:rsidP="0049358C">
            <w:pPr>
              <w:ind w:left="0"/>
              <w:jc w:val="center"/>
              <w:rPr>
                <w:lang w:val="fr-BE"/>
              </w:rPr>
            </w:pPr>
            <w:r>
              <w:rPr>
                <w:lang w:val="fr-BE"/>
              </w:rPr>
              <w:t>30017/0x11</w:t>
            </w:r>
          </w:p>
        </w:tc>
        <w:tc>
          <w:tcPr>
            <w:tcW w:w="1559" w:type="dxa"/>
            <w:vAlign w:val="center"/>
          </w:tcPr>
          <w:p w14:paraId="0D8369A5" w14:textId="77777777" w:rsidR="00801C6C" w:rsidRDefault="00801C6C" w:rsidP="0049358C">
            <w:pPr>
              <w:ind w:left="0"/>
              <w:jc w:val="center"/>
              <w:rPr>
                <w:lang w:val="fr-BE"/>
              </w:rPr>
            </w:pPr>
            <w:r>
              <w:rPr>
                <w:lang w:val="fr-BE"/>
              </w:rPr>
              <w:t>Pompe – signal servo</w:t>
            </w:r>
          </w:p>
        </w:tc>
        <w:tc>
          <w:tcPr>
            <w:tcW w:w="1418" w:type="dxa"/>
            <w:vAlign w:val="center"/>
          </w:tcPr>
          <w:p w14:paraId="0578A8E6" w14:textId="77777777" w:rsidR="00801C6C" w:rsidRDefault="00801C6C" w:rsidP="0049358C">
            <w:pPr>
              <w:ind w:left="0"/>
              <w:jc w:val="center"/>
              <w:rPr>
                <w:lang w:val="fr-BE"/>
              </w:rPr>
            </w:pPr>
            <w:r>
              <w:rPr>
                <w:lang w:val="fr-BE"/>
              </w:rPr>
              <w:t>/</w:t>
            </w:r>
          </w:p>
        </w:tc>
        <w:tc>
          <w:tcPr>
            <w:tcW w:w="3634" w:type="dxa"/>
            <w:vAlign w:val="center"/>
          </w:tcPr>
          <w:p w14:paraId="00F43DC0" w14:textId="77777777" w:rsidR="00801C6C" w:rsidRDefault="00801C6C" w:rsidP="0049358C">
            <w:pPr>
              <w:ind w:left="0"/>
              <w:jc w:val="left"/>
              <w:rPr>
                <w:lang w:val="fr-BE"/>
              </w:rPr>
            </w:pPr>
            <w:r>
              <w:rPr>
                <w:lang w:val="fr-BE"/>
              </w:rPr>
              <w:t>Stocke le nombre de tour renvoyée par la pompe.</w:t>
            </w:r>
          </w:p>
        </w:tc>
      </w:tr>
      <w:tr w:rsidR="00CD4DFE" w14:paraId="24E28A3E" w14:textId="77777777" w:rsidTr="00CD4DFE">
        <w:trPr>
          <w:trHeight w:val="624"/>
        </w:trPr>
        <w:tc>
          <w:tcPr>
            <w:tcW w:w="1723" w:type="dxa"/>
            <w:vAlign w:val="center"/>
          </w:tcPr>
          <w:p w14:paraId="5D99A84F" w14:textId="7248E15A" w:rsidR="00CD4DFE" w:rsidRDefault="00CD4DFE" w:rsidP="00CD4DFE">
            <w:pPr>
              <w:ind w:left="0"/>
              <w:jc w:val="center"/>
              <w:rPr>
                <w:lang w:val="fr-BE"/>
              </w:rPr>
            </w:pPr>
            <w:r>
              <w:rPr>
                <w:lang w:val="fr-BE"/>
              </w:rPr>
              <w:t>30032/0x20</w:t>
            </w:r>
          </w:p>
        </w:tc>
        <w:tc>
          <w:tcPr>
            <w:tcW w:w="1559" w:type="dxa"/>
            <w:vAlign w:val="center"/>
          </w:tcPr>
          <w:p w14:paraId="6ADABFF4" w14:textId="70FA200B" w:rsidR="00CD4DFE" w:rsidRDefault="00CD4DFE" w:rsidP="00CD4DFE">
            <w:pPr>
              <w:ind w:left="0"/>
              <w:jc w:val="center"/>
              <w:rPr>
                <w:lang w:val="fr-BE"/>
              </w:rPr>
            </w:pPr>
            <w:r>
              <w:rPr>
                <w:lang w:val="fr-BE"/>
              </w:rPr>
              <w:t>Erreur</w:t>
            </w:r>
          </w:p>
        </w:tc>
        <w:tc>
          <w:tcPr>
            <w:tcW w:w="1418" w:type="dxa"/>
            <w:vAlign w:val="center"/>
          </w:tcPr>
          <w:p w14:paraId="6502EB00" w14:textId="46AC4AFE" w:rsidR="00CD4DFE" w:rsidRDefault="00CD4DFE" w:rsidP="00CD4DFE">
            <w:pPr>
              <w:ind w:left="0"/>
              <w:jc w:val="center"/>
              <w:rPr>
                <w:lang w:val="fr-BE"/>
              </w:rPr>
            </w:pPr>
            <w:r>
              <w:rPr>
                <w:lang w:val="fr-BE"/>
              </w:rPr>
              <w:t>0</w:t>
            </w:r>
          </w:p>
        </w:tc>
        <w:tc>
          <w:tcPr>
            <w:tcW w:w="3634" w:type="dxa"/>
            <w:vAlign w:val="center"/>
          </w:tcPr>
          <w:p w14:paraId="3BFE467A" w14:textId="0D23841E" w:rsidR="00CD4DFE" w:rsidRDefault="00CD4DFE" w:rsidP="00CD4DFE">
            <w:pPr>
              <w:ind w:left="0"/>
              <w:jc w:val="left"/>
              <w:rPr>
                <w:lang w:val="fr-BE"/>
              </w:rPr>
            </w:pPr>
            <w:r>
              <w:rPr>
                <w:lang w:val="fr-BE"/>
              </w:rPr>
              <w:t xml:space="preserve">Renseigne </w:t>
            </w:r>
            <w:r w:rsidR="004E4BC0">
              <w:rPr>
                <w:lang w:val="fr-BE"/>
              </w:rPr>
              <w:t>plus précisément sur</w:t>
            </w:r>
            <w:r>
              <w:rPr>
                <w:lang w:val="fr-BE"/>
              </w:rPr>
              <w:t xml:space="preserve"> les erreurs détectées. Chaque bit correspond à une erreur spécifique.</w:t>
            </w:r>
            <w:r>
              <w:rPr>
                <w:lang w:val="fr-BE"/>
              </w:rPr>
              <w:br/>
              <w:t>Ce registre est consulté si on veut plus d’information sur l’état général</w:t>
            </w:r>
            <w:r w:rsidR="004E4BC0">
              <w:rPr>
                <w:lang w:val="fr-BE"/>
              </w:rPr>
              <w:t>.</w:t>
            </w:r>
          </w:p>
        </w:tc>
      </w:tr>
    </w:tbl>
    <w:p w14:paraId="02CBBA26" w14:textId="06E43D95" w:rsidR="00801C6C" w:rsidRPr="00C46EA2" w:rsidRDefault="00801C6C" w:rsidP="00C46EA2">
      <w:pPr>
        <w:pStyle w:val="Titre2"/>
      </w:pPr>
      <w:r>
        <w:t>Holding registers</w:t>
      </w:r>
    </w:p>
    <w:tbl>
      <w:tblPr>
        <w:tblStyle w:val="Grilledutableau"/>
        <w:tblW w:w="0" w:type="auto"/>
        <w:tblInd w:w="708" w:type="dxa"/>
        <w:tblLook w:val="04A0" w:firstRow="1" w:lastRow="0" w:firstColumn="1" w:lastColumn="0" w:noHBand="0" w:noVBand="1"/>
      </w:tblPr>
      <w:tblGrid>
        <w:gridCol w:w="1723"/>
        <w:gridCol w:w="1559"/>
        <w:gridCol w:w="1418"/>
        <w:gridCol w:w="3634"/>
      </w:tblGrid>
      <w:tr w:rsidR="00801C6C" w:rsidRPr="004A6C34" w14:paraId="0B22814F" w14:textId="77777777" w:rsidTr="00340776">
        <w:trPr>
          <w:trHeight w:val="454"/>
        </w:trPr>
        <w:tc>
          <w:tcPr>
            <w:tcW w:w="8334" w:type="dxa"/>
            <w:gridSpan w:val="4"/>
            <w:vAlign w:val="center"/>
          </w:tcPr>
          <w:p w14:paraId="5CB0F136" w14:textId="77777777" w:rsidR="00801C6C" w:rsidRPr="004A6C34" w:rsidRDefault="00801C6C" w:rsidP="0049358C">
            <w:pPr>
              <w:ind w:left="0"/>
              <w:jc w:val="center"/>
              <w:rPr>
                <w:b/>
                <w:bCs/>
                <w:lang w:val="fr-BE"/>
              </w:rPr>
            </w:pPr>
            <w:r>
              <w:rPr>
                <w:b/>
                <w:bCs/>
                <w:lang w:val="fr-BE"/>
              </w:rPr>
              <w:t>Holding registers</w:t>
            </w:r>
          </w:p>
        </w:tc>
      </w:tr>
      <w:tr w:rsidR="00801C6C" w:rsidRPr="004A6C34" w14:paraId="5BBF280C" w14:textId="77777777" w:rsidTr="00340776">
        <w:trPr>
          <w:trHeight w:val="454"/>
        </w:trPr>
        <w:tc>
          <w:tcPr>
            <w:tcW w:w="1723" w:type="dxa"/>
            <w:vAlign w:val="center"/>
          </w:tcPr>
          <w:p w14:paraId="45C77244"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0F7767E2"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72D90005"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09E2C57E" w14:textId="77777777" w:rsidR="00801C6C" w:rsidRPr="004A6C34" w:rsidRDefault="00801C6C" w:rsidP="0049358C">
            <w:pPr>
              <w:ind w:left="0"/>
              <w:jc w:val="center"/>
              <w:rPr>
                <w:b/>
                <w:bCs/>
                <w:lang w:val="fr-BE"/>
              </w:rPr>
            </w:pPr>
            <w:r>
              <w:rPr>
                <w:b/>
                <w:bCs/>
                <w:lang w:val="fr-BE"/>
              </w:rPr>
              <w:t>Rôle</w:t>
            </w:r>
          </w:p>
        </w:tc>
      </w:tr>
      <w:tr w:rsidR="00801C6C" w:rsidRPr="004A6C34" w14:paraId="367FA403" w14:textId="77777777" w:rsidTr="00340776">
        <w:trPr>
          <w:trHeight w:val="794"/>
        </w:trPr>
        <w:tc>
          <w:tcPr>
            <w:tcW w:w="1723" w:type="dxa"/>
            <w:vAlign w:val="center"/>
          </w:tcPr>
          <w:p w14:paraId="4F7033D1" w14:textId="77777777" w:rsidR="00801C6C" w:rsidRDefault="00801C6C" w:rsidP="0049358C">
            <w:pPr>
              <w:ind w:left="0"/>
              <w:jc w:val="center"/>
              <w:rPr>
                <w:lang w:val="fr-BE"/>
              </w:rPr>
            </w:pPr>
            <w:r>
              <w:rPr>
                <w:lang w:val="fr-BE"/>
              </w:rPr>
              <w:t>40001/0x00</w:t>
            </w:r>
          </w:p>
        </w:tc>
        <w:tc>
          <w:tcPr>
            <w:tcW w:w="1559" w:type="dxa"/>
            <w:vAlign w:val="center"/>
          </w:tcPr>
          <w:p w14:paraId="1E80C281" w14:textId="77777777" w:rsidR="00801C6C" w:rsidRDefault="00801C6C" w:rsidP="0049358C">
            <w:pPr>
              <w:ind w:left="0"/>
              <w:jc w:val="center"/>
              <w:rPr>
                <w:lang w:val="fr-BE"/>
              </w:rPr>
            </w:pPr>
            <w:r>
              <w:rPr>
                <w:lang w:val="fr-BE"/>
              </w:rPr>
              <w:t>ID</w:t>
            </w:r>
          </w:p>
        </w:tc>
        <w:tc>
          <w:tcPr>
            <w:tcW w:w="1418" w:type="dxa"/>
            <w:vAlign w:val="center"/>
          </w:tcPr>
          <w:p w14:paraId="4CB27FB7" w14:textId="77777777" w:rsidR="00801C6C" w:rsidRDefault="00801C6C" w:rsidP="0049358C">
            <w:pPr>
              <w:ind w:left="0"/>
              <w:jc w:val="center"/>
              <w:rPr>
                <w:lang w:val="fr-BE"/>
              </w:rPr>
            </w:pPr>
            <w:r>
              <w:rPr>
                <w:lang w:val="fr-BE"/>
              </w:rPr>
              <w:t>1</w:t>
            </w:r>
          </w:p>
        </w:tc>
        <w:tc>
          <w:tcPr>
            <w:tcW w:w="3634" w:type="dxa"/>
            <w:vAlign w:val="center"/>
          </w:tcPr>
          <w:p w14:paraId="76DA79CD" w14:textId="77777777" w:rsidR="00801C6C" w:rsidRPr="007351D1" w:rsidRDefault="00801C6C" w:rsidP="0049358C">
            <w:pPr>
              <w:ind w:left="0"/>
              <w:jc w:val="left"/>
              <w:rPr>
                <w:lang w:val="fr-BE"/>
              </w:rPr>
            </w:pPr>
            <w:r>
              <w:rPr>
                <w:lang w:val="fr-BE"/>
              </w:rPr>
              <w:t>ID de l’Arduino sur le réseau modbus.</w:t>
            </w:r>
          </w:p>
        </w:tc>
      </w:tr>
      <w:tr w:rsidR="00801C6C" w:rsidRPr="004A6C34" w14:paraId="67C80CB2" w14:textId="77777777" w:rsidTr="00340776">
        <w:trPr>
          <w:trHeight w:val="794"/>
        </w:trPr>
        <w:tc>
          <w:tcPr>
            <w:tcW w:w="1723" w:type="dxa"/>
            <w:vAlign w:val="center"/>
          </w:tcPr>
          <w:p w14:paraId="59C3C85A" w14:textId="77777777" w:rsidR="00801C6C" w:rsidRDefault="00801C6C" w:rsidP="0049358C">
            <w:pPr>
              <w:ind w:left="0"/>
              <w:jc w:val="center"/>
              <w:rPr>
                <w:lang w:val="fr-BE"/>
              </w:rPr>
            </w:pPr>
            <w:r>
              <w:rPr>
                <w:lang w:val="fr-BE"/>
              </w:rPr>
              <w:t>40016/0x10</w:t>
            </w:r>
          </w:p>
        </w:tc>
        <w:tc>
          <w:tcPr>
            <w:tcW w:w="1559" w:type="dxa"/>
            <w:vAlign w:val="center"/>
          </w:tcPr>
          <w:p w14:paraId="46EA068D" w14:textId="77777777" w:rsidR="00801C6C" w:rsidRDefault="00801C6C" w:rsidP="0049358C">
            <w:pPr>
              <w:ind w:left="0"/>
              <w:jc w:val="center"/>
              <w:rPr>
                <w:lang w:val="fr-BE"/>
              </w:rPr>
            </w:pPr>
            <w:r>
              <w:rPr>
                <w:lang w:val="fr-BE"/>
              </w:rPr>
              <w:t>Pompe – vitesse</w:t>
            </w:r>
          </w:p>
        </w:tc>
        <w:tc>
          <w:tcPr>
            <w:tcW w:w="1418" w:type="dxa"/>
            <w:vAlign w:val="center"/>
          </w:tcPr>
          <w:p w14:paraId="1B0A319B" w14:textId="77777777" w:rsidR="00801C6C" w:rsidRDefault="00801C6C" w:rsidP="0049358C">
            <w:pPr>
              <w:ind w:left="0"/>
              <w:jc w:val="center"/>
              <w:rPr>
                <w:lang w:val="fr-BE"/>
              </w:rPr>
            </w:pPr>
            <w:r>
              <w:rPr>
                <w:lang w:val="fr-BE"/>
              </w:rPr>
              <w:t>0</w:t>
            </w:r>
          </w:p>
        </w:tc>
        <w:tc>
          <w:tcPr>
            <w:tcW w:w="3634" w:type="dxa"/>
            <w:vAlign w:val="center"/>
          </w:tcPr>
          <w:p w14:paraId="711DCDBD" w14:textId="77777777" w:rsidR="00801C6C" w:rsidRDefault="00801C6C" w:rsidP="0049358C">
            <w:pPr>
              <w:ind w:left="0"/>
              <w:jc w:val="left"/>
              <w:rPr>
                <w:lang w:val="fr-BE"/>
              </w:rPr>
            </w:pPr>
            <w:r>
              <w:rPr>
                <w:lang w:val="fr-BE"/>
              </w:rPr>
              <w:t>Permet de gérer la vitesse de la pompe :</w:t>
            </w:r>
          </w:p>
          <w:p w14:paraId="1F6AC1F9" w14:textId="77777777" w:rsidR="00801C6C" w:rsidRDefault="00801C6C" w:rsidP="00801C6C">
            <w:pPr>
              <w:pStyle w:val="Paragraphedeliste"/>
              <w:numPr>
                <w:ilvl w:val="0"/>
                <w:numId w:val="3"/>
              </w:numPr>
              <w:jc w:val="left"/>
              <w:rPr>
                <w:lang w:val="fr-BE"/>
              </w:rPr>
            </w:pPr>
            <w:r>
              <w:rPr>
                <w:lang w:val="fr-BE"/>
              </w:rPr>
              <w:t>0 : vitesse minimale (arrêt)</w:t>
            </w:r>
          </w:p>
          <w:p w14:paraId="5DA0401A" w14:textId="77777777" w:rsidR="00801C6C" w:rsidRPr="007351D1" w:rsidRDefault="00801C6C" w:rsidP="00801C6C">
            <w:pPr>
              <w:pStyle w:val="Paragraphedeliste"/>
              <w:numPr>
                <w:ilvl w:val="0"/>
                <w:numId w:val="3"/>
              </w:numPr>
              <w:jc w:val="left"/>
              <w:rPr>
                <w:lang w:val="fr-BE"/>
              </w:rPr>
            </w:pPr>
            <w:r>
              <w:rPr>
                <w:lang w:val="fr-BE"/>
              </w:rPr>
              <w:t>64000 ? : vitesse maximale</w:t>
            </w:r>
          </w:p>
        </w:tc>
      </w:tr>
      <w:tr w:rsidR="00340776" w:rsidRPr="004A6C34" w14:paraId="7474B8E5" w14:textId="77777777" w:rsidTr="00340776">
        <w:trPr>
          <w:trHeight w:val="794"/>
        </w:trPr>
        <w:tc>
          <w:tcPr>
            <w:tcW w:w="1723" w:type="dxa"/>
            <w:vAlign w:val="center"/>
          </w:tcPr>
          <w:p w14:paraId="4EE2DA2D" w14:textId="02B17DB9" w:rsidR="00340776" w:rsidRDefault="00340776" w:rsidP="00340776">
            <w:pPr>
              <w:ind w:left="0"/>
              <w:jc w:val="center"/>
              <w:rPr>
                <w:lang w:val="fr-BE"/>
              </w:rPr>
            </w:pPr>
            <w:r>
              <w:rPr>
                <w:lang w:val="fr-BE"/>
              </w:rPr>
              <w:t>40017/0x11</w:t>
            </w:r>
          </w:p>
        </w:tc>
        <w:tc>
          <w:tcPr>
            <w:tcW w:w="1559" w:type="dxa"/>
            <w:vAlign w:val="center"/>
          </w:tcPr>
          <w:p w14:paraId="6FD8CE15" w14:textId="6E30DF92" w:rsidR="00340776" w:rsidRDefault="00340776" w:rsidP="00340776">
            <w:pPr>
              <w:ind w:left="0"/>
              <w:jc w:val="center"/>
              <w:rPr>
                <w:lang w:val="fr-BE"/>
              </w:rPr>
            </w:pPr>
            <w:r>
              <w:rPr>
                <w:lang w:val="fr-BE"/>
              </w:rPr>
              <w:t>Pompe – taux d’erreur patinage</w:t>
            </w:r>
          </w:p>
        </w:tc>
        <w:tc>
          <w:tcPr>
            <w:tcW w:w="1418" w:type="dxa"/>
            <w:vAlign w:val="center"/>
          </w:tcPr>
          <w:p w14:paraId="6B66DE62" w14:textId="63FDDB2D" w:rsidR="00340776" w:rsidRDefault="00340776" w:rsidP="00340776">
            <w:pPr>
              <w:ind w:left="0"/>
              <w:jc w:val="center"/>
              <w:rPr>
                <w:lang w:val="fr-BE"/>
              </w:rPr>
            </w:pPr>
            <w:r>
              <w:rPr>
                <w:lang w:val="fr-BE"/>
              </w:rPr>
              <w:t>?</w:t>
            </w:r>
          </w:p>
        </w:tc>
        <w:tc>
          <w:tcPr>
            <w:tcW w:w="3634" w:type="dxa"/>
            <w:vAlign w:val="center"/>
          </w:tcPr>
          <w:p w14:paraId="646E3F06" w14:textId="1CCE36ED" w:rsidR="00340776" w:rsidRDefault="00340776" w:rsidP="00340776">
            <w:pPr>
              <w:ind w:left="0"/>
              <w:jc w:val="left"/>
              <w:rPr>
                <w:lang w:val="fr-BE"/>
              </w:rPr>
            </w:pPr>
            <w:r>
              <w:rPr>
                <w:lang w:val="fr-BE"/>
              </w:rPr>
              <w:t>Contient le taux d’erreur au-delà duquel le « patinage » de la pompe est considéré comme problématique.</w:t>
            </w:r>
          </w:p>
        </w:tc>
      </w:tr>
    </w:tbl>
    <w:p w14:paraId="009BEE0C" w14:textId="77777777" w:rsidR="00801C6C" w:rsidRDefault="00801C6C" w:rsidP="00801C6C">
      <w:pPr>
        <w:ind w:left="0"/>
        <w:rPr>
          <w:lang w:val="fr-BE"/>
        </w:rPr>
      </w:pPr>
      <w:r>
        <w:rPr>
          <w:lang w:val="fr-BE"/>
        </w:rPr>
        <w:tab/>
        <w:t xml:space="preserve"> </w:t>
      </w:r>
    </w:p>
    <w:p w14:paraId="6E7D7D04" w14:textId="77777777" w:rsidR="00801C6C" w:rsidRPr="00801C6C" w:rsidRDefault="00801C6C" w:rsidP="00801C6C">
      <w:pPr>
        <w:ind w:left="0"/>
        <w:rPr>
          <w:lang w:val="fr-BE"/>
        </w:rPr>
      </w:pPr>
    </w:p>
    <w:sectPr w:rsidR="00801C6C" w:rsidRPr="00801C6C" w:rsidSect="00C74D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4659"/>
    <w:multiLevelType w:val="hybridMultilevel"/>
    <w:tmpl w:val="2CCE4B00"/>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F3ACC"/>
    <w:multiLevelType w:val="multilevel"/>
    <w:tmpl w:val="661E2782"/>
    <w:lvl w:ilvl="0">
      <w:start w:val="1"/>
      <w:numFmt w:val="decimal"/>
      <w:pStyle w:val="Titre2"/>
      <w:lvlText w:val="%1)"/>
      <w:lvlJc w:val="left"/>
      <w:pPr>
        <w:ind w:left="360" w:hanging="360"/>
      </w:pPr>
    </w:lvl>
    <w:lvl w:ilvl="1">
      <w:start w:val="1"/>
      <w:numFmt w:val="lowerLetter"/>
      <w:pStyle w:val="Titre3"/>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386356"/>
    <w:multiLevelType w:val="hybridMultilevel"/>
    <w:tmpl w:val="5964A5BC"/>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B8"/>
    <w:rsid w:val="000B0C1D"/>
    <w:rsid w:val="000F3E7E"/>
    <w:rsid w:val="001E4B73"/>
    <w:rsid w:val="002631B8"/>
    <w:rsid w:val="002F3E52"/>
    <w:rsid w:val="00340776"/>
    <w:rsid w:val="0049358C"/>
    <w:rsid w:val="004E4BC0"/>
    <w:rsid w:val="00686D2C"/>
    <w:rsid w:val="00801C6C"/>
    <w:rsid w:val="0086001C"/>
    <w:rsid w:val="00897B3B"/>
    <w:rsid w:val="00A30188"/>
    <w:rsid w:val="00A6230A"/>
    <w:rsid w:val="00BB3944"/>
    <w:rsid w:val="00C048DA"/>
    <w:rsid w:val="00C46EA2"/>
    <w:rsid w:val="00C74D3C"/>
    <w:rsid w:val="00CD4DFE"/>
    <w:rsid w:val="00D94261"/>
    <w:rsid w:val="00E04AAE"/>
    <w:rsid w:val="00E05788"/>
    <w:rsid w:val="00F51337"/>
    <w:rsid w:val="00FC6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ADF"/>
  <w15:chartTrackingRefBased/>
  <w15:docId w15:val="{3D8946F7-B96B-44DB-8A07-27FDAEF1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88"/>
    <w:pPr>
      <w:ind w:left="708"/>
      <w:jc w:val="both"/>
    </w:pPr>
    <w:rPr>
      <w:lang w:val="fr-FR"/>
    </w:rPr>
  </w:style>
  <w:style w:type="paragraph" w:styleId="Titre1">
    <w:name w:val="heading 1"/>
    <w:basedOn w:val="Normal"/>
    <w:next w:val="Normal"/>
    <w:link w:val="Titre1Car"/>
    <w:uiPriority w:val="9"/>
    <w:qFormat/>
    <w:rsid w:val="00A30188"/>
    <w:pPr>
      <w:keepNext/>
      <w:keepLines/>
      <w:spacing w:before="240" w:after="0"/>
      <w:jc w:val="center"/>
      <w:outlineLvl w:val="0"/>
    </w:pPr>
    <w:rPr>
      <w:rFonts w:asciiTheme="majorHAnsi" w:eastAsiaTheme="majorEastAsia" w:hAnsiTheme="majorHAnsi" w:cstheme="majorBidi"/>
      <w:b/>
      <w:bCs/>
      <w:sz w:val="32"/>
      <w:szCs w:val="32"/>
      <w:u w:val="double"/>
      <w:lang w:val="fr-BE"/>
    </w:rPr>
  </w:style>
  <w:style w:type="paragraph" w:styleId="Titre2">
    <w:name w:val="heading 2"/>
    <w:basedOn w:val="Normal"/>
    <w:next w:val="Normal"/>
    <w:link w:val="Titre2Car"/>
    <w:uiPriority w:val="9"/>
    <w:unhideWhenUsed/>
    <w:qFormat/>
    <w:rsid w:val="00A30188"/>
    <w:pPr>
      <w:keepNext/>
      <w:keepLines/>
      <w:numPr>
        <w:numId w:val="1"/>
      </w:numPr>
      <w:spacing w:after="240"/>
      <w:ind w:left="567"/>
      <w:outlineLvl w:val="1"/>
    </w:pPr>
    <w:rPr>
      <w:rFonts w:asciiTheme="majorHAnsi" w:eastAsiaTheme="majorEastAsia" w:hAnsiTheme="majorHAnsi" w:cstheme="majorBidi"/>
      <w:sz w:val="26"/>
      <w:szCs w:val="26"/>
      <w:u w:val="single"/>
    </w:rPr>
  </w:style>
  <w:style w:type="paragraph" w:styleId="Titre3">
    <w:name w:val="heading 3"/>
    <w:basedOn w:val="Normal"/>
    <w:next w:val="Normal"/>
    <w:link w:val="Titre3Car"/>
    <w:uiPriority w:val="9"/>
    <w:unhideWhenUsed/>
    <w:qFormat/>
    <w:rsid w:val="00A30188"/>
    <w:pPr>
      <w:keepNext/>
      <w:keepLines/>
      <w:numPr>
        <w:ilvl w:val="1"/>
        <w:numId w:val="1"/>
      </w:numPr>
      <w:spacing w:before="40" w:after="240"/>
      <w:ind w:left="851"/>
      <w:outlineLvl w:val="2"/>
    </w:pPr>
    <w:rPr>
      <w:rFonts w:eastAsiaTheme="majorEastAsia" w:cstheme="minorHAnsi"/>
      <w:szCs w:val="24"/>
      <w:u w:val="dash"/>
    </w:rPr>
  </w:style>
  <w:style w:type="paragraph" w:styleId="Titre4">
    <w:name w:val="heading 4"/>
    <w:basedOn w:val="Normal"/>
    <w:next w:val="Normal"/>
    <w:link w:val="Titre4Car"/>
    <w:uiPriority w:val="9"/>
    <w:unhideWhenUsed/>
    <w:qFormat/>
    <w:rsid w:val="00A30188"/>
    <w:pPr>
      <w:keepNext/>
      <w:keepLines/>
      <w:spacing w:before="40" w:after="0"/>
      <w:ind w:left="851"/>
      <w:outlineLvl w:val="3"/>
    </w:pPr>
    <w:rPr>
      <w:rFonts w:asciiTheme="majorHAnsi" w:eastAsiaTheme="majorEastAsia" w:hAnsiTheme="majorHAnsi" w:cstheme="majorBidi"/>
      <w:u w:val="dotDash"/>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0188"/>
    <w:rPr>
      <w:rFonts w:asciiTheme="majorHAnsi" w:eastAsiaTheme="majorEastAsia" w:hAnsiTheme="majorHAnsi" w:cstheme="majorBidi"/>
      <w:sz w:val="26"/>
      <w:szCs w:val="26"/>
      <w:u w:val="single"/>
      <w:lang w:val="fr-FR"/>
    </w:rPr>
  </w:style>
  <w:style w:type="character" w:customStyle="1" w:styleId="Titre3Car">
    <w:name w:val="Titre 3 Car"/>
    <w:basedOn w:val="Policepardfaut"/>
    <w:link w:val="Titre3"/>
    <w:uiPriority w:val="9"/>
    <w:rsid w:val="00A30188"/>
    <w:rPr>
      <w:rFonts w:eastAsiaTheme="majorEastAsia" w:cstheme="minorHAnsi"/>
      <w:szCs w:val="24"/>
      <w:u w:val="dash"/>
      <w:lang w:val="fr-FR"/>
    </w:rPr>
  </w:style>
  <w:style w:type="character" w:customStyle="1" w:styleId="Titre4Car">
    <w:name w:val="Titre 4 Car"/>
    <w:basedOn w:val="Policepardfaut"/>
    <w:link w:val="Titre4"/>
    <w:uiPriority w:val="9"/>
    <w:rsid w:val="00A30188"/>
    <w:rPr>
      <w:rFonts w:asciiTheme="majorHAnsi" w:eastAsiaTheme="majorEastAsia" w:hAnsiTheme="majorHAnsi" w:cstheme="majorBidi"/>
      <w:u w:val="dotDash"/>
      <w:lang w:val="fr-BE"/>
    </w:rPr>
  </w:style>
  <w:style w:type="paragraph" w:styleId="Paragraphedeliste">
    <w:name w:val="List Paragraph"/>
    <w:basedOn w:val="Normal"/>
    <w:uiPriority w:val="34"/>
    <w:qFormat/>
    <w:rsid w:val="00A30188"/>
    <w:pPr>
      <w:ind w:left="720"/>
      <w:contextualSpacing/>
    </w:pPr>
  </w:style>
  <w:style w:type="table" w:styleId="Grilledutableau">
    <w:name w:val="Table Grid"/>
    <w:basedOn w:val="TableauNormal"/>
    <w:uiPriority w:val="59"/>
    <w:rsid w:val="00A30188"/>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A30188"/>
    <w:rPr>
      <w:rFonts w:asciiTheme="majorHAnsi" w:eastAsiaTheme="majorEastAsia" w:hAnsiTheme="majorHAnsi" w:cstheme="majorBidi"/>
      <w:b/>
      <w:bCs/>
      <w:sz w:val="32"/>
      <w:szCs w:val="32"/>
      <w:u w:val="double"/>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853</Words>
  <Characters>4864</Characters>
  <Application>Microsoft Office Word</Application>
  <DocSecurity>0</DocSecurity>
  <Lines>40</Lines>
  <Paragraphs>11</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Structure des registre modbus</vt:lpstr>
      <vt:lpstr>    Coils / output coils</vt:lpstr>
      <vt:lpstr>    Input registers</vt:lpstr>
      <vt:lpstr>    Holding registers</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Florient Dewez</dc:creator>
  <cp:keywords/>
  <dc:description/>
  <cp:lastModifiedBy>Florient Dewez</cp:lastModifiedBy>
  <cp:revision>21</cp:revision>
  <dcterms:created xsi:type="dcterms:W3CDTF">2021-02-25T12:01:00Z</dcterms:created>
  <dcterms:modified xsi:type="dcterms:W3CDTF">2021-03-26T14:07:00Z</dcterms:modified>
</cp:coreProperties>
</file>