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2">
      <w:pPr>
        <w:pStyle w:val="Heading2"/>
        <w:keepNext w:val="0"/>
        <w:keepLines w:val="0"/>
        <w:spacing w:after="0" w:before="0" w:line="275"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0" w:before="0" w:line="275" w:lineRule="auto"/>
        <w:jc w:val="center"/>
        <w:rPr>
          <w:rFonts w:ascii="Times New Roman" w:cs="Times New Roman" w:eastAsia="Times New Roman" w:hAnsi="Times New Roman"/>
          <w:b w:val="1"/>
        </w:rPr>
      </w:pPr>
      <w:bookmarkStart w:colFirst="0" w:colLast="0" w:name="_30j0zll" w:id="1"/>
      <w:bookmarkEnd w:id="1"/>
      <w:r w:rsidDel="00000000" w:rsidR="00000000" w:rsidRPr="00000000">
        <w:rPr>
          <w:rtl w:val="0"/>
        </w:rPr>
      </w:r>
    </w:p>
    <w:p w:rsidR="00000000" w:rsidDel="00000000" w:rsidP="00000000" w:rsidRDefault="00000000" w:rsidRPr="00000000" w14:paraId="00000004">
      <w:pPr>
        <w:pStyle w:val="Heading2"/>
        <w:keepNext w:val="0"/>
        <w:keepLines w:val="0"/>
        <w:spacing w:after="0" w:before="0" w:line="275" w:lineRule="auto"/>
        <w:jc w:val="center"/>
        <w:rPr>
          <w:rFonts w:ascii="Times New Roman" w:cs="Times New Roman" w:eastAsia="Times New Roman" w:hAnsi="Times New Roman"/>
          <w:b w:val="1"/>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Heading2"/>
        <w:keepNext w:val="0"/>
        <w:keepLines w:val="0"/>
        <w:spacing w:after="0" w:before="0" w:line="275" w:lineRule="auto"/>
        <w:jc w:val="center"/>
        <w:rPr>
          <w:rFonts w:ascii="Times New Roman" w:cs="Times New Roman" w:eastAsia="Times New Roman" w:hAnsi="Times New Roman"/>
          <w:b w:val="1"/>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Heading2"/>
        <w:keepNext w:val="0"/>
        <w:keepLines w:val="0"/>
        <w:spacing w:after="0" w:before="0" w:line="275" w:lineRule="auto"/>
        <w:jc w:val="center"/>
        <w:rPr>
          <w:rFonts w:ascii="Times New Roman" w:cs="Times New Roman" w:eastAsia="Times New Roman" w:hAnsi="Times New Roman"/>
          <w:b w:val="1"/>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Heading2"/>
        <w:keepNext w:val="0"/>
        <w:keepLines w:val="0"/>
        <w:spacing w:after="0" w:before="0" w:line="275" w:lineRule="auto"/>
        <w:jc w:val="left"/>
        <w:rPr>
          <w:rFonts w:ascii="Times New Roman" w:cs="Times New Roman" w:eastAsia="Times New Roman" w:hAnsi="Times New Roman"/>
          <w:b w:val="1"/>
        </w:rPr>
      </w:pPr>
      <w:bookmarkStart w:colFirst="0" w:colLast="0" w:name="_3dy6vkm" w:id="5"/>
      <w:bookmarkEnd w:id="5"/>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0" w:before="0" w:line="275" w:lineRule="auto"/>
        <w:jc w:val="center"/>
        <w:rPr>
          <w:rFonts w:ascii="Times New Roman" w:cs="Times New Roman" w:eastAsia="Times New Roman" w:hAnsi="Times New Roman"/>
          <w:b w:val="1"/>
          <w:sz w:val="38"/>
          <w:szCs w:val="38"/>
        </w:rPr>
      </w:pPr>
      <w:bookmarkStart w:colFirst="0" w:colLast="0" w:name="_1t3h5sf" w:id="6"/>
      <w:bookmarkEnd w:id="6"/>
      <w:r w:rsidDel="00000000" w:rsidR="00000000" w:rsidRPr="00000000">
        <w:rPr>
          <w:rFonts w:ascii="Times New Roman" w:cs="Times New Roman" w:eastAsia="Times New Roman" w:hAnsi="Times New Roman"/>
          <w:b w:val="1"/>
          <w:sz w:val="48"/>
          <w:szCs w:val="48"/>
          <w:rtl w:val="0"/>
        </w:rPr>
        <w:t xml:space="preserve">Official Testing Document </w:t>
      </w:r>
      <w:r w:rsidDel="00000000" w:rsidR="00000000" w:rsidRPr="00000000">
        <w:rPr>
          <w:rFonts w:ascii="Times New Roman" w:cs="Times New Roman" w:eastAsia="Times New Roman" w:hAnsi="Times New Roman"/>
          <w:b w:val="1"/>
          <w:sz w:val="38"/>
          <w:szCs w:val="38"/>
          <w:rtl w:val="0"/>
        </w:rPr>
        <w:br w:type="textWrapping"/>
        <w:t xml:space="preserve">MusicXML Converter</w:t>
      </w:r>
    </w:p>
    <w:p w:rsidR="00000000" w:rsidDel="00000000" w:rsidP="00000000" w:rsidRDefault="00000000" w:rsidRPr="00000000" w14:paraId="0000000B">
      <w:pPr>
        <w:pStyle w:val="Heading2"/>
        <w:keepNext w:val="0"/>
        <w:keepLines w:val="0"/>
        <w:spacing w:after="0" w:before="0" w:line="275"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EECS2311 Software Development Project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11/04/2021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pStyle w:val="Heading2"/>
        <w:keepNext w:val="0"/>
        <w:keepLines w:val="0"/>
        <w:spacing w:after="0" w:before="0" w:line="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pStyle w:val="Heading2"/>
        <w:keepNext w:val="0"/>
        <w:keepLines w:val="0"/>
        <w:spacing w:after="0" w:before="0" w:line="275" w:lineRule="auto"/>
        <w:jc w:val="center"/>
        <w:rPr>
          <w:rFonts w:ascii="Times New Roman" w:cs="Times New Roman" w:eastAsia="Times New Roman" w:hAnsi="Times New Roman"/>
          <w:b w:val="1"/>
          <w:sz w:val="28"/>
          <w:szCs w:val="28"/>
        </w:rPr>
      </w:pPr>
      <w:bookmarkStart w:colFirst="0" w:colLast="0" w:name="_4d34og8" w:id="7"/>
      <w:bookmarkEnd w:id="7"/>
      <w:r w:rsidDel="00000000" w:rsidR="00000000" w:rsidRPr="00000000">
        <w:rPr>
          <w:rFonts w:ascii="Times New Roman" w:cs="Times New Roman" w:eastAsia="Times New Roman" w:hAnsi="Times New Roman"/>
          <w:b w:val="1"/>
          <w:sz w:val="28"/>
          <w:szCs w:val="28"/>
          <w:rtl w:val="0"/>
        </w:rPr>
        <w:t xml:space="preserve">Group 14</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pStyle w:val="Heading2"/>
        <w:keepNext w:val="0"/>
        <w:keepLines w:val="0"/>
        <w:spacing w:after="0" w:before="0" w:line="275"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Adil Hashmi - </w:t>
      </w:r>
      <w:r w:rsidDel="00000000" w:rsidR="00000000" w:rsidRPr="00000000">
        <w:rPr>
          <w:rFonts w:ascii="Times New Roman" w:cs="Times New Roman" w:eastAsia="Times New Roman" w:hAnsi="Times New Roman"/>
          <w:color w:val="0563c1"/>
          <w:sz w:val="24"/>
          <w:szCs w:val="24"/>
          <w:rtl w:val="0"/>
        </w:rPr>
        <w:t xml:space="preserve">adilhashmi.w@gmail.com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Style w:val="Heading2"/>
        <w:keepNext w:val="0"/>
        <w:keepLines w:val="0"/>
        <w:spacing w:after="0" w:before="0" w:line="275"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Arnold - </w:t>
      </w:r>
      <w:r w:rsidDel="00000000" w:rsidR="00000000" w:rsidRPr="00000000">
        <w:rPr>
          <w:rFonts w:ascii="Times New Roman" w:cs="Times New Roman" w:eastAsia="Times New Roman" w:hAnsi="Times New Roman"/>
          <w:color w:val="0563c1"/>
          <w:sz w:val="24"/>
          <w:szCs w:val="24"/>
          <w:rtl w:val="0"/>
        </w:rPr>
        <w:t xml:space="preserve">alex290@my.yorku.ca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Style w:val="Heading2"/>
        <w:keepNext w:val="0"/>
        <w:keepLines w:val="0"/>
        <w:spacing w:after="0" w:before="0" w:line="275"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Boho Kim - </w:t>
      </w:r>
      <w:r w:rsidDel="00000000" w:rsidR="00000000" w:rsidRPr="00000000">
        <w:rPr>
          <w:rFonts w:ascii="Times New Roman" w:cs="Times New Roman" w:eastAsia="Times New Roman" w:hAnsi="Times New Roman"/>
          <w:color w:val="0563c1"/>
          <w:sz w:val="24"/>
          <w:szCs w:val="24"/>
          <w:rtl w:val="0"/>
        </w:rPr>
        <w:t xml:space="preserve">kimboho614@gmail.com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Style w:val="Heading2"/>
        <w:keepNext w:val="0"/>
        <w:keepLines w:val="0"/>
        <w:spacing w:after="0" w:before="0" w:line="275" w:lineRule="auto"/>
        <w:ind w:right="60"/>
        <w:jc w:val="center"/>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Kanwarjot Bharaj - </w:t>
      </w:r>
      <w:r w:rsidDel="00000000" w:rsidR="00000000" w:rsidRPr="00000000">
        <w:rPr>
          <w:rFonts w:ascii="Times New Roman" w:cs="Times New Roman" w:eastAsia="Times New Roman" w:hAnsi="Times New Roman"/>
          <w:color w:val="0563c1"/>
          <w:sz w:val="24"/>
          <w:szCs w:val="24"/>
          <w:rtl w:val="0"/>
        </w:rPr>
        <w:t xml:space="preserve">kjsingh76@gmail.com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Style w:val="Heading2"/>
        <w:keepNext w:val="0"/>
        <w:keepLines w:val="0"/>
        <w:spacing w:after="0" w:before="0" w:line="275" w:lineRule="auto"/>
        <w:ind w:right="60"/>
        <w:jc w:val="center"/>
        <w:rPr>
          <w:rFonts w:ascii="Times New Roman" w:cs="Times New Roman" w:eastAsia="Times New Roman" w:hAnsi="Times New Roman"/>
          <w:sz w:val="24"/>
          <w:szCs w:val="24"/>
        </w:rPr>
      </w:pPr>
      <w:bookmarkStart w:colFirst="0" w:colLast="0" w:name="_17dp8vu" w:id="9"/>
      <w:bookmarkEnd w:id="9"/>
      <w:r w:rsidDel="00000000" w:rsidR="00000000" w:rsidRPr="00000000">
        <w:rPr>
          <w:rFonts w:ascii="Times New Roman" w:cs="Times New Roman" w:eastAsia="Times New Roman" w:hAnsi="Times New Roman"/>
          <w:sz w:val="24"/>
          <w:szCs w:val="24"/>
          <w:rtl w:val="0"/>
        </w:rPr>
        <w:t xml:space="preserve">Stanley Ihesiulo - </w:t>
      </w:r>
      <w:r w:rsidDel="00000000" w:rsidR="00000000" w:rsidRPr="00000000">
        <w:rPr>
          <w:rFonts w:ascii="Times New Roman" w:cs="Times New Roman" w:eastAsia="Times New Roman" w:hAnsi="Times New Roman"/>
          <w:color w:val="0563c1"/>
          <w:sz w:val="24"/>
          <w:szCs w:val="24"/>
          <w:rtl w:val="0"/>
        </w:rPr>
        <w:t xml:space="preserve">stanihe1901@gmail.com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460" w:befor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Table of Contents </w:t>
        <w:br w:type="textWrapp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Fonts w:ascii="Times New Roman" w:cs="Times New Roman" w:eastAsia="Times New Roman" w:hAnsi="Times New Roman"/>
          <w:sz w:val="24"/>
          <w:szCs w:val="24"/>
          <w:rtl w:val="0"/>
        </w:rPr>
        <w:tab/>
        <w:tab/>
        <w:tab/>
        <w:tab/>
        <w:tab/>
        <w:tab/>
        <w:tab/>
        <w:tab/>
        <w:tab/>
        <w:t xml:space="preserve">       </w:t>
        <w:tab/>
        <w:t xml:space="preserve">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  </w:t>
        <w:tab/>
        <w:tab/>
        <w:tab/>
        <w:tab/>
        <w:tab/>
        <w:tab/>
        <w:tab/>
        <w:tab/>
        <w:tab/>
        <w:t xml:space="preserve">3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and Tasks</w:t>
      </w:r>
      <w:r w:rsidDel="00000000" w:rsidR="00000000" w:rsidRPr="00000000">
        <w:rPr>
          <w:rFonts w:ascii="Times New Roman" w:cs="Times New Roman" w:eastAsia="Times New Roman" w:hAnsi="Times New Roman"/>
          <w:sz w:val="24"/>
          <w:szCs w:val="24"/>
          <w:rtl w:val="0"/>
        </w:rPr>
        <w:t xml:space="preserve">   </w:t>
        <w:tab/>
        <w:tab/>
        <w:tab/>
        <w:tab/>
        <w:tab/>
        <w:tab/>
        <w:tab/>
        <w:tab/>
        <w:t xml:space="preserve">3</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Setup</w:t>
        <w:tab/>
      </w:r>
      <w:r w:rsidDel="00000000" w:rsidR="00000000" w:rsidRPr="00000000">
        <w:rPr>
          <w:rFonts w:ascii="Times New Roman" w:cs="Times New Roman" w:eastAsia="Times New Roman" w:hAnsi="Times New Roman"/>
          <w:sz w:val="24"/>
          <w:szCs w:val="24"/>
          <w:rtl w:val="0"/>
        </w:rPr>
        <w:t xml:space="preserve"> </w:t>
        <w:tab/>
        <w:tab/>
        <w:tab/>
        <w:tab/>
        <w:tab/>
        <w:tab/>
        <w:tab/>
        <w:tab/>
        <w:t xml:space="preserve">3</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Main Frame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       </w:t>
        <w:tab/>
        <w:tab/>
        <w:tab/>
        <w:tab/>
        <w:tab/>
        <w:tab/>
        <w:tab/>
        <w:tab/>
        <w:t xml:space="preserve">  </w:t>
        <w:tab/>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Strategy</w:t>
        <w:tab/>
        <w:t xml:space="preserve"> </w:t>
      </w:r>
      <w:r w:rsidDel="00000000" w:rsidR="00000000" w:rsidRPr="00000000">
        <w:rPr>
          <w:rFonts w:ascii="Times New Roman" w:cs="Times New Roman" w:eastAsia="Times New Roman" w:hAnsi="Times New Roman"/>
          <w:sz w:val="24"/>
          <w:szCs w:val="24"/>
          <w:rtl w:val="0"/>
        </w:rPr>
        <w:t xml:space="preserve">   </w:t>
        <w:tab/>
        <w:tab/>
        <w:tab/>
        <w:tab/>
        <w:tab/>
        <w:tab/>
        <w:tab/>
        <w:t xml:space="preserve">      </w:t>
        <w:tab/>
        <w:t xml:space="preserve">4</w:t>
      </w:r>
    </w:p>
    <w:p w:rsidR="00000000" w:rsidDel="00000000" w:rsidP="00000000" w:rsidRDefault="00000000" w:rsidRPr="00000000" w14:paraId="0000002C">
      <w:pP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JUnit - Converter_measure_Measure class Test</w:t>
      </w:r>
    </w:p>
    <w:p w:rsidR="00000000" w:rsidDel="00000000" w:rsidP="00000000" w:rsidRDefault="00000000" w:rsidRPr="00000000" w14:paraId="000000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getNoteQueue() Test</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JUnit - Converter_measure_line_GuitarMeasureaLine Test</w:t>
      </w:r>
    </w:p>
    <w:p w:rsidR="00000000" w:rsidDel="00000000" w:rsidP="00000000" w:rsidRDefault="00000000" w:rsidRPr="00000000" w14:paraId="0000002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createNoteList() Test</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RegexPattern() Test</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JUnit - Converter_MeasureGroup Test</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4.3.1a testValidate_validInput1()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4.3.1b testValidate_invalidInput1()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4.3.2 testToXML()</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4.3.3 measureCountValidation()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4.3.4 positions()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JUnit - GuitarConverter_GuitarNote Test</w:t>
      </w:r>
    </w:p>
    <w:p w:rsidR="00000000" w:rsidDel="00000000" w:rsidP="00000000" w:rsidRDefault="00000000" w:rsidRPr="00000000" w14:paraId="00000038">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t xml:space="preserve">4.4.1 </w:t>
      </w:r>
      <w:r w:rsidDel="00000000" w:rsidR="00000000" w:rsidRPr="00000000">
        <w:rPr>
          <w:rFonts w:ascii="Times New Roman" w:cs="Times New Roman" w:eastAsia="Times New Roman" w:hAnsi="Times New Roman"/>
          <w:color w:val="0e101a"/>
          <w:sz w:val="24"/>
          <w:szCs w:val="24"/>
          <w:rtl w:val="0"/>
        </w:rPr>
        <w:t xml:space="preserve">makeOctave() test</w:t>
      </w:r>
    </w:p>
    <w:p w:rsidR="00000000" w:rsidDel="00000000" w:rsidP="00000000" w:rsidRDefault="00000000" w:rsidRPr="00000000" w14:paraId="00000039">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4.4.2 makeKey() test</w:t>
      </w:r>
    </w:p>
    <w:p w:rsidR="00000000" w:rsidDel="00000000" w:rsidP="00000000" w:rsidRDefault="00000000" w:rsidRPr="00000000" w14:paraId="0000003A">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4.4.3 testPitch1() / testPitch2()</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JUnit - Converter.Score Test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Procedures</w:t>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Reporting</w:t>
      </w:r>
      <w:r w:rsidDel="00000000" w:rsidR="00000000" w:rsidRPr="00000000">
        <w:rPr>
          <w:rtl w:val="0"/>
        </w:rPr>
      </w:r>
    </w:p>
    <w:p w:rsidR="00000000" w:rsidDel="00000000" w:rsidP="00000000" w:rsidRDefault="00000000" w:rsidRPr="00000000" w14:paraId="0000003F">
      <w:pPr>
        <w:spacing w:after="460" w:befor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3rdcrjn" w:id="10"/>
      <w:bookmarkEnd w:id="10"/>
      <w:r w:rsidDel="00000000" w:rsidR="00000000" w:rsidRPr="00000000">
        <w:rPr>
          <w:rtl w:val="0"/>
        </w:rPr>
      </w:r>
    </w:p>
    <w:p w:rsidR="00000000" w:rsidDel="00000000" w:rsidP="00000000" w:rsidRDefault="00000000" w:rsidRPr="00000000" w14:paraId="00000041">
      <w:pPr>
        <w:pStyle w:val="Heading3"/>
        <w:keepNext w:val="0"/>
        <w:keepLines w:val="0"/>
        <w:spacing w:after="120" w:before="360" w:line="300" w:lineRule="auto"/>
        <w:rPr>
          <w:sz w:val="40"/>
          <w:szCs w:val="40"/>
        </w:rPr>
      </w:pPr>
      <w:bookmarkStart w:colFirst="0" w:colLast="0" w:name="_26in1rg" w:id="11"/>
      <w:bookmarkEnd w:id="11"/>
      <w:r w:rsidDel="00000000" w:rsidR="00000000" w:rsidRPr="00000000">
        <w:rPr>
          <w:rFonts w:ascii="Times New Roman" w:cs="Times New Roman" w:eastAsia="Times New Roman" w:hAnsi="Times New Roman"/>
          <w:b w:val="1"/>
          <w:color w:val="000000"/>
          <w:sz w:val="36"/>
          <w:szCs w:val="36"/>
          <w:rtl w:val="0"/>
        </w:rPr>
        <w:t xml:space="preserve">1. INTRODUCTION </w:t>
      </w:r>
      <w:r w:rsidDel="00000000" w:rsidR="00000000" w:rsidRPr="00000000">
        <w:rPr>
          <w:rtl w:val="0"/>
        </w:rPr>
      </w:r>
    </w:p>
    <w:p w:rsidR="00000000" w:rsidDel="00000000" w:rsidP="00000000" w:rsidRDefault="00000000" w:rsidRPr="00000000" w14:paraId="00000042">
      <w:pPr>
        <w:pBdr>
          <w:left w:color="000000" w:space="22" w:sz="0" w:val="none"/>
        </w:pBd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document will give an overview of all the testing requirements needed to run the MusicXML application successfully. The application is built and designed using Java, Fxml, and Gradle. Compatible with both Eclipse and IntelliJ. The software includes features such as a graphical user interface (GUI), easy to use with an intuitive design. A MusicXML file generator, and finally an end-to-end object-oriented translating algorithm. The algorithm translates tablatures that are user-inputted or entire .txt files. This software is designed for three stages with the first one being to get user input, then translating input and generating MusicXML, and finally creating a new file with the final product ready for use.</w:t>
      </w:r>
      <w:r w:rsidDel="00000000" w:rsidR="00000000" w:rsidRPr="00000000">
        <w:rPr>
          <w:rtl w:val="0"/>
        </w:rPr>
      </w:r>
    </w:p>
    <w:p w:rsidR="00000000" w:rsidDel="00000000" w:rsidP="00000000" w:rsidRDefault="00000000" w:rsidRPr="00000000" w14:paraId="00000043">
      <w:pPr>
        <w:pStyle w:val="Heading3"/>
        <w:keepNext w:val="0"/>
        <w:keepLines w:val="0"/>
        <w:spacing w:after="120" w:before="360" w:line="300" w:lineRule="auto"/>
        <w:rPr>
          <w:rFonts w:ascii="Times New Roman" w:cs="Times New Roman" w:eastAsia="Times New Roman" w:hAnsi="Times New Roman"/>
          <w:b w:val="1"/>
          <w:color w:val="000000"/>
          <w:sz w:val="36"/>
          <w:szCs w:val="36"/>
        </w:rPr>
      </w:pPr>
      <w:bookmarkStart w:colFirst="0" w:colLast="0" w:name="_lnxbz9" w:id="12"/>
      <w:bookmarkEnd w:id="12"/>
      <w:r w:rsidDel="00000000" w:rsidR="00000000" w:rsidRPr="00000000">
        <w:rPr>
          <w:rFonts w:ascii="Times New Roman" w:cs="Times New Roman" w:eastAsia="Times New Roman" w:hAnsi="Times New Roman"/>
          <w:b w:val="1"/>
          <w:color w:val="000000"/>
          <w:sz w:val="36"/>
          <w:szCs w:val="36"/>
          <w:rtl w:val="0"/>
        </w:rPr>
        <w:t xml:space="preserve">2. OBJECTIVES AND TASKS </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Objectives</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To rigorously test aspects of our code to guarantee error-free results.</w: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Tasks</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Create valid test cases to test where the code should be correct.</w:t>
        <w:br w:type="textWrapping"/>
        <w:t xml:space="preserve">Create test cases to test the invalidity, where the code should be incorrect. </w:t>
      </w:r>
      <w:r w:rsidDel="00000000" w:rsidR="00000000" w:rsidRPr="00000000">
        <w:rPr>
          <w:rtl w:val="0"/>
        </w:rPr>
      </w:r>
    </w:p>
    <w:p w:rsidR="00000000" w:rsidDel="00000000" w:rsidP="00000000" w:rsidRDefault="00000000" w:rsidRPr="00000000" w14:paraId="00000048">
      <w:pPr>
        <w:pStyle w:val="Heading3"/>
        <w:keepNext w:val="0"/>
        <w:keepLines w:val="0"/>
        <w:spacing w:after="120" w:before="360" w:line="240" w:lineRule="auto"/>
        <w:rPr>
          <w:rFonts w:ascii="Times New Roman" w:cs="Times New Roman" w:eastAsia="Times New Roman" w:hAnsi="Times New Roman"/>
          <w:b w:val="1"/>
          <w:color w:val="000000"/>
          <w:sz w:val="36"/>
          <w:szCs w:val="36"/>
        </w:rPr>
      </w:pPr>
      <w:bookmarkStart w:colFirst="0" w:colLast="0" w:name="_35nkun2" w:id="13"/>
      <w:bookmarkEnd w:id="13"/>
      <w:r w:rsidDel="00000000" w:rsidR="00000000" w:rsidRPr="00000000">
        <w:rPr>
          <w:rFonts w:ascii="Times New Roman" w:cs="Times New Roman" w:eastAsia="Times New Roman" w:hAnsi="Times New Roman"/>
          <w:b w:val="1"/>
          <w:color w:val="000000"/>
          <w:sz w:val="36"/>
          <w:szCs w:val="36"/>
          <w:rtl w:val="0"/>
        </w:rPr>
        <w:t xml:space="preserve">3. ENVIRONMENT SETUP </w:t>
      </w:r>
    </w:p>
    <w:p w:rsidR="00000000" w:rsidDel="00000000" w:rsidP="00000000" w:rsidRDefault="00000000" w:rsidRPr="00000000" w14:paraId="00000049">
      <w:pPr>
        <w:pStyle w:val="Heading4"/>
        <w:keepNext w:val="0"/>
        <w:keepLines w:val="0"/>
        <w:spacing w:after="140" w:before="400" w:line="360" w:lineRule="auto"/>
        <w:rPr>
          <w:rFonts w:ascii="Times New Roman" w:cs="Times New Roman" w:eastAsia="Times New Roman" w:hAnsi="Times New Roman"/>
          <w:sz w:val="26"/>
          <w:szCs w:val="26"/>
        </w:rPr>
      </w:pPr>
      <w:bookmarkStart w:colFirst="0" w:colLast="0" w:name="_1ksv4uv" w:id="14"/>
      <w:bookmarkEnd w:id="14"/>
      <w:r w:rsidDel="00000000" w:rsidR="00000000" w:rsidRPr="00000000">
        <w:rPr>
          <w:rFonts w:ascii="Times New Roman" w:cs="Times New Roman" w:eastAsia="Times New Roman" w:hAnsi="Times New Roman"/>
          <w:b w:val="1"/>
          <w:color w:val="000000"/>
          <w:rtl w:val="0"/>
        </w:rPr>
        <w:t xml:space="preserve">3.1 Main Frame</w:t>
        <w:br w:type="textWrapping"/>
      </w:r>
      <w:r w:rsidDel="00000000" w:rsidR="00000000" w:rsidRPr="00000000">
        <w:rPr>
          <w:rFonts w:ascii="Times New Roman" w:cs="Times New Roman" w:eastAsia="Times New Roman" w:hAnsi="Times New Roman"/>
          <w:color w:val="000000"/>
          <w:rtl w:val="0"/>
        </w:rPr>
        <w:t xml:space="preserve">IntelliJ or Eclipse installation is mandatory to run the tests.</w:t>
      </w:r>
      <w:r w:rsidDel="00000000" w:rsidR="00000000" w:rsidRPr="00000000">
        <w:rPr>
          <w:rtl w:val="0"/>
        </w:rPr>
      </w:r>
    </w:p>
    <w:p w:rsidR="00000000" w:rsidDel="00000000" w:rsidP="00000000" w:rsidRDefault="00000000" w:rsidRPr="00000000" w14:paraId="0000004A">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44sinio" w:id="15"/>
      <w:bookmarkEnd w:id="15"/>
      <w:r w:rsidDel="00000000" w:rsidR="00000000" w:rsidRPr="00000000">
        <w:rPr>
          <w:rtl w:val="0"/>
        </w:rPr>
      </w:r>
    </w:p>
    <w:p w:rsidR="00000000" w:rsidDel="00000000" w:rsidP="00000000" w:rsidRDefault="00000000" w:rsidRPr="00000000" w14:paraId="0000004B">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2jxsxqh" w:id="16"/>
      <w:bookmarkEnd w:id="16"/>
      <w:r w:rsidDel="00000000" w:rsidR="00000000" w:rsidRPr="00000000">
        <w:rPr>
          <w:rtl w:val="0"/>
        </w:rPr>
      </w:r>
    </w:p>
    <w:p w:rsidR="00000000" w:rsidDel="00000000" w:rsidP="00000000" w:rsidRDefault="00000000" w:rsidRPr="00000000" w14:paraId="0000004C">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z337ya" w:id="17"/>
      <w:bookmarkEnd w:id="17"/>
      <w:r w:rsidDel="00000000" w:rsidR="00000000" w:rsidRPr="00000000">
        <w:rPr>
          <w:rtl w:val="0"/>
        </w:rPr>
      </w:r>
    </w:p>
    <w:p w:rsidR="00000000" w:rsidDel="00000000" w:rsidP="00000000" w:rsidRDefault="00000000" w:rsidRPr="00000000" w14:paraId="0000004D">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3j2qqm3" w:id="18"/>
      <w:bookmarkEnd w:id="18"/>
      <w:r w:rsidDel="00000000" w:rsidR="00000000" w:rsidRPr="00000000">
        <w:rPr>
          <w:rtl w:val="0"/>
        </w:rPr>
      </w:r>
    </w:p>
    <w:p w:rsidR="00000000" w:rsidDel="00000000" w:rsidP="00000000" w:rsidRDefault="00000000" w:rsidRPr="00000000" w14:paraId="0000004E">
      <w:pPr>
        <w:pStyle w:val="Heading3"/>
        <w:keepNext w:val="0"/>
        <w:keepLines w:val="0"/>
        <w:spacing w:after="120" w:before="360" w:line="300" w:lineRule="auto"/>
        <w:rPr>
          <w:rFonts w:ascii="Times New Roman" w:cs="Times New Roman" w:eastAsia="Times New Roman" w:hAnsi="Times New Roman"/>
          <w:b w:val="1"/>
          <w:color w:val="000000"/>
          <w:sz w:val="26"/>
          <w:szCs w:val="26"/>
        </w:rPr>
      </w:pPr>
      <w:bookmarkStart w:colFirst="0" w:colLast="0" w:name="_1y810tw" w:id="19"/>
      <w:bookmarkEnd w:id="19"/>
      <w:r w:rsidDel="00000000" w:rsidR="00000000" w:rsidRPr="00000000">
        <w:rPr>
          <w:rtl w:val="0"/>
        </w:rPr>
      </w:r>
    </w:p>
    <w:p w:rsidR="00000000" w:rsidDel="00000000" w:rsidP="00000000" w:rsidRDefault="00000000" w:rsidRPr="00000000" w14:paraId="0000004F">
      <w:pPr>
        <w:pStyle w:val="Heading3"/>
        <w:keepNext w:val="0"/>
        <w:keepLines w:val="0"/>
        <w:spacing w:after="120" w:before="360" w:line="300" w:lineRule="auto"/>
        <w:rPr>
          <w:rFonts w:ascii="Times New Roman" w:cs="Times New Roman" w:eastAsia="Times New Roman" w:hAnsi="Times New Roman"/>
          <w:b w:val="1"/>
          <w:color w:val="000000"/>
          <w:sz w:val="24"/>
          <w:szCs w:val="24"/>
        </w:rPr>
      </w:pPr>
      <w:bookmarkStart w:colFirst="0" w:colLast="0" w:name="_4i7ojhp" w:id="20"/>
      <w:bookmarkEnd w:id="20"/>
      <w:r w:rsidDel="00000000" w:rsidR="00000000" w:rsidRPr="00000000">
        <w:rPr>
          <w:rFonts w:ascii="Times New Roman" w:cs="Times New Roman" w:eastAsia="Times New Roman" w:hAnsi="Times New Roman"/>
          <w:b w:val="1"/>
          <w:color w:val="000000"/>
          <w:sz w:val="36"/>
          <w:szCs w:val="36"/>
          <w:rtl w:val="0"/>
        </w:rPr>
        <w:t xml:space="preserve">4. TESTING STRATEGY </w:t>
      </w:r>
      <w:r w:rsidDel="00000000" w:rsidR="00000000" w:rsidRPr="00000000">
        <w:rPr>
          <w:rtl w:val="0"/>
        </w:rPr>
      </w:r>
    </w:p>
    <w:p w:rsidR="00000000" w:rsidDel="00000000" w:rsidP="00000000" w:rsidRDefault="00000000" w:rsidRPr="00000000" w14:paraId="00000050">
      <w:pPr>
        <w:pStyle w:val="Heading3"/>
        <w:keepNext w:val="0"/>
        <w:keepLines w:val="0"/>
        <w:spacing w:after="120" w:before="360" w:line="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4.1 JUnit - Converter_measure_Measure class Test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getNoteQueue() Test</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notes in a measure are played in a certain specified sequence. This test tests if the notes are in the correct sequence, and not out of order. It is a very important test as the order at which notes are played is fundamental to translating a tablature file into an accurate MusicXML representation.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notes in a measure are played at the same time as others, forming a chord. This test also confirms that the output of the method getNoteQueue() assigns notes that are the same distance from the start of the measure the accurate distance, as this distance metric will be used in the critical operation of assigning &lt;/chord&gt; tags in MusicXML to notes which belong in the same chores, as their equal distances will be used to determine if they belong in the same chord.</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measure tab text file: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Measure tab text file: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B|----------6---------------------------------------------|</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D|-2----3---5---------------------------------------------|</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Note[“2”,1] means a note object with fret 2, and distance 1 from start of measure,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valid test:</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{Note[“2”,1], Note[“2”,1], Note[“0”,4], Note[“3”,7], Note[“6”,11], Note[“5”,11]}</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an invalid test:</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{Note[“2”,2], Note[“2”,1], Note[“0”,4], Note[“3”,7], Note[“6”,11], Note[“5”,11]}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4"/>
        <w:keepNext w:val="0"/>
        <w:keepLines w:val="0"/>
        <w:spacing w:after="140" w:before="400" w:lineRule="auto"/>
        <w:rPr>
          <w:rFonts w:ascii="Times New Roman" w:cs="Times New Roman" w:eastAsia="Times New Roman" w:hAnsi="Times New Roman"/>
          <w:b w:val="1"/>
          <w:color w:val="000000"/>
          <w:sz w:val="28"/>
          <w:szCs w:val="28"/>
        </w:rPr>
      </w:pPr>
      <w:bookmarkStart w:colFirst="0" w:colLast="0" w:name="_2xcytpi" w:id="21"/>
      <w:bookmarkEnd w:id="21"/>
      <w:r w:rsidDel="00000000" w:rsidR="00000000" w:rsidRPr="00000000">
        <w:rPr>
          <w:rtl w:val="0"/>
        </w:rPr>
      </w:r>
    </w:p>
    <w:p w:rsidR="00000000" w:rsidDel="00000000" w:rsidP="00000000" w:rsidRDefault="00000000" w:rsidRPr="00000000" w14:paraId="00000067">
      <w:pPr>
        <w:pStyle w:val="Heading4"/>
        <w:keepNext w:val="0"/>
        <w:keepLines w:val="0"/>
        <w:spacing w:after="140" w:before="40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8">
      <w:pPr>
        <w:pStyle w:val="Heading4"/>
        <w:keepNext w:val="0"/>
        <w:keepLines w:val="0"/>
        <w:spacing w:after="140" w:before="40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4.2 JUnit - Converter_measure_line_GuitarMeasureLine Test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 method in the measureLine class focused on guitar.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createNoteList() Test</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measureLine class has a multitude of methods parsing different aspects within a tab. The following seven JUnit tests focus on the createNoteList method which reads tabs line by line while counting each dash ‘-’, it also extracts all the different types of notes.</w:t>
        <w:br w:type="textWrapping"/>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this is implemented properly and gives the correct notes, three ‘testValidity()’ tests check to see if single notes are extracted from lines of different sizes and the specific instrument notes. Three ‘testInvalidity()’ tests check to see if the code can catch the incorrect inputs as well, so the code does not just output anything, it follows a specific order. One ‘testInvalidNaming’ test checks to see if the correct guitar notes are used. An array of non-guitar notes is run through the tester to catch invalidity. </w:t>
        <w:br w:type="textWrapping"/>
      </w:r>
    </w:p>
    <w:p w:rsidR="00000000" w:rsidDel="00000000" w:rsidP="00000000" w:rsidRDefault="00000000" w:rsidRPr="00000000" w14:paraId="0000006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valid test: </w:t>
        <w:br w:type="textWrapping"/>
        <w:tab/>
      </w:r>
      <w:r w:rsidDel="00000000" w:rsidR="00000000" w:rsidRPr="00000000">
        <w:rPr>
          <w:rFonts w:ascii="Times New Roman" w:cs="Times New Roman" w:eastAsia="Times New Roman" w:hAnsi="Times New Roman"/>
          <w:i w:val="1"/>
          <w:sz w:val="24"/>
          <w:szCs w:val="24"/>
          <w:rtl w:val="0"/>
        </w:rPr>
        <w:t xml:space="preserve">String s1 = ("---12---6-4-5-8-1-----------2-");</w:t>
      </w:r>
      <w:r w:rsidDel="00000000" w:rsidR="00000000" w:rsidRPr="00000000">
        <w:rPr>
          <w:rtl w:val="0"/>
        </w:rPr>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invalid test:</w:t>
        <w:br w:type="textWrapping"/>
        <w:tab/>
      </w:r>
      <w:r w:rsidDel="00000000" w:rsidR="00000000" w:rsidRPr="00000000">
        <w:rPr>
          <w:rFonts w:ascii="Times New Roman" w:cs="Times New Roman" w:eastAsia="Times New Roman" w:hAnsi="Times New Roman"/>
          <w:i w:val="1"/>
          <w:sz w:val="24"/>
          <w:szCs w:val="24"/>
          <w:rtl w:val="0"/>
        </w:rPr>
        <w:t xml:space="preserve">String s5 = ("----2----|---4----8--|");</w:t>
      </w:r>
      <w:r w:rsidDel="00000000" w:rsidR="00000000" w:rsidRPr="00000000">
        <w:rPr>
          <w:rtl w:val="0"/>
        </w:rPr>
      </w:r>
    </w:p>
    <w:p w:rsidR="00000000" w:rsidDel="00000000" w:rsidP="00000000" w:rsidRDefault="00000000" w:rsidRPr="00000000" w14:paraId="0000007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invalid name test:</w:t>
        <w:br w:type="textWrapping"/>
        <w:tab/>
      </w:r>
      <w:r w:rsidDel="00000000" w:rsidR="00000000" w:rsidRPr="00000000">
        <w:rPr>
          <w:rFonts w:ascii="Times New Roman" w:cs="Times New Roman" w:eastAsia="Times New Roman" w:hAnsi="Times New Roman"/>
          <w:i w:val="1"/>
          <w:sz w:val="24"/>
          <w:szCs w:val="24"/>
          <w:rtl w:val="0"/>
        </w:rPr>
        <w:t xml:space="preserve">String[] names = {"x", "z", "v", "q", "w", "u", "y", "i", "o", "p", "X", "Z", "V", "Q", "W", "U", "Y", "I", "O", "P"};</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efficient because they target the core parsing methods which are used to read the .txt files and which are then converted into properly notated MusicXML files. </w:t>
      </w:r>
    </w:p>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RegexPattern Tests</w:t>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Further rigorous testing is implemented focusing specifically on if the Regex can read more complex patterns correctly, ones that include hammer-ons, pull-offs, slides, bends, releases, etc. </w:t>
        <w:br w:type="textWrapping"/>
      </w:r>
    </w:p>
    <w:p w:rsidR="00000000" w:rsidDel="00000000" w:rsidP="00000000" w:rsidRDefault="00000000" w:rsidRPr="00000000" w14:paraId="0000007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Regex can read and give good instructions for constructing XML patterns correctly, other methods in the measureLine() class, and the patterns() class are tested.</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InsidesPatternTest</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critical part of our system is the regex which is used to detect the insides of a measure. The Measure.INSIDES_PATTERN regex is a critical part of the functionality of our system as it is what detects the insides of measures from the input text to create measure objects. </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a number of inputs to ensure that they are accurately detected as measure insides. Stated below are a few of the tested measure insides which test support and functionality for measures with double dividers “|”</w:t>
      </w:r>
    </w:p>
    <w:p w:rsidR="00000000" w:rsidDel="00000000" w:rsidP="00000000" w:rsidRDefault="00000000" w:rsidRPr="00000000" w14:paraId="0000007E">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||12---8--3|</w:t>
      </w: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"|12---8--3||"</w:t>
      </w: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"||xo---o--x|"</w:t>
      </w: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"|x---o--xo||"</w:t>
      </w: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"|xxxxooxoxxo-||"</w:t>
      </w: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"||oxxooxooxxx-|"</w:t>
      </w: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"|-xxxxooxoxxo||"</w:t>
      </w: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"||-oxxooxooxxx|"</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ensure that the measure insides are detected properly both when text is placed right next to the dividers, when dashes are placed next to the dividers, and when, in the case of drum notes, multiple notes are placed together. The Measure.INSIDES_PATTER is expected to identify the samples displayed above as measure insides.</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 input which should not be detected as measure insides, such as a few commonly used drum notations for timing which are not part of the measure. TheMeasure.INSIDES_PATTER is expected to identify the samples displayed below as not being measure insides.</w:t>
      </w:r>
    </w:p>
    <w:p w:rsidR="00000000" w:rsidDel="00000000" w:rsidP="00000000" w:rsidRDefault="00000000" w:rsidRPr="00000000" w14:paraId="0000008A">
      <w:pPr>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(1tl2tl3tl4tl5tl6tl|1tl2tl3tl4tl5tl6tl|1tl2tl3tl4tl5tl6tl|1tl2tl3tl4tl5tl6tl)</w:t>
      </w:r>
    </w:p>
    <w:p w:rsidR="00000000" w:rsidDel="00000000" w:rsidP="00000000" w:rsidRDefault="00000000" w:rsidRPr="00000000" w14:paraId="0000008B">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|1&amp;a2&amp;a3&amp;a4&amp;a56&amp;a|1&amp;a2&amp;a3&amp;a4&amp;a5&amp;a6&amp;a|</w:t>
      </w: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 + 2 + 3 + 4 + |1 + 2 + 3 + 4 + |1 + 2 + 3 + 4 + )</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regular text that had dividers placed in between. The Measure.INSIDES_PATTER is expected to identify the samples displayed above as measure insides.</w:t>
      </w:r>
    </w:p>
    <w:p w:rsidR="00000000" w:rsidDel="00000000" w:rsidP="00000000" w:rsidRDefault="00000000" w:rsidRPr="00000000" w14:paraId="0000008F">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the user places text unintended to be detected as a measure inside here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there is a measure divider | placed unexpectedly</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multiple | measure dividers | placed unexpectedly</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6a8759"/>
          <w:sz w:val="20"/>
          <w:szCs w:val="20"/>
          <w:shd w:fill="2b2b2b" w:val="clear"/>
          <w:rtl w:val="0"/>
        </w:rPr>
        <w:t xml:space="preserve">measure dividers |placed right next to text| unexpectedly</w:t>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NoteFactoryTester</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the NoteFactory class which produces note objects from a string containing a group of notes. This is a critical part of the system as it tests the creation of the actual notes, which directly reflects in the output the user receives.</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mandatory in order to play musical notes as intended, songs do not have single, same length notes all around, they differ and have intentional pauses and slides between notes for rhythm. With proper testing, this pattern test will play a crucial part in generating the final MusicXML files.</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Grace notes</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class, we tested grace notes that have 2 digit frets connecting to one digit frets, one to two, and two to two as such</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"g3h7"</w:t>
      </w: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"g3h17"</w:t>
      </w: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"g17h3"</w:t>
      </w: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"g17h13"</w:t>
      </w: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//pull-offs</w:t>
      </w:r>
    </w:p>
    <w:p w:rsidR="00000000" w:rsidDel="00000000" w:rsidP="00000000" w:rsidRDefault="00000000" w:rsidRPr="00000000" w14:paraId="000000A2">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"g3p7"</w:t>
      </w: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"g3p17"</w:t>
      </w: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"g17p3"</w:t>
      </w: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"g17p13"</w:t>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Slides, Hammer-ons, Pull-offs, Flams, Drags</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other note types to see if they were correctly detected. For the slides, hammer-ons and pull-offs, as can be seen below, we also tested that when they are separated by dashes, they are still correctly detected.</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"3h8"</w:t>
      </w: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"5h13"</w:t>
      </w: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"16h19"</w:t>
      </w: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"3---h8"</w:t>
      </w: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"5---h13"</w:t>
      </w: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"16---h19"</w:t>
      </w:r>
    </w:p>
    <w:p w:rsidR="00000000" w:rsidDel="00000000" w:rsidP="00000000" w:rsidRDefault="00000000" w:rsidRPr="00000000" w14:paraId="000000B0">
      <w:pPr>
        <w:ind w:left="0" w:firstLine="0"/>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"8/9"</w:t>
      </w: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"5/13"</w:t>
      </w: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"16/19"</w:t>
      </w: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"8---/9"</w:t>
      </w: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"5---/13"</w:t>
      </w: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"16---/19"</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"of"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"xf"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C">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D">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"df"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1">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"ffo"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2">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"ffx"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"off"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"xff"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"offo"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6">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"xffx"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7">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"fof"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"fxf"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"fdf"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"fxdf"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B">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"dff"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C">
      <w:pPr>
        <w:ind w:left="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put(</w:t>
      </w:r>
      <w:r w:rsidDel="00000000" w:rsidR="00000000" w:rsidRPr="00000000">
        <w:rPr>
          <w:rFonts w:ascii="Courier New" w:cs="Courier New" w:eastAsia="Courier New" w:hAnsi="Courier New"/>
          <w:color w:val="6a8759"/>
          <w:sz w:val="20"/>
          <w:szCs w:val="20"/>
          <w:shd w:fill="2b2b2b" w:val="clear"/>
          <w:rtl w:val="0"/>
        </w:rPr>
        <w:t xml:space="preserve">"ffd"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4"/>
        <w:keepNext w:val="0"/>
        <w:keepLines w:val="0"/>
        <w:spacing w:after="140" w:before="400" w:lineRule="auto"/>
        <w:rPr>
          <w:rFonts w:ascii="Times New Roman" w:cs="Times New Roman" w:eastAsia="Times New Roman" w:hAnsi="Times New Roman"/>
          <w:b w:val="1"/>
          <w:color w:val="000000"/>
          <w:sz w:val="28"/>
          <w:szCs w:val="28"/>
        </w:rPr>
      </w:pPr>
      <w:bookmarkStart w:colFirst="0" w:colLast="0" w:name="_1ci93xb" w:id="22"/>
      <w:bookmarkEnd w:id="22"/>
      <w:r w:rsidDel="00000000" w:rsidR="00000000" w:rsidRPr="00000000">
        <w:rPr>
          <w:rFonts w:ascii="Times New Roman" w:cs="Times New Roman" w:eastAsia="Times New Roman" w:hAnsi="Times New Roman"/>
          <w:b w:val="1"/>
          <w:color w:val="000000"/>
          <w:sz w:val="28"/>
          <w:szCs w:val="28"/>
          <w:rtl w:val="0"/>
        </w:rPr>
        <w:t xml:space="preserve">4.3 JUnit - Converter_MeasureGroup Test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MeasureGroup class which aggregates Measures to form a score.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4.3.1a. testValidate_validInput1(), testValidate_validInput2(), testValidate_validInput3()</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We pass in various known tabs in the form of an origin (a list of each line of the tab) and confirm that the measure group generated is indeed valid.  The lines of the tab must start with valid characters and the tab itself should not have any errors that make it unparseable.</w:t>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D5">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mg_0 = “[0] e|-3-2-2-0----|”;</w:t>
      </w:r>
    </w:p>
    <w:p w:rsidR="00000000" w:rsidDel="00000000" w:rsidP="00000000" w:rsidRDefault="00000000" w:rsidRPr="00000000" w14:paraId="000000D6">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mg_1 = “[1] a|-3-2-2-0----|”;</w:t>
      </w:r>
    </w:p>
    <w:p w:rsidR="00000000" w:rsidDel="00000000" w:rsidP="00000000" w:rsidRDefault="00000000" w:rsidRPr="00000000" w14:paraId="000000D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Evaluates true if all lines of the measure start with a valid character, are correctly formed, and are preceded by the start index of where they are found in the original root string.</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D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4.3.1b. testValidate_invalidInput1(), testValidate_invalidInput2(), testValidate_invalidInput3()</w:t>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We pass in known invalid tabs and then confirm that they do not pass the validation test</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D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mg_0 = "[0] E|------------1-|";</w:t>
      </w:r>
    </w:p>
    <w:p w:rsidR="00000000" w:rsidDel="00000000" w:rsidP="00000000" w:rsidRDefault="00000000" w:rsidRPr="00000000" w14:paraId="000000DE">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mg_1 = “[10] A|-----1-|";</w:t>
      </w:r>
    </w:p>
    <w:p w:rsidR="00000000" w:rsidDel="00000000" w:rsidP="00000000" w:rsidRDefault="00000000" w:rsidRPr="00000000" w14:paraId="000000DF">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mg_2 = “[20] abcd|--2-|”;</w:t>
      </w:r>
    </w:p>
    <w:p w:rsidR="00000000" w:rsidDel="00000000" w:rsidP="00000000" w:rsidRDefault="00000000" w:rsidRPr="00000000" w14:paraId="000000E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Evaluates false if one or more lines of the measure break the validity rules outlined above.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testToXML()</w:t>
      </w:r>
    </w:p>
    <w:p w:rsidR="00000000" w:rsidDel="00000000" w:rsidP="00000000" w:rsidRDefault="00000000" w:rsidRPr="00000000" w14:paraId="000000E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Create a known valid output XML using a known input, revise the output so that it is accurate, and then compare with future outputs to ensure the underlying mechanism still generates the same XML.</w:t>
      </w:r>
    </w:p>
    <w:p w:rsidR="00000000" w:rsidDel="00000000" w:rsidP="00000000" w:rsidRDefault="00000000" w:rsidRPr="00000000" w14:paraId="000000E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measureGroupToXMLTest.xml from project resources to compare with the hard coded output.</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 measureCountValidation()</w:t>
      </w:r>
    </w:p>
    <w:p w:rsidR="00000000" w:rsidDel="00000000" w:rsidP="00000000" w:rsidRDefault="00000000" w:rsidRPr="00000000" w14:paraId="000000E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Ensure that the predefined measure group consists of 6 separate lines after it is parsed (known that it does). </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 positions()</w:t>
      </w:r>
    </w:p>
    <w:p w:rsidR="00000000" w:rsidDel="00000000" w:rsidP="00000000" w:rsidRDefault="00000000" w:rsidRPr="00000000" w14:paraId="000000E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Ensure that the index of each line (where it is found in the root string) is parsed correctly from the MeasureGroup input</w:t>
      </w:r>
    </w:p>
    <w:p w:rsidR="00000000" w:rsidDel="00000000" w:rsidP="00000000" w:rsidRDefault="00000000" w:rsidRPr="00000000" w14:paraId="000000EE">
      <w:pPr>
        <w:pStyle w:val="Heading4"/>
        <w:keepNext w:val="0"/>
        <w:keepLines w:val="0"/>
        <w:spacing w:after="140" w:before="400" w:lineRule="auto"/>
        <w:rPr>
          <w:rFonts w:ascii="Times New Roman" w:cs="Times New Roman" w:eastAsia="Times New Roman" w:hAnsi="Times New Roman"/>
          <w:b w:val="1"/>
          <w:color w:val="000000"/>
          <w:sz w:val="28"/>
          <w:szCs w:val="28"/>
        </w:rPr>
      </w:pPr>
      <w:bookmarkStart w:colFirst="0" w:colLast="0" w:name="_3whwml4" w:id="23"/>
      <w:bookmarkEnd w:id="23"/>
      <w:r w:rsidDel="00000000" w:rsidR="00000000" w:rsidRPr="00000000">
        <w:rPr>
          <w:rFonts w:ascii="Times New Roman" w:cs="Times New Roman" w:eastAsia="Times New Roman" w:hAnsi="Times New Roman"/>
          <w:b w:val="1"/>
          <w:color w:val="000000"/>
          <w:sz w:val="28"/>
          <w:szCs w:val="28"/>
          <w:rtl w:val="0"/>
        </w:rPr>
        <w:t xml:space="preserve">4.4 JUnit - GuitarConverter_GuitarNote Test</w:t>
      </w:r>
    </w:p>
    <w:p w:rsidR="00000000" w:rsidDel="00000000" w:rsidP="00000000" w:rsidRDefault="00000000" w:rsidRPr="00000000" w14:paraId="000000EF">
      <w:pPr>
        <w:rPr>
          <w:rFonts w:ascii="Times New Roman" w:cs="Times New Roman" w:eastAsia="Times New Roman" w:hAnsi="Times New Roman"/>
          <w:sz w:val="24"/>
          <w:szCs w:val="24"/>
        </w:rPr>
      </w:pPr>
      <w:bookmarkStart w:colFirst="0" w:colLast="0" w:name="_2bn6wsx" w:id="24"/>
      <w:bookmarkEnd w:id="24"/>
      <w:r w:rsidDel="00000000" w:rsidR="00000000" w:rsidRPr="00000000">
        <w:rPr>
          <w:rFonts w:ascii="Times New Roman" w:cs="Times New Roman" w:eastAsia="Times New Roman" w:hAnsi="Times New Roman"/>
          <w:sz w:val="24"/>
          <w:szCs w:val="24"/>
          <w:rtl w:val="0"/>
        </w:rPr>
        <w:t xml:space="preserve">It tests some features of note that will be needed to make an XML script.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rtl w:val="0"/>
        </w:rPr>
        <w:t xml:space="preserve">4.4.1. </w:t>
      </w:r>
      <w:r w:rsidDel="00000000" w:rsidR="00000000" w:rsidRPr="00000000">
        <w:rPr>
          <w:rFonts w:ascii="Times New Roman" w:cs="Times New Roman" w:eastAsia="Times New Roman" w:hAnsi="Times New Roman"/>
          <w:b w:val="1"/>
          <w:color w:val="0e101a"/>
          <w:sz w:val="24"/>
          <w:szCs w:val="24"/>
          <w:rtl w:val="0"/>
        </w:rPr>
        <w:t xml:space="preserve">makeOctave() test</w:t>
      </w:r>
      <w:r w:rsidDel="00000000" w:rsidR="00000000" w:rsidRPr="00000000">
        <w:rPr>
          <w:rtl w:val="0"/>
        </w:rPr>
      </w:r>
    </w:p>
    <w:p w:rsidR="00000000" w:rsidDel="00000000" w:rsidP="00000000" w:rsidRDefault="00000000" w:rsidRPr="00000000" w14:paraId="000000F2">
      <w:pPr>
        <w:numPr>
          <w:ilvl w:val="0"/>
          <w:numId w:val="7"/>
        </w:numPr>
        <w:spacing w:befor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Testing methods: With given information about fret number and string number of notations, we need to generate an octave corresponding to the specific position. Therefore, we made an octave method to obtain the right octave to convert.</w:t>
      </w:r>
    </w:p>
    <w:p w:rsidR="00000000" w:rsidDel="00000000" w:rsidP="00000000" w:rsidRDefault="00000000" w:rsidRPr="00000000" w14:paraId="000000F3">
      <w:pPr>
        <w:numPr>
          <w:ilvl w:val="0"/>
          <w:numId w:val="7"/>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check octave, start checking from fret 0 in string 6. Since guitar increases octave from string 6 to 1, set the right octave that we expect and compare it with octave which is generated by octave method using a loop. If the result generated by this method is not the same as the octave which was set, the test is failed. </w:t>
      </w:r>
    </w:p>
    <w:p w:rsidR="00000000" w:rsidDel="00000000" w:rsidP="00000000" w:rsidRDefault="00000000" w:rsidRPr="00000000" w14:paraId="000000F4">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Default set octave:</w:t>
      </w:r>
    </w:p>
    <w:p w:rsidR="00000000" w:rsidDel="00000000" w:rsidP="00000000" w:rsidRDefault="00000000" w:rsidRPr="00000000" w14:paraId="000000F5">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0 ~ 7 with String 6 / Fret 0 ~ 2 with String 5 : Octave 2</w:t>
      </w:r>
    </w:p>
    <w:p w:rsidR="00000000" w:rsidDel="00000000" w:rsidP="00000000" w:rsidRDefault="00000000" w:rsidRPr="00000000" w14:paraId="000000F6">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8 ~ 19 with String 6 / Fret 3 ~ 14 with String / Fret 0 ~ 9 with String 4 / Fret 0 ~ 4 with String 3 /Fret 0 with String 2 : Octave 3</w:t>
      </w:r>
    </w:p>
    <w:p w:rsidR="00000000" w:rsidDel="00000000" w:rsidP="00000000" w:rsidRDefault="00000000" w:rsidRPr="00000000" w14:paraId="000000F7">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15 ~ 19 with String 5 / Fret 10 ~ 19 with String 4 / Fret 5 ~ 16 with String 3 / Fret 1 ~ 12 with String 2 / Fret 0 ~ 7 with String 1 : Octave 4</w:t>
      </w:r>
    </w:p>
    <w:p w:rsidR="00000000" w:rsidDel="00000000" w:rsidP="00000000" w:rsidRDefault="00000000" w:rsidRPr="00000000" w14:paraId="000000F8">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Fret 17 ~ 19 with String 3 / Fret 13 ~ 19 with String 2 / Fret 8 ~ 19 with String 1 : Octave 5</w:t>
      </w:r>
    </w:p>
    <w:p w:rsidR="00000000" w:rsidDel="00000000" w:rsidP="00000000" w:rsidRDefault="00000000" w:rsidRPr="00000000" w14:paraId="000000F9">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extract octave information which will be used for XML scripting in the system because the octave is not affected by other musical features. There is no other case of the octave of a guitar which this method cannot generate.</w:t>
      </w:r>
    </w:p>
    <w:p w:rsidR="00000000" w:rsidDel="00000000" w:rsidP="00000000" w:rsidRDefault="00000000" w:rsidRPr="00000000" w14:paraId="000000F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4.4.2. makeKey() test</w:t>
      </w:r>
      <w:r w:rsidDel="00000000" w:rsidR="00000000" w:rsidRPr="00000000">
        <w:rPr>
          <w:rtl w:val="0"/>
        </w:rPr>
      </w:r>
    </w:p>
    <w:p w:rsidR="00000000" w:rsidDel="00000000" w:rsidP="00000000" w:rsidRDefault="00000000" w:rsidRPr="00000000" w14:paraId="000000FB">
      <w:pPr>
        <w:numPr>
          <w:ilvl w:val="0"/>
          <w:numId w:val="14"/>
        </w:numPr>
        <w:spacing w:befor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Testing method: With given information about fret number and string number of notation, we need to generate a key corresponding to the specific position. Therefore, we made a key method to obtain the right key to convert.</w:t>
      </w:r>
    </w:p>
    <w:p w:rsidR="00000000" w:rsidDel="00000000" w:rsidP="00000000" w:rsidRDefault="00000000" w:rsidRPr="00000000" w14:paraId="000000FC">
      <w:pPr>
        <w:spacing w:befor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check the key, make a key array containing all of the keys used in a guitar.</w:t>
      </w:r>
    </w:p>
    <w:p w:rsidR="00000000" w:rsidDel="00000000" w:rsidP="00000000" w:rsidRDefault="00000000" w:rsidRPr="00000000" w14:paraId="000000FD">
      <w:pPr>
        <w:spacing w:before="240" w:lineRule="auto"/>
        <w:ind w:firstLine="72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String[] keys = {"C", "C#", "D", "D#", "E", "F", "F#", "G", "G#", "A", "A#", "B"};</w:t>
      </w:r>
    </w:p>
    <w:p w:rsidR="00000000" w:rsidDel="00000000" w:rsidP="00000000" w:rsidRDefault="00000000" w:rsidRPr="00000000" w14:paraId="000000FE">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Start from fret 0 in String 6. Since Fret 0 in String 6 has key ‘E’, set the first start index 4 to get ‘E’ and start comparing using a loop. Since musical keys are used recursively whenever octave is changed, if the index is out of the boundary of the array, reposition the index to 0 and keep comparing until the last Fret in String 1 (Fret 19 in String 1). Do this step with each String 6 to 1, respectively. If the result generated by the key method is not the same as the key that the index is pointing at, the test is failed.</w:t>
      </w:r>
    </w:p>
    <w:p w:rsidR="00000000" w:rsidDel="00000000" w:rsidP="00000000" w:rsidRDefault="00000000" w:rsidRPr="00000000" w14:paraId="000000FF">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extract key information which will be used for XML scripting in the system because the octave is not affected by other musical features. It is obvious with given fret and string information. There is no other case of the key of a guitar which this method cannot generate.</w:t>
      </w:r>
    </w:p>
    <w:p w:rsidR="00000000" w:rsidDel="00000000" w:rsidP="00000000" w:rsidRDefault="00000000" w:rsidRPr="00000000" w14:paraId="00000100">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4.4.3. testPitch1() / testPitch2()</w:t>
      </w:r>
    </w:p>
    <w:p w:rsidR="00000000" w:rsidDel="00000000" w:rsidP="00000000" w:rsidRDefault="00000000" w:rsidRPr="00000000" w14:paraId="00000101">
      <w:pPr>
        <w:numPr>
          <w:ilvl w:val="0"/>
          <w:numId w:val="2"/>
        </w:numPr>
        <w:spacing w:befor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Testing method: With given information about octave and key, we need a proper string that will be used in XML scripting. Therefore, pick some octaves and keys randomly to test. Since there are 2 formats of pitch scripting, we separate it to test, respectively.</w:t>
      </w:r>
    </w:p>
    <w:p w:rsidR="00000000" w:rsidDel="00000000" w:rsidP="00000000" w:rsidRDefault="00000000" w:rsidRPr="00000000" w14:paraId="00000102">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group does not contain ‘#’ in the key string. It means the keys are natural notes (e.g., white keys in Piano). This pitch just contains step and octave information. The step means key. Set some expected pitch string with randomly picked keys and octave. If the result generated by the pitchScript method is not the same as the string that we set, the test is failed.</w:t>
      </w:r>
    </w:p>
    <w:p w:rsidR="00000000" w:rsidDel="00000000" w:rsidP="00000000" w:rsidRDefault="00000000" w:rsidRPr="00000000" w14:paraId="00000103">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group contains ‘#’ in the key string. It means the keys have one-half step higher than the natural note (e.g., black keys in Piano). This pitch contains step, octave and alter information to express ‘#’ in XML. Set some expected pitch string with randomly picked keys and octave. If the result generated by pitchScript method is not the same as the string that we set, the test is failed.</w:t>
      </w:r>
    </w:p>
    <w:p w:rsidR="00000000" w:rsidDel="00000000" w:rsidP="00000000" w:rsidRDefault="00000000" w:rsidRPr="00000000" w14:paraId="00000104">
      <w:pPr>
        <w:spacing w:befor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test is sufficient to make a proper pitch script that will be included in XML script because this pitch part is not affected by other musical features and it assumes that the given information of octave and key (extracted by other methods) is right. There is no other case of pitch script of a guitar which this method cannot generate.</w:t>
      </w:r>
    </w:p>
    <w:p w:rsidR="00000000" w:rsidDel="00000000" w:rsidP="00000000" w:rsidRDefault="00000000" w:rsidRPr="00000000" w14:paraId="00000105">
      <w:pPr>
        <w:pStyle w:val="Heading4"/>
        <w:keepNext w:val="0"/>
        <w:keepLines w:val="0"/>
        <w:spacing w:after="140" w:before="400" w:lineRule="auto"/>
        <w:rPr>
          <w:rFonts w:ascii="Times New Roman" w:cs="Times New Roman" w:eastAsia="Times New Roman" w:hAnsi="Times New Roman"/>
          <w:b w:val="1"/>
          <w:color w:val="000000"/>
          <w:sz w:val="28"/>
          <w:szCs w:val="28"/>
        </w:rPr>
      </w:pPr>
      <w:bookmarkStart w:colFirst="0" w:colLast="0" w:name="_h10v45hesy0t" w:id="25"/>
      <w:bookmarkEnd w:id="25"/>
      <w:r w:rsidDel="00000000" w:rsidR="00000000" w:rsidRPr="00000000">
        <w:rPr>
          <w:rFonts w:ascii="Times New Roman" w:cs="Times New Roman" w:eastAsia="Times New Roman" w:hAnsi="Times New Roman"/>
          <w:b w:val="1"/>
          <w:color w:val="000000"/>
          <w:sz w:val="28"/>
          <w:szCs w:val="28"/>
          <w:rtl w:val="0"/>
        </w:rPr>
        <w:t xml:space="preserve">4.5 JUnit - GUI Testing</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GUI to make sure all of the non-functional features work properly.</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 testEmptyInput() Test</w:t>
      </w:r>
    </w:p>
    <w:p w:rsidR="00000000" w:rsidDel="00000000" w:rsidP="00000000" w:rsidRDefault="00000000" w:rsidRPr="00000000" w14:paraId="0000010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application first verifies that when it starts up initially, the text field is empty, and as a result the convert button should not be enabled.</w:t>
      </w:r>
    </w:p>
    <w:p w:rsidR="00000000" w:rsidDel="00000000" w:rsidP="00000000" w:rsidRDefault="00000000" w:rsidRPr="00000000" w14:paraId="0000010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test is to ensure 2 things.  This test is to ensure that the program initialized with a blank field, and relies on input from the user to allow for meaningful conversion.  The test is also to ensure that the convert button is not active when the text field is blank.</w:t>
      </w:r>
    </w:p>
    <w:p w:rsidR="00000000" w:rsidDel="00000000" w:rsidP="00000000" w:rsidRDefault="00000000" w:rsidRPr="00000000" w14:paraId="0000010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 testInvalidInput() Test</w:t>
      </w:r>
    </w:p>
    <w:p w:rsidR="00000000" w:rsidDel="00000000" w:rsidP="00000000" w:rsidRDefault="00000000" w:rsidRPr="00000000" w14:paraId="0000010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robot inserts invalid data into the text area (not a valid measure) and then checks to see if the convert button is still disabled even when the text field is not empty.</w:t>
      </w:r>
    </w:p>
    <w:p w:rsidR="00000000" w:rsidDel="00000000" w:rsidP="00000000" w:rsidRDefault="00000000" w:rsidRPr="00000000" w14:paraId="0000010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test is important to ensure that it is not simply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input that is recognized and allows for conversion, but it must be a valid input as well.  It is important that the user is not allowed to convert with invalid input, otherwise the conversion process may throw an exception or generate invalid output.</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4.5.3. testGoTo() Test</w:t>
      </w:r>
    </w:p>
    <w:p w:rsidR="00000000" w:rsidDel="00000000" w:rsidP="00000000" w:rsidRDefault="00000000" w:rsidRPr="00000000" w14:paraId="0000011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First, the robot selects the text area.  Then, it types in a score that contains 3 separate measures. Next, it selects the “Go to” field and indicates that the user would like to go to the 1st measure.  The robot then clicks the “Go to” button, and finally the test checks if the cursor was moved to the correct location in the text area.</w:t>
      </w:r>
    </w:p>
    <w:p w:rsidR="00000000" w:rsidDel="00000000" w:rsidP="00000000" w:rsidRDefault="00000000" w:rsidRPr="00000000" w14:paraId="0000011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is important because for longer pieces of tablature, the user may want to navigate further into the tab than what is displayed on screen, so they need a way to jump to a specific measure.   This test ensures that the user is brought to the correct location within a given tab.</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4.5.4. testWrapText() Test</w:t>
      </w:r>
    </w:p>
    <w:p w:rsidR="00000000" w:rsidDel="00000000" w:rsidP="00000000" w:rsidRDefault="00000000" w:rsidRPr="00000000" w14:paraId="0000011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The robot selects the “Wrap Text” option and then verifies that the text correctly wraps.</w:t>
      </w:r>
    </w:p>
    <w:p w:rsidR="00000000" w:rsidDel="00000000" w:rsidP="00000000" w:rsidRDefault="00000000" w:rsidRPr="00000000" w14:paraId="0000011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test is important to ensure that the user is able to properly change between scrolling and wrapped text when inputting their tab.  For most users we expect wrap will not be desired however it could be useful in certain situations.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before="24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4.6 JUnit - Converter.ScoreTest</w:t>
      </w:r>
    </w:p>
    <w:p w:rsidR="00000000" w:rsidDel="00000000" w:rsidP="00000000" w:rsidRDefault="00000000" w:rsidRPr="00000000" w14:paraId="00000117">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ScoreTest()</w:t>
      </w:r>
      <w:r w:rsidDel="00000000" w:rsidR="00000000" w:rsidRPr="00000000">
        <w:rPr>
          <w:rFonts w:ascii="Times New Roman" w:cs="Times New Roman" w:eastAsia="Times New Roman" w:hAnsi="Times New Roman"/>
          <w:color w:val="0e101a"/>
          <w:sz w:val="24"/>
          <w:szCs w:val="24"/>
          <w:rtl w:val="0"/>
        </w:rPr>
        <w:t xml:space="preserve"> </w:t>
        <w:br w:type="textWrapping"/>
        <w:t xml:space="preserve">- Checking if invalid inputs send an exception. Invalid Input include empty Strings/null</w:t>
      </w:r>
    </w:p>
    <w:p w:rsidR="00000000" w:rsidDel="00000000" w:rsidP="00000000" w:rsidRDefault="00000000" w:rsidRPr="00000000" w14:paraId="0000011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Score.getStringFragments()</w:t>
      </w:r>
      <w:r w:rsidDel="00000000" w:rsidR="00000000" w:rsidRPr="00000000">
        <w:rPr>
          <w:rFonts w:ascii="Times New Roman" w:cs="Times New Roman" w:eastAsia="Times New Roman" w:hAnsi="Times New Roman"/>
          <w:color w:val="0e101a"/>
          <w:sz w:val="24"/>
          <w:szCs w:val="24"/>
          <w:rtl w:val="0"/>
        </w:rPr>
        <w:t xml:space="preserve"> </w:t>
        <w:br w:type="textWrapping"/>
        <w:t xml:space="preserve">- breaks down text into segments where each segment is separated by a blank line. If there is whitespace between them, it keeps the amount in the Integer value of LinkedHashMap and the next string starts after counting the whitespaces.</w:t>
      </w:r>
    </w:p>
    <w:p w:rsidR="00000000" w:rsidDel="00000000" w:rsidP="00000000" w:rsidRDefault="00000000" w:rsidRPr="00000000" w14:paraId="00000119">
      <w:pPr>
        <w:spacing w:before="240" w:line="24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Example: Two Strings</w:t>
        <w:br w:type="textWrapping"/>
        <w:t xml:space="preserve">abcd</w:t>
        <w:br w:type="textWrapping"/>
        <w:t xml:space="preserve">  (3 whitespaces)</w:t>
        <w:br w:type="textWrapping"/>
        <w:t xml:space="preserve">efgh</w:t>
        <w:br w:type="textWrapping"/>
        <w:t xml:space="preserve">The first string is stored as ‘1=abcd’ and the second string is stored as ‘10=efgh’ because after abcd there is a new line (so 4+1). Then, there are 3 white spaces (5+3). Another new line and then it starts on the 10th element (8+2). The functionality where the index is stored might be removed in future if not needed depending on the direction of how we decide to handle the project. This test checks if the Score class is handling that correctly.</w:t>
      </w:r>
    </w:p>
    <w:p w:rsidR="00000000" w:rsidDel="00000000" w:rsidP="00000000" w:rsidRDefault="00000000" w:rsidRPr="00000000" w14:paraId="0000011A">
      <w:pPr>
        <w:spacing w:befor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B">
      <w:pPr>
        <w:spacing w:befor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C">
      <w:pPr>
        <w:spacing w:befor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D">
      <w:pPr>
        <w:pStyle w:val="Heading3"/>
        <w:keepNext w:val="0"/>
        <w:keepLines w:val="0"/>
        <w:spacing w:after="120" w:before="360" w:line="300" w:lineRule="auto"/>
        <w:rPr>
          <w:rFonts w:ascii="Times New Roman" w:cs="Times New Roman" w:eastAsia="Times New Roman" w:hAnsi="Times New Roman"/>
          <w:b w:val="1"/>
          <w:color w:val="000000"/>
          <w:sz w:val="36"/>
          <w:szCs w:val="36"/>
        </w:rPr>
      </w:pPr>
      <w:bookmarkStart w:colFirst="0" w:colLast="0" w:name="_qsh70q" w:id="26"/>
      <w:bookmarkEnd w:id="26"/>
      <w:r w:rsidDel="00000000" w:rsidR="00000000" w:rsidRPr="00000000">
        <w:rPr>
          <w:rFonts w:ascii="Times New Roman" w:cs="Times New Roman" w:eastAsia="Times New Roman" w:hAnsi="Times New Roman"/>
          <w:b w:val="1"/>
          <w:color w:val="000000"/>
          <w:sz w:val="36"/>
          <w:szCs w:val="36"/>
          <w:rtl w:val="0"/>
        </w:rPr>
        <w:t xml:space="preserve">5. CONTROL PROCEDURES </w:t>
      </w:r>
    </w:p>
    <w:p w:rsidR="00000000" w:rsidDel="00000000" w:rsidP="00000000" w:rsidRDefault="00000000" w:rsidRPr="00000000" w14:paraId="000001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5.1. Problem Reporting</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If at any time you (the user) are faced with a problem or error running our application and or tests. Please contact any of the emails given on the first page of this document. We are happy to help!</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360.0" w:type="dxa"/>
      <w:jc w:val="center"/>
      <w:tblLayout w:type="fixed"/>
      <w:tblLook w:val="0400"/>
    </w:tblPr>
    <w:tblGrid>
      <w:gridCol w:w="4686"/>
      <w:gridCol w:w="4674"/>
      <w:tblGridChange w:id="0">
        <w:tblGrid>
          <w:gridCol w:w="4686"/>
          <w:gridCol w:w="4674"/>
        </w:tblGrid>
      </w:tblGridChange>
    </w:tblGrid>
    <w:tr>
      <w:trPr>
        <w:trHeight w:val="115" w:hRule="atLeast"/>
      </w:trPr>
      <w:tc>
        <w:tcPr>
          <w:shd w:fill="4f81bd" w:val="clear"/>
          <w:tcMar>
            <w:top w:w="0.0" w:type="dxa"/>
            <w:bottom w:w="0.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tc>
      <w:tc>
        <w:tcPr>
          <w:shd w:fill="4f81bd" w:val="clear"/>
          <w:tcMar>
            <w:top w:w="0.0" w:type="dxa"/>
            <w:bottom w:w="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tl w:val="0"/>
            </w:rPr>
            <w:t xml:space="preserve">GROUP 14</w:t>
          </w:r>
        </w:p>
      </w:tc>
      <w:tc>
        <w:tcPr>
          <w:shd w:fill="auto"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color w:val="434343"/>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360" w:hanging="360"/>
      </w:pPr>
      <w:rPr>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rPr>
    </w:lvl>
    <w:lvl w:ilvl="4">
      <w:start w:val="1"/>
      <w:numFmt w:val="decimal"/>
      <w:lvlText w:val="%1.%2.%3.%4.%5"/>
      <w:lvlJc w:val="left"/>
      <w:pPr>
        <w:ind w:left="3960" w:hanging="1080"/>
      </w:pPr>
      <w:rPr>
        <w:sz w:val="24"/>
        <w:szCs w:val="24"/>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200" w:hanging="1440"/>
      </w:pPr>
      <w:rPr>
        <w:sz w:val="24"/>
        <w:szCs w:val="24"/>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