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BC9E" w14:textId="615B6AE6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1、</w:t>
      </w:r>
      <w:r w:rsidR="00B92E56" w:rsidRPr="00B92E56">
        <w:rPr>
          <w:rStyle w:val="ne-text"/>
        </w:rPr>
        <w:t>libscs_udp_xnkj_dh</w:t>
      </w:r>
      <w:r w:rsidR="002B205B">
        <w:rPr>
          <w:rStyle w:val="ne-text"/>
        </w:rPr>
        <w:t>.dll</w:t>
      </w:r>
      <w:r>
        <w:rPr>
          <w:rStyle w:val="ne-text"/>
        </w:rPr>
        <w:t>配置方式</w:t>
      </w:r>
    </w:p>
    <w:p w14:paraId="1A6FC38B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(1) 安放目录</w:t>
      </w:r>
    </w:p>
    <w:p w14:paraId="4CAD67ED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  <w:b/>
          <w:bCs/>
        </w:rPr>
        <w:t>需要将该驱动安放到lib/protocol目录下</w:t>
      </w:r>
    </w:p>
    <w:p w14:paraId="3378C8AD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(2) 协议列参数</w:t>
      </w:r>
    </w:p>
    <w:p w14:paraId="3BB76146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100,3,500,5</w:t>
      </w:r>
    </w:p>
    <w:p w14:paraId="051B9EC3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第一位表示一次查询点数，根据反应速度进行相应调整，最好不要错过100</w:t>
      </w:r>
    </w:p>
    <w:p w14:paraId="0FA65AA3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第二位表示重发次数，无返回时进行重发操作，到达重发次数进行跳过改查询任务</w:t>
      </w:r>
    </w:p>
    <w:p w14:paraId="7BEFD0BD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第三位表示底层反馈时间，超过该时间驱动未接收到底层反馈则进行重发</w:t>
      </w:r>
    </w:p>
    <w:p w14:paraId="3A27E556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第四位表示日志等级，调试时选择最高等级5将所有日子打印，稳定运行时选择2</w:t>
      </w:r>
    </w:p>
    <w:p w14:paraId="2795E5B1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(3) 工程配置</w:t>
      </w:r>
    </w:p>
    <w:p w14:paraId="3C997BC9" w14:textId="42160FA2" w:rsidR="00CB4BCA" w:rsidRDefault="0072370F" w:rsidP="00CB4BCA">
      <w:pPr>
        <w:pStyle w:val="ne-p"/>
        <w:spacing w:before="0" w:beforeAutospacing="0" w:after="0" w:afterAutospacing="0"/>
      </w:pPr>
      <w:r>
        <w:rPr>
          <w:noProof/>
        </w:rPr>
        <w:drawing>
          <wp:inline distT="0" distB="0" distL="0" distR="0" wp14:anchorId="63628A06" wp14:editId="7CCE9299">
            <wp:extent cx="5270500" cy="3352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BCA">
        <w:fldChar w:fldCharType="begin"/>
      </w:r>
      <w:r w:rsidR="00CB4BCA">
        <w:instrText xml:space="preserve"> INCLUDEPICTURE "https://cdn.nlark.com/yuque/0/2022/png/25749149/1654752291331-82fbb018-4095-47ab-b9cc-6d6e3b2815cb.png" \* MERGEFORMATINET </w:instrText>
      </w:r>
      <w:r>
        <w:fldChar w:fldCharType="separate"/>
      </w:r>
      <w:r w:rsidR="00CB4BCA">
        <w:fldChar w:fldCharType="end"/>
      </w:r>
    </w:p>
    <w:p w14:paraId="672EA89B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协议列参数：</w:t>
      </w:r>
    </w:p>
    <w:p w14:paraId="0407334E" w14:textId="65D2C43F" w:rsidR="00CB4BCA" w:rsidRDefault="00CE070B" w:rsidP="00CB4BCA">
      <w:pPr>
        <w:pStyle w:val="ne-p"/>
        <w:spacing w:before="0" w:beforeAutospacing="0" w:after="0" w:afterAutospacing="0"/>
      </w:pPr>
      <w:r>
        <w:rPr>
          <w:noProof/>
        </w:rPr>
        <w:drawing>
          <wp:inline distT="0" distB="0" distL="0" distR="0" wp14:anchorId="61BFA310" wp14:editId="2C9FA084">
            <wp:extent cx="5270500" cy="17653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BCA">
        <w:fldChar w:fldCharType="begin"/>
      </w:r>
      <w:r w:rsidR="00CB4BCA">
        <w:instrText xml:space="preserve"> INCLUDEPICTURE "https://cdn.nlark.com/yuque/0/2022/png/25749149/1654752310515-e980c479-35f4-443f-900e-a95109f61756.png" \* MERGEFORMATINET </w:instrText>
      </w:r>
      <w:r w:rsidR="0072370F">
        <w:fldChar w:fldCharType="separate"/>
      </w:r>
      <w:r w:rsidR="00CB4BCA">
        <w:fldChar w:fldCharType="end"/>
      </w:r>
    </w:p>
    <w:p w14:paraId="2347E784" w14:textId="06411584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  <w:color w:val="E8323C"/>
        </w:rPr>
        <w:t>远端地址填</w:t>
      </w:r>
      <w:r w:rsidR="006C0D83">
        <w:rPr>
          <w:rStyle w:val="ne-text"/>
          <w:rFonts w:hint="eastAsia"/>
          <w:color w:val="E8323C"/>
        </w:rPr>
        <w:t>在</w:t>
      </w:r>
      <w:r w:rsidR="00521507" w:rsidRPr="00521507">
        <w:rPr>
          <w:rStyle w:val="ne-text"/>
          <w:rFonts w:hint="eastAsia"/>
          <w:color w:val="E8323C"/>
        </w:rPr>
        <w:t>小犇科技</w:t>
      </w:r>
      <w:r w:rsidR="006C0D83">
        <w:rPr>
          <w:rStyle w:val="ne-text"/>
          <w:rFonts w:hint="eastAsia"/>
          <w:color w:val="E8323C"/>
        </w:rPr>
        <w:t>I</w:t>
      </w:r>
      <w:r w:rsidR="006C0D83">
        <w:rPr>
          <w:rStyle w:val="ne-text"/>
          <w:color w:val="E8323C"/>
        </w:rPr>
        <w:t>P</w:t>
      </w:r>
      <w:r w:rsidR="006C0D83">
        <w:rPr>
          <w:rStyle w:val="ne-text"/>
          <w:rFonts w:hint="eastAsia"/>
          <w:color w:val="E8323C"/>
        </w:rPr>
        <w:t>板页面上填写的本机</w:t>
      </w:r>
      <w:r>
        <w:rPr>
          <w:rStyle w:val="ne-text"/>
          <w:color w:val="E8323C"/>
        </w:rPr>
        <w:t>的IP+端口</w:t>
      </w:r>
    </w:p>
    <w:p w14:paraId="188984ED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3.点配置</w:t>
      </w:r>
    </w:p>
    <w:p w14:paraId="6EBD46FF" w14:textId="405CFCEC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协议列中No填写</w:t>
      </w:r>
      <w:r w:rsidR="005356B6">
        <w:rPr>
          <w:rStyle w:val="ne-text"/>
          <w:rFonts w:hint="eastAsia"/>
        </w:rPr>
        <w:t>电话</w:t>
      </w:r>
      <w:r w:rsidR="000F5953">
        <w:rPr>
          <w:rStyle w:val="ne-text"/>
          <w:rFonts w:hint="eastAsia"/>
        </w:rPr>
        <w:t>账号</w:t>
      </w:r>
      <w:r>
        <w:rPr>
          <w:rStyle w:val="ne-text"/>
        </w:rPr>
        <w:t>（如</w:t>
      </w:r>
      <w:r w:rsidR="006964D4">
        <w:rPr>
          <w:rStyle w:val="ne-text"/>
        </w:rPr>
        <w:t>8001</w:t>
      </w:r>
      <w:r>
        <w:rPr>
          <w:rStyle w:val="ne-text"/>
        </w:rPr>
        <w:t>、</w:t>
      </w:r>
      <w:r w:rsidR="006964D4">
        <w:rPr>
          <w:rStyle w:val="ne-text"/>
        </w:rPr>
        <w:t>8002</w:t>
      </w:r>
      <w:r>
        <w:rPr>
          <w:rStyle w:val="ne-text"/>
        </w:rPr>
        <w:t>）</w:t>
      </w:r>
    </w:p>
    <w:p w14:paraId="6E5988BD" w14:textId="77777777" w:rsidR="003462FC" w:rsidRPr="00887F22" w:rsidRDefault="0072370F" w:rsidP="00CB4BCA"/>
    <w:sectPr w:rsidR="003462FC" w:rsidRPr="00887F22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0F5953"/>
    <w:rsid w:val="00106AA1"/>
    <w:rsid w:val="00294A08"/>
    <w:rsid w:val="002B205B"/>
    <w:rsid w:val="00480340"/>
    <w:rsid w:val="00521507"/>
    <w:rsid w:val="005356B6"/>
    <w:rsid w:val="00687B32"/>
    <w:rsid w:val="006964D4"/>
    <w:rsid w:val="006C0D83"/>
    <w:rsid w:val="0072370F"/>
    <w:rsid w:val="00887F22"/>
    <w:rsid w:val="00B92E56"/>
    <w:rsid w:val="00CB4BCA"/>
    <w:rsid w:val="00CE070B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3C96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-p">
    <w:name w:val="ne-p"/>
    <w:basedOn w:val="a"/>
    <w:rsid w:val="00CB4B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3">
    <w:name w:val="Hyperlink"/>
    <w:basedOn w:val="a0"/>
    <w:uiPriority w:val="99"/>
    <w:semiHidden/>
    <w:unhideWhenUsed/>
    <w:rsid w:val="00CB4BCA"/>
    <w:rPr>
      <w:color w:val="0000FF"/>
      <w:u w:val="single"/>
    </w:rPr>
  </w:style>
  <w:style w:type="character" w:customStyle="1" w:styleId="ne-text">
    <w:name w:val="ne-text"/>
    <w:basedOn w:val="a0"/>
    <w:rsid w:val="00CB4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505</Characters>
  <Application>Microsoft Office Word</Application>
  <DocSecurity>0</DocSecurity>
  <Lines>4</Lines>
  <Paragraphs>1</Paragraphs>
  <ScaleCrop>false</ScaleCrop>
  <Manager/>
  <Company/>
  <LinksUpToDate>false</LinksUpToDate>
  <CharactersWithSpaces>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谈 强</cp:lastModifiedBy>
  <cp:revision>15</cp:revision>
  <dcterms:created xsi:type="dcterms:W3CDTF">2019-07-18T09:41:00Z</dcterms:created>
  <dcterms:modified xsi:type="dcterms:W3CDTF">2022-07-05T07:59:00Z</dcterms:modified>
  <cp:category/>
</cp:coreProperties>
</file>