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96C" w:rsidRPr="00FA596C" w:rsidRDefault="00FA596C" w:rsidP="00FA596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FA596C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Дизайн в мире множества устройств. Введение</w:t>
      </w:r>
    </w:p>
    <w:p w:rsidR="00FA596C" w:rsidRPr="00FA596C" w:rsidRDefault="00FA596C" w:rsidP="00FA5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A596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книге или журнале размер страницы не меняется. Мы не можем сделать книгу шире или уже — как она была свёрстана, так мы её и читаем. Но в интернете нет фиксированного размера холста. Сайт могут просматривать как на огромном мониторе, так и на мобильном телефоне. Поэтому сайт должен адаптироваться под размеры браузера: растягиваться, сжиматься, менять порядок и внешний вид элементов.</w:t>
      </w:r>
    </w:p>
    <w:p w:rsidR="00FA596C" w:rsidRPr="00FA596C" w:rsidRDefault="00FA596C" w:rsidP="00FA5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A596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Когда смартфоны обзавелись первыми браузерами, разработчики отреагировали на это не сразу. Первым шагом было появление мобильных версий сайтов. Вы и сейчас можете встретить адреса вида mobile.company-name.com или m.company-name.com. Это совершенно другие сайты, которые загружаются, если пользователи приходят не с настольного компьютера или ноутбука. Такой подход безнадёжно устарел — CSS3 и HTML5 дали разработчикам широкий набор инструментов, чтобы преобразовывать страницы в разных условиях.</w:t>
      </w:r>
    </w:p>
    <w:p w:rsidR="00FA596C" w:rsidRPr="00FA596C" w:rsidRDefault="00FA596C" w:rsidP="00FA59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A596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Дальше поговорим о подходах к построению интерфейсов, которые верстальщику важно знать. Это поможет вам правильно понимать задачу и выбирать инструменты для реализации макета. Начнём с теории о подходах к проектированию и дизайну, потом перейдём к практике построения адаптивных сеток и блоков.</w:t>
      </w:r>
    </w:p>
    <w:p w:rsidR="00590147" w:rsidRDefault="00590147"/>
    <w:p w:rsidR="00FA596C" w:rsidRDefault="00FA596C"/>
    <w:p w:rsidR="00FA596C" w:rsidRDefault="00FA596C" w:rsidP="00FA596C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Разница между резиновой и адаптивной вёрсткой</w:t>
      </w:r>
    </w:p>
    <w:p w:rsidR="00FA596C" w:rsidRDefault="00FA596C" w:rsidP="00FA596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Есть два подхода к созданию интерфейса, подстраивающегося под разную ширину устройств: «резиновая» вёрстка и адаптивная вёрстка. Основная разница между ними в том, как интерфейс реагирует на изменение размеров окна браузера.</w:t>
      </w:r>
    </w:p>
    <w:p w:rsidR="00FA596C" w:rsidRDefault="00FA596C" w:rsidP="00FA596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3"/>
          <w:rFonts w:ascii="Arial" w:hAnsi="Arial" w:cs="Arial"/>
          <w:color w:val="1A1B22"/>
          <w:sz w:val="27"/>
          <w:szCs w:val="27"/>
        </w:rPr>
        <w:t>При «резиновой» вёрстке</w:t>
      </w:r>
      <w:r>
        <w:rPr>
          <w:rFonts w:ascii="Arial" w:hAnsi="Arial" w:cs="Arial"/>
          <w:color w:val="1A1B22"/>
          <w:sz w:val="27"/>
          <w:szCs w:val="27"/>
        </w:rPr>
        <w:t> элементы растягиваются: пропорционально масштабируются под размеры окна, но не меняют своё положение и внешний вид.</w:t>
      </w:r>
    </w:p>
    <w:p w:rsidR="00FA596C" w:rsidRDefault="00FA596C" w:rsidP="00FA59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36845" cy="2895086"/>
            <wp:effectExtent l="0" t="0" r="1905" b="63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35" cy="291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96C" w:rsidRDefault="00FA596C" w:rsidP="00FA596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Резиновая вёрстка. Элементы меняются в размере, но сохраняют своё расположение</w:t>
      </w:r>
    </w:p>
    <w:p w:rsidR="00FA596C" w:rsidRDefault="00FA596C" w:rsidP="00FA596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3"/>
          <w:rFonts w:ascii="Arial" w:hAnsi="Arial" w:cs="Arial"/>
          <w:color w:val="1A1B22"/>
          <w:sz w:val="27"/>
          <w:szCs w:val="27"/>
        </w:rPr>
        <w:t>Адаптивная вёрстка</w:t>
      </w:r>
      <w:r>
        <w:rPr>
          <w:rFonts w:ascii="Arial" w:hAnsi="Arial" w:cs="Arial"/>
          <w:color w:val="1A1B22"/>
          <w:sz w:val="27"/>
          <w:szCs w:val="27"/>
        </w:rPr>
        <w:t> предполагает изменение внешнего вида элемента в зависимости от размера браузера.</w:t>
      </w:r>
    </w:p>
    <w:p w:rsidR="00FA596C" w:rsidRDefault="00FA596C" w:rsidP="00FA59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269758" cy="2916595"/>
            <wp:effectExtent l="0" t="0" r="762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25" cy="292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96C" w:rsidRDefault="00FA596C" w:rsidP="00FA596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Адаптивная вёрстка. Элементы меняют свою форму, размер и расположение</w:t>
      </w:r>
    </w:p>
    <w:p w:rsidR="00FA596C" w:rsidRDefault="00FA596C" w:rsidP="00FA596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Секрет «резиновых» макетов в том, что размеры элементов задаются в относительных единицах измерения. В адаптивных макетах внешний вид элементов меняется по специальным правилам, прописанным для разных состояний браузера.</w:t>
      </w:r>
    </w:p>
    <w:p w:rsidR="00FA596C" w:rsidRDefault="00FA596C" w:rsidP="00FA596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Существует термин «отзывчивый дизайн», который часто противопоставляют «адаптивному дизайну». При любом из подходов сайт верстают в нескольких состояниях: для телефона, планшета, </w:t>
      </w:r>
      <w:r>
        <w:rPr>
          <w:rFonts w:ascii="Arial" w:hAnsi="Arial" w:cs="Arial"/>
          <w:color w:val="1A1B22"/>
          <w:sz w:val="27"/>
          <w:szCs w:val="27"/>
        </w:rPr>
        <w:lastRenderedPageBreak/>
        <w:t>ноутбука, десктопа. Но если менять размер окна браузера, отзывчивый сайт переходит из одного состояния в другое плавно, а при адаптивном — скачками.</w:t>
      </w:r>
    </w:p>
    <w:p w:rsidR="00FA596C" w:rsidRDefault="00FA596C" w:rsidP="00FA596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Без применения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есть только три способа отреагировать на изменение размера окна браузера:</w:t>
      </w:r>
    </w:p>
    <w:p w:rsidR="00FA596C" w:rsidRDefault="00FA596C" w:rsidP="00FA59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применяя относительные единицы измерения, сделать элемент резиновым, задав его размеры в относительных единицах: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%</w:t>
      </w:r>
      <w:r>
        <w:rPr>
          <w:rFonts w:ascii="Arial" w:hAnsi="Arial" w:cs="Arial"/>
          <w:color w:val="1A1B22"/>
          <w:sz w:val="27"/>
          <w:szCs w:val="27"/>
        </w:rPr>
        <w:t>,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vh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vw</w:t>
      </w:r>
      <w:proofErr w:type="spellEnd"/>
      <w:r>
        <w:rPr>
          <w:rFonts w:ascii="Arial" w:hAnsi="Arial" w:cs="Arial"/>
          <w:color w:val="1A1B22"/>
          <w:sz w:val="27"/>
          <w:szCs w:val="27"/>
        </w:rPr>
        <w:t>;</w:t>
      </w:r>
    </w:p>
    <w:p w:rsidR="00FA596C" w:rsidRDefault="00FA596C" w:rsidP="00FA5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писать CSS-правила, срабатывающие при разных условиях: одна ширина элемента при одном размере окна, другая — при другом;</w:t>
      </w:r>
    </w:p>
    <w:p w:rsidR="00FA596C" w:rsidRDefault="00FA596C" w:rsidP="00FA59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показать или скрыть элемент при определённых условиях. Это частный случай применения второго способа,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значение свойства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display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меняют на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none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 наоборот).</w:t>
      </w:r>
    </w:p>
    <w:p w:rsidR="00FA596C" w:rsidRDefault="00FA596C" w:rsidP="00FA596C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Сначала мы разберём, как сделать сетку резиновой, а в конце спринта расскажем, как задавать стили, срабатывающие в зависимости от обстоятельств.</w:t>
      </w:r>
    </w:p>
    <w:p w:rsidR="00B07E10" w:rsidRDefault="00B07E10" w:rsidP="00B07E10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Мобильный или десктоп: с чего начать вёрстку?</w:t>
      </w:r>
    </w:p>
    <w:p w:rsidR="00B07E10" w:rsidRDefault="00B07E10" w:rsidP="00B07E1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Мы разобрались, что в зависимости от размера экрана устройства, интерфейс может выглядеть по-разному. Закономерный вопрос: какой вид интерфейса брать за исходную точку, с чего начинать вёрстку? Единого мнения нет — но есть два подхода.</w:t>
      </w:r>
    </w:p>
    <w:p w:rsidR="00B07E10" w:rsidRDefault="00B07E10" w:rsidP="00B07E10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proofErr w:type="spellStart"/>
      <w:r>
        <w:rPr>
          <w:color w:val="1A1B22"/>
        </w:rPr>
        <w:t>Desktop</w:t>
      </w:r>
      <w:proofErr w:type="spellEnd"/>
      <w:r>
        <w:rPr>
          <w:color w:val="1A1B22"/>
        </w:rPr>
        <w:t xml:space="preserve"> </w:t>
      </w:r>
      <w:proofErr w:type="spellStart"/>
      <w:r>
        <w:rPr>
          <w:color w:val="1A1B22"/>
        </w:rPr>
        <w:t>First</w:t>
      </w:r>
      <w:proofErr w:type="spellEnd"/>
    </w:p>
    <w:p w:rsidR="00B07E10" w:rsidRDefault="00B07E10" w:rsidP="00B07E1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Традиционный подход — начинать с десктопа. Сначала верстается интерфейс под настольные компьютеры и ноутбуки, потом — под планшеты и смартфоны. Отдельно описывают стили для очень больших мониторов.</w:t>
      </w:r>
    </w:p>
    <w:p w:rsidR="00B07E10" w:rsidRDefault="00B07E10" w:rsidP="00B07E1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 сложилось исторически, ведь дизайн многих сайтов был уже готов, когда появились первые смартфоны с полноценными браузерами.</w:t>
      </w:r>
    </w:p>
    <w:p w:rsidR="00B07E10" w:rsidRDefault="00B07E10" w:rsidP="00B07E1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Этот подход используют чаще, чем альтернативный. Многим дизайнерам так работать привычнее. И согласовывать макеты с заказчиками проще.</w:t>
      </w:r>
    </w:p>
    <w:p w:rsidR="00B07E10" w:rsidRDefault="00B07E10" w:rsidP="00B07E10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proofErr w:type="spellStart"/>
      <w:r>
        <w:rPr>
          <w:color w:val="1A1B22"/>
        </w:rPr>
        <w:t>Mobile</w:t>
      </w:r>
      <w:proofErr w:type="spellEnd"/>
      <w:r>
        <w:rPr>
          <w:color w:val="1A1B22"/>
        </w:rPr>
        <w:t xml:space="preserve"> </w:t>
      </w:r>
      <w:proofErr w:type="spellStart"/>
      <w:r>
        <w:rPr>
          <w:color w:val="1A1B22"/>
        </w:rPr>
        <w:t>First</w:t>
      </w:r>
      <w:proofErr w:type="spellEnd"/>
    </w:p>
    <w:p w:rsidR="00B07E10" w:rsidRDefault="00B07E10" w:rsidP="00B07E1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 многие сайты чаще заходят с телефона, чем с компьютера: социальные сети, интернет-магазины, сервисы заказа еды. Дизайн таких сайтов продумывают так, чтобы он был удобен в первую очередь на телефоне. Сначала пишут стили для самого маленького экрана, потом дорабатывают их для устройств побольше.</w:t>
      </w:r>
    </w:p>
    <w:p w:rsidR="00B07E10" w:rsidRDefault="00B07E10" w:rsidP="00B07E1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Минимальный продукт при таком подходе производится быстрее, ведь на смартфоне элементов обычно меньше, анимации сдержаннее или отсутствуют вовсе.</w:t>
      </w:r>
    </w:p>
    <w:p w:rsidR="00B07E10" w:rsidRDefault="00B07E10" w:rsidP="00B07E1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Оба подхода имеют право на жизнь. Споры о том, как верстать правильно, не угасают. Наша задача — разобраться с достаточным количеством инструментов, чтобы уметь делать сайты любым из подходов.</w:t>
      </w:r>
    </w:p>
    <w:p w:rsidR="00FA596C" w:rsidRDefault="00FA596C"/>
    <w:p w:rsidR="008B21D2" w:rsidRDefault="008B21D2"/>
    <w:p w:rsidR="008B21D2" w:rsidRPr="008B21D2" w:rsidRDefault="008B21D2" w:rsidP="008B21D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8B21D2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Адаптивный макет</w:t>
      </w:r>
    </w:p>
    <w:p w:rsidR="008B21D2" w:rsidRPr="008B21D2" w:rsidRDefault="008B21D2" w:rsidP="008B21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начале проекта по вёрстке вы, скорее всего, получите макет дизайна для разных устройств. Например, как в </w:t>
      </w:r>
      <w:hyperlink r:id="rId7" w:tgtFrame="_blank" w:history="1">
        <w:r w:rsidRPr="008B21D2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проектной работе этого спринта</w:t>
        </w:r>
      </w:hyperlink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Для демонстрации поведения интерфейса на разных устройствах в основном выбирают самые популярные разрешения — 1440, 1280, 1024, 768 пикселей и минимальный — 320 пикселей.</w:t>
      </w:r>
    </w:p>
    <w:p w:rsidR="008B21D2" w:rsidRPr="008B21D2" w:rsidRDefault="008B21D2" w:rsidP="008B21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 много примеров будет не всегда, дизайнеры часто ограничиваются тремя: одно для настольного компьютера или ноутбука и по одному на планшет и смартфон. Поведение в промежуточных разрешениях вам нужно придумать самому или обсудить с дизайнером. При вёрстке важно, чтобы сайт не ломался на промежуточных разрешениях, ведь вы не знаете, ширину устройства пользователя. Посмотрите на </w:t>
      </w:r>
      <w:hyperlink r:id="rId8" w:tgtFrame="_blank" w:history="1">
        <w:r w:rsidRPr="008B21D2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статистику использования различных разрешений мониторов</w:t>
        </w:r>
      </w:hyperlink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Если вам стало не по себе от такого разнообразия, это нормальное чувство.</w:t>
      </w:r>
    </w:p>
    <w:p w:rsidR="008B21D2" w:rsidRPr="008B21D2" w:rsidRDefault="008B21D2" w:rsidP="008B21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Чтобы добиться хорошего результата вёрстки, нужно следовать трём правилам:</w:t>
      </w:r>
    </w:p>
    <w:p w:rsidR="008B21D2" w:rsidRPr="008B21D2" w:rsidRDefault="008B21D2" w:rsidP="008B21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создавать «резиновую сетку»;</w:t>
      </w:r>
    </w:p>
    <w:p w:rsidR="008B21D2" w:rsidRPr="008B21D2" w:rsidRDefault="008B21D2" w:rsidP="008B21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создавать «резиновые блоки»;</w:t>
      </w:r>
    </w:p>
    <w:p w:rsidR="008B21D2" w:rsidRPr="008B21D2" w:rsidRDefault="008B21D2" w:rsidP="008B21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изменять CSS-стили в контрольных точках.</w:t>
      </w:r>
    </w:p>
    <w:p w:rsidR="008B21D2" w:rsidRPr="008B21D2" w:rsidRDefault="008B21D2" w:rsidP="008B21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Вам уже знаком один из способов строить резиновые сетки — это </w:t>
      </w:r>
      <w:proofErr w:type="spellStart"/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флексбокс</w:t>
      </w:r>
      <w:proofErr w:type="spellEnd"/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Он позволяет настраивать поведение элементов при изменении ширины устройства. Но в этом спринте вы пополните свой арсенал куда более гибким инструментом — </w:t>
      </w:r>
      <w:proofErr w:type="spellStart"/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grid</w:t>
      </w:r>
      <w:proofErr w:type="spellEnd"/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layout</w:t>
      </w:r>
      <w:proofErr w:type="spellEnd"/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С него мы начнём практическую часть занятий.</w:t>
      </w:r>
    </w:p>
    <w:p w:rsidR="008B21D2" w:rsidRPr="008B21D2" w:rsidRDefault="008B21D2" w:rsidP="008B21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последней теме спринта мы обобщим всё, что рассказывали о создании резиновых блоков.</w:t>
      </w:r>
    </w:p>
    <w:p w:rsidR="008B21D2" w:rsidRPr="008B21D2" w:rsidRDefault="008B21D2" w:rsidP="008B21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Изменять CSS-правила в зависимости от ширины устройства тоже научимся в последней теме, разобрав директиву </w:t>
      </w:r>
      <w:r w:rsidRPr="008B21D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@</w:t>
      </w:r>
      <w:proofErr w:type="spellStart"/>
      <w:r w:rsidRPr="008B21D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media</w:t>
      </w:r>
      <w:proofErr w:type="spellEnd"/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Именно она отвечает за реализацию адаптивности, а не «резины».</w:t>
      </w:r>
    </w:p>
    <w:p w:rsidR="008B21D2" w:rsidRPr="008B21D2" w:rsidRDefault="008B21D2" w:rsidP="008B21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Из такого многообразия инструментов важно выбрать наиболее подходящий. Анализируя макет, обращайте внимание:</w:t>
      </w:r>
    </w:p>
    <w:p w:rsidR="008B21D2" w:rsidRPr="008B21D2" w:rsidRDefault="008B21D2" w:rsidP="008B21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Как меняется количество строк и колонок при сжатии элементов?</w:t>
      </w:r>
    </w:p>
    <w:p w:rsidR="008B21D2" w:rsidRPr="008B21D2" w:rsidRDefault="008B21D2" w:rsidP="008B21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Меняют ли элементы свой порядок относительно друг друга?</w:t>
      </w:r>
    </w:p>
    <w:p w:rsidR="008B21D2" w:rsidRPr="008B21D2" w:rsidRDefault="008B21D2" w:rsidP="008B21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 меняются размеры и отступы? Попробуйте найти или предположить закономерности.</w:t>
      </w:r>
    </w:p>
    <w:p w:rsidR="008B21D2" w:rsidRPr="008B21D2" w:rsidRDefault="008B21D2" w:rsidP="008B21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Какие элементы пропадают и появляются на разных разрешениях?</w:t>
      </w:r>
    </w:p>
    <w:p w:rsidR="008B21D2" w:rsidRPr="008B21D2" w:rsidRDefault="008B21D2" w:rsidP="008B21D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 изменение элементов связано с изменением стилей их контейнеров? Например, свойство </w:t>
      </w:r>
      <w:proofErr w:type="spellStart"/>
      <w:r w:rsidRPr="008B21D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flex-direction</w:t>
      </w:r>
      <w:proofErr w:type="spellEnd"/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часто меняют с </w:t>
      </w:r>
      <w:proofErr w:type="spellStart"/>
      <w:r w:rsidRPr="008B21D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row</w:t>
      </w:r>
      <w:proofErr w:type="spellEnd"/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на </w:t>
      </w:r>
      <w:proofErr w:type="spellStart"/>
      <w:r w:rsidRPr="008B21D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column</w:t>
      </w:r>
      <w:proofErr w:type="spellEnd"/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а </w:t>
      </w:r>
      <w:proofErr w:type="spellStart"/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спозиционированные</w:t>
      </w:r>
      <w:proofErr w:type="spellEnd"/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элементы возвращаются в поток.</w:t>
      </w:r>
    </w:p>
    <w:p w:rsidR="008B21D2" w:rsidRPr="008B21D2" w:rsidRDefault="008B21D2" w:rsidP="008B21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8B21D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Ответы на эти пять вопросов — уже половина дела. Дальше обсудим варианты реализации.</w:t>
      </w:r>
    </w:p>
    <w:p w:rsidR="008B21D2" w:rsidRDefault="008B21D2"/>
    <w:p w:rsidR="00EB5C2B" w:rsidRDefault="00EB5C2B"/>
    <w:p w:rsidR="00EB5C2B" w:rsidRDefault="00EB5C2B" w:rsidP="00EB5C2B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Неполный бриф, неточный макет</w:t>
      </w:r>
    </w:p>
    <w:p w:rsidR="00EB5C2B" w:rsidRDefault="00EB5C2B" w:rsidP="00EB5C2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Почти каждый слышал истории о шаровых молниях: как та влетела в форточку, проплыла мимо замерших родственников и друзей семьи и вылетела обратно в окно. Интересно, что приборы метеорологов ни одной шаровой молнии не фиксировали. Примерно так же обстоят дела с «идеальным брифом».</w:t>
      </w:r>
    </w:p>
    <w:p w:rsidR="00EB5C2B" w:rsidRDefault="00EB5C2B" w:rsidP="00EB5C2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Полных брифов и макетов не бывает никогда. Всегда можно что-то улучшить: подготовить картинки в точности под размер, описать для каждого элемента и окна, какие для него задействованы анимации 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ховеры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показать изменение вёрстки перед,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во время</w:t>
      </w:r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и после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брейкпоинта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Всё это займёт массу времени дизайнера, чтобы отобразить в макете, но можно уточнить за полчаса личного общения.</w:t>
      </w:r>
    </w:p>
    <w:p w:rsidR="00EB5C2B" w:rsidRDefault="00EB5C2B" w:rsidP="00EB5C2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Без некоторых данных работа встаёт, сроки горят, проект не заканчивают в срок. Как с этим бороться? Постараться до старта работы задать все ключевые вопросы. Ниже мы подготовили список вопросов, которые часто нужно выяснить заранее.</w:t>
      </w:r>
    </w:p>
    <w:p w:rsidR="00EB5C2B" w:rsidRPr="00F5329D" w:rsidRDefault="00EB5C2B" w:rsidP="00EB5C2B">
      <w:pPr>
        <w:pStyle w:val="3"/>
        <w:shd w:val="clear" w:color="auto" w:fill="FFFFFF"/>
        <w:rPr>
          <w:rFonts w:ascii="Times New Roman" w:hAnsi="Times New Roman" w:cs="Times New Roman"/>
          <w:color w:val="1A1B22"/>
          <w:sz w:val="40"/>
          <w:szCs w:val="40"/>
        </w:rPr>
      </w:pPr>
      <w:r w:rsidRPr="00F5329D">
        <w:rPr>
          <w:color w:val="1A1B22"/>
          <w:sz w:val="40"/>
          <w:szCs w:val="40"/>
          <w:highlight w:val="yellow"/>
        </w:rPr>
        <w:t>Что нужно знать заранее</w:t>
      </w:r>
    </w:p>
    <w:p w:rsidR="00EB5C2B" w:rsidRDefault="00EB5C2B" w:rsidP="00EB5C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каких браузерах проект должен работать? От этого зависят технологии, которыми вы сможете пользоваться.</w:t>
      </w:r>
    </w:p>
    <w:p w:rsidR="00EB5C2B" w:rsidRDefault="00EB5C2B" w:rsidP="00EB5C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 каких устройствах и экранах проект должен работать? Чаще всего это мобильные телефоны, планшеты и десктоп.</w:t>
      </w:r>
    </w:p>
    <w:p w:rsidR="00EB5C2B" w:rsidRDefault="00EB5C2B" w:rsidP="00EB5C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 должна вести себя вёрстка в пограничных значениях: очень большой десктоп, очень маленький мобильный? Что происходит с вёрсткой в промежутках между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брейкпоинтами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» — точками, где </w:t>
      </w:r>
      <w:r>
        <w:rPr>
          <w:rFonts w:ascii="Arial" w:hAnsi="Arial" w:cs="Arial"/>
          <w:color w:val="1A1B22"/>
          <w:sz w:val="27"/>
          <w:szCs w:val="27"/>
        </w:rPr>
        <w:lastRenderedPageBreak/>
        <w:t>вёрстка «переламывается», и вступают в силу правила для другого разрешения экрана.</w:t>
      </w:r>
    </w:p>
    <w:p w:rsidR="00EB5C2B" w:rsidRDefault="00EB5C2B" w:rsidP="00EB5C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Нужна ли заказчику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админка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панель управления контентом сайта, доступная для владельца и модераторов? Если нужна, скорее всего, понадобится отдельный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бэкенд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-разработчик, который будет её делать. Это значительно увеличивает стоимость проекта. Если заказчику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админка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не нужна, значит разработка будет дешевле и проще.</w:t>
      </w:r>
    </w:p>
    <w:p w:rsidR="00EB5C2B" w:rsidRDefault="00EB5C2B" w:rsidP="00EB5C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Если вы берёте проект на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фриланс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обязательно договоритесь с заказчиком, сколько этапов правок вы будете делать. Без ограничений правки не закончатся никогда. Либо определите дополнительные условия работы над правками. Например, с почасовой или сдельной ставкой.</w:t>
      </w:r>
    </w:p>
    <w:p w:rsidR="00EB5C2B" w:rsidRPr="00F5329D" w:rsidRDefault="00EB5C2B" w:rsidP="00EB5C2B">
      <w:pPr>
        <w:pStyle w:val="3"/>
        <w:shd w:val="clear" w:color="auto" w:fill="FFFFFF"/>
        <w:rPr>
          <w:rFonts w:ascii="Times New Roman" w:hAnsi="Times New Roman" w:cs="Times New Roman"/>
          <w:color w:val="1A1B22"/>
          <w:sz w:val="32"/>
          <w:szCs w:val="32"/>
        </w:rPr>
      </w:pPr>
      <w:r w:rsidRPr="00F5329D">
        <w:rPr>
          <w:color w:val="1A1B22"/>
          <w:sz w:val="32"/>
          <w:szCs w:val="32"/>
          <w:highlight w:val="yellow"/>
        </w:rPr>
        <w:t>Чего часто может не хватать в макете или брифе</w:t>
      </w:r>
    </w:p>
    <w:p w:rsidR="00EB5C2B" w:rsidRDefault="00EB5C2B" w:rsidP="00EB5C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Объяснения, как и где работают анимации 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ховеры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эффекты при наведении на ссылку или картинку. Это касается кнопок, выезжающих меню,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попапов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и ссылок.</w:t>
      </w:r>
    </w:p>
    <w:p w:rsidR="00EB5C2B" w:rsidRDefault="00EB5C2B" w:rsidP="00EB5C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Файлов со шрифтами. Также полезно проверить лицензию на их использование. Для этого просто вбейте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гугле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слово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typeface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и название шрифта, и посмотрите по первым результатам в выдаче на раздел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License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Information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». Если лицензия не открытая (например,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Commercial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Licenses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), то стоит задать этот вопрос дизайнеру.</w:t>
      </w:r>
    </w:p>
    <w:p w:rsidR="00EB5C2B" w:rsidRDefault="00EB5C2B" w:rsidP="00EB5C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Текстов и картинок. Убедитесь, что у вас есть тексты и картинки, которые участвуют в вёрстке.</w:t>
      </w:r>
    </w:p>
    <w:p w:rsidR="00EB5C2B" w:rsidRDefault="00EB5C2B" w:rsidP="00EB5C2B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 минимальный набор того, что следует проверить после изучения макета и брифа. С опытом вы научитесь это делать самостоятельно и быстро.</w:t>
      </w:r>
    </w:p>
    <w:p w:rsidR="00EB5C2B" w:rsidRDefault="00EB5C2B"/>
    <w:p w:rsidR="009F1461" w:rsidRDefault="009F1461"/>
    <w:p w:rsidR="009F1461" w:rsidRDefault="009F1461"/>
    <w:p w:rsidR="009F1461" w:rsidRPr="008D588A" w:rsidRDefault="009F1461">
      <w:pPr>
        <w:rPr>
          <w:lang w:val="en-US"/>
        </w:rPr>
      </w:pPr>
      <w:bookmarkStart w:id="0" w:name="_GoBack"/>
      <w:bookmarkEnd w:id="0"/>
    </w:p>
    <w:p w:rsidR="009F1461" w:rsidRDefault="009F1461"/>
    <w:sectPr w:rsidR="009F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B36BD"/>
    <w:multiLevelType w:val="multilevel"/>
    <w:tmpl w:val="8406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A5E9C"/>
    <w:multiLevelType w:val="multilevel"/>
    <w:tmpl w:val="91E8E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A7EEE"/>
    <w:multiLevelType w:val="multilevel"/>
    <w:tmpl w:val="96B0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51442"/>
    <w:multiLevelType w:val="multilevel"/>
    <w:tmpl w:val="9DF6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1318B"/>
    <w:multiLevelType w:val="multilevel"/>
    <w:tmpl w:val="A1C6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D"/>
    <w:rsid w:val="0002202D"/>
    <w:rsid w:val="00590147"/>
    <w:rsid w:val="008B21D2"/>
    <w:rsid w:val="008D588A"/>
    <w:rsid w:val="009F1461"/>
    <w:rsid w:val="00B07E10"/>
    <w:rsid w:val="00DC60EF"/>
    <w:rsid w:val="00EB5C2B"/>
    <w:rsid w:val="00F5329D"/>
    <w:rsid w:val="00FA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366F3"/>
  <w15:chartTrackingRefBased/>
  <w15:docId w15:val="{CE58CD95-8427-4919-BB5C-BE683AD0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5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59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FA596C"/>
    <w:rPr>
      <w:b/>
      <w:bCs/>
    </w:rPr>
  </w:style>
  <w:style w:type="character" w:styleId="a4">
    <w:name w:val="Emphasis"/>
    <w:basedOn w:val="a0"/>
    <w:uiPriority w:val="20"/>
    <w:qFormat/>
    <w:rsid w:val="00FA596C"/>
    <w:rPr>
      <w:i/>
      <w:iCs/>
    </w:rPr>
  </w:style>
  <w:style w:type="character" w:styleId="HTML">
    <w:name w:val="HTML Code"/>
    <w:basedOn w:val="a0"/>
    <w:uiPriority w:val="99"/>
    <w:semiHidden/>
    <w:unhideWhenUsed/>
    <w:rsid w:val="00FA596C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07E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8B21D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B5C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eensizem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OyRWEjU6wBwRe1hapzQoLx/Sprint-3%3A-Russia-%2F-desktop-%2B-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2020-12-21T09:31:00Z</dcterms:created>
  <dcterms:modified xsi:type="dcterms:W3CDTF">2020-12-30T14:38:00Z</dcterms:modified>
</cp:coreProperties>
</file>