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6C3A51" w14:textId="068339D7" w:rsidR="00FC60FA" w:rsidRPr="00235343" w:rsidRDefault="00FC60FA">
      <w:pPr>
        <w:rPr>
          <w:b/>
          <w:bCs/>
          <w:noProof/>
          <w:color w:val="FF0000"/>
          <w:sz w:val="24"/>
          <w:szCs w:val="24"/>
          <w:u w:val="single"/>
        </w:rPr>
      </w:pPr>
      <w:r w:rsidRPr="00235343">
        <w:rPr>
          <w:b/>
          <w:bCs/>
          <w:noProof/>
          <w:color w:val="FF0000"/>
          <w:sz w:val="24"/>
          <w:szCs w:val="24"/>
          <w:u w:val="single"/>
        </w:rPr>
        <w:t>Introduction:</w:t>
      </w:r>
    </w:p>
    <w:p w14:paraId="734EAE4A" w14:textId="0C003B69" w:rsidR="00FC60FA" w:rsidRDefault="00920AAF">
      <w:pPr>
        <w:rPr>
          <w:noProof/>
        </w:rPr>
      </w:pPr>
      <w:r>
        <w:rPr>
          <w:noProof/>
        </w:rPr>
        <w:drawing>
          <wp:inline distT="0" distB="0" distL="0" distR="0" wp14:anchorId="6B10DC39" wp14:editId="42A5EAD7">
            <wp:extent cx="5731510" cy="862330"/>
            <wp:effectExtent l="76200" t="76200" r="135890" b="128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23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FF3E164" w14:textId="7A26FEF6" w:rsidR="00920AAF" w:rsidRDefault="00E423E8">
      <w:pPr>
        <w:rPr>
          <w:noProof/>
        </w:rPr>
      </w:pPr>
      <w:r>
        <w:rPr>
          <w:noProof/>
        </w:rPr>
        <w:drawing>
          <wp:inline distT="0" distB="0" distL="0" distR="0" wp14:anchorId="0949C089" wp14:editId="1336DB6D">
            <wp:extent cx="5731510" cy="1277620"/>
            <wp:effectExtent l="76200" t="76200" r="135890" b="132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76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51029A4" w14:textId="37E88D51" w:rsidR="00E423E8" w:rsidRDefault="00D85D13">
      <w:pPr>
        <w:rPr>
          <w:noProof/>
        </w:rPr>
      </w:pPr>
      <w:r>
        <w:rPr>
          <w:noProof/>
        </w:rPr>
        <w:drawing>
          <wp:inline distT="0" distB="0" distL="0" distR="0" wp14:anchorId="6EB00803" wp14:editId="3ED56106">
            <wp:extent cx="5731510" cy="1565910"/>
            <wp:effectExtent l="76200" t="76200" r="135890" b="129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59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F822EFF" w14:textId="62BA93AA" w:rsidR="00D85D13" w:rsidRDefault="007C4AF1">
      <w:pPr>
        <w:rPr>
          <w:noProof/>
        </w:rPr>
      </w:pPr>
      <w:r>
        <w:rPr>
          <w:noProof/>
        </w:rPr>
        <w:drawing>
          <wp:inline distT="0" distB="0" distL="0" distR="0" wp14:anchorId="6F839275" wp14:editId="34F7CE68">
            <wp:extent cx="5731510" cy="692785"/>
            <wp:effectExtent l="76200" t="76200" r="135890" b="12636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27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ABFCAEF" w14:textId="6D757C7A" w:rsidR="007C4AF1" w:rsidRDefault="006F3194">
      <w:pPr>
        <w:rPr>
          <w:noProof/>
        </w:rPr>
      </w:pPr>
      <w:r>
        <w:rPr>
          <w:noProof/>
        </w:rPr>
        <w:drawing>
          <wp:inline distT="0" distB="0" distL="0" distR="0" wp14:anchorId="2D918243" wp14:editId="65E7D578">
            <wp:extent cx="5731510" cy="2463165"/>
            <wp:effectExtent l="76200" t="76200" r="135890" b="127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31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F353640" w14:textId="18214D79" w:rsidR="006F3194" w:rsidRDefault="002F4259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9DD1168" wp14:editId="23A29F0B">
            <wp:extent cx="5731510" cy="2148840"/>
            <wp:effectExtent l="76200" t="76200" r="135890" b="13716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88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0A5CB5C" w14:textId="331A476D" w:rsidR="002F4259" w:rsidRPr="00D04FBE" w:rsidRDefault="00F40B5D">
      <w:pPr>
        <w:rPr>
          <w:b/>
          <w:bCs/>
          <w:noProof/>
          <w:color w:val="FF0000"/>
          <w:sz w:val="24"/>
          <w:szCs w:val="24"/>
          <w:u w:val="single"/>
        </w:rPr>
      </w:pPr>
      <w:r w:rsidRPr="00D04FBE">
        <w:rPr>
          <w:b/>
          <w:bCs/>
          <w:noProof/>
          <w:color w:val="FF0000"/>
          <w:sz w:val="24"/>
          <w:szCs w:val="24"/>
          <w:u w:val="single"/>
        </w:rPr>
        <w:t>Practical:</w:t>
      </w:r>
    </w:p>
    <w:p w14:paraId="517BFB60" w14:textId="17DB3AD2" w:rsidR="00674708" w:rsidRDefault="008A0982">
      <w:r>
        <w:rPr>
          <w:noProof/>
        </w:rPr>
        <w:drawing>
          <wp:inline distT="0" distB="0" distL="0" distR="0" wp14:anchorId="2A82D797" wp14:editId="5D26E54B">
            <wp:extent cx="3009900" cy="2508250"/>
            <wp:effectExtent l="76200" t="76200" r="133350" b="139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14985" cy="251248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EE3DB22" w14:textId="08924912" w:rsidR="008A0982" w:rsidRDefault="008A0982" w:rsidP="00F95837">
      <w:pPr>
        <w:pStyle w:val="ListParagraph"/>
        <w:numPr>
          <w:ilvl w:val="0"/>
          <w:numId w:val="1"/>
        </w:numPr>
      </w:pPr>
      <w:r>
        <w:t xml:space="preserve">If </w:t>
      </w:r>
      <w:r w:rsidR="00972D37">
        <w:t>private</w:t>
      </w:r>
      <w:r>
        <w:t xml:space="preserve"> </w:t>
      </w:r>
      <w:r w:rsidR="00972D37">
        <w:t>IP</w:t>
      </w:r>
      <w:r>
        <w:t xml:space="preserve"> wants internet connection, then we need to have NAT gateway</w:t>
      </w:r>
    </w:p>
    <w:p w14:paraId="5BCB12F3" w14:textId="68162E13" w:rsidR="008A0982" w:rsidRDefault="009C6F1A">
      <w:r>
        <w:rPr>
          <w:noProof/>
        </w:rPr>
        <w:lastRenderedPageBreak/>
        <w:drawing>
          <wp:inline distT="0" distB="0" distL="0" distR="0" wp14:anchorId="60A20D7F" wp14:editId="6386D7A7">
            <wp:extent cx="2762250" cy="2821381"/>
            <wp:effectExtent l="76200" t="76200" r="133350" b="131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64044" cy="282321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019D3D5" w14:textId="122406B4" w:rsidR="00433AA9" w:rsidRDefault="00433AA9" w:rsidP="00AB0CD3">
      <w:pPr>
        <w:pStyle w:val="ListParagraph"/>
        <w:numPr>
          <w:ilvl w:val="0"/>
          <w:numId w:val="1"/>
        </w:numPr>
      </w:pPr>
      <w:r>
        <w:t>Endpoint can have private connection with S3</w:t>
      </w:r>
    </w:p>
    <w:p w14:paraId="3B9B5758" w14:textId="45DB288C" w:rsidR="00433AA9" w:rsidRDefault="00433AA9" w:rsidP="00AB0CD3">
      <w:pPr>
        <w:pStyle w:val="ListParagraph"/>
        <w:numPr>
          <w:ilvl w:val="0"/>
          <w:numId w:val="1"/>
        </w:numPr>
      </w:pPr>
      <w:r>
        <w:t xml:space="preserve">Create </w:t>
      </w:r>
      <w:r w:rsidR="00FE220A">
        <w:t>a public</w:t>
      </w:r>
      <w:r>
        <w:t xml:space="preserve"> instance with the role to access s3 bucket</w:t>
      </w:r>
    </w:p>
    <w:p w14:paraId="2A1BA8C3" w14:textId="5856E965" w:rsidR="00433AA9" w:rsidRDefault="0081387A" w:rsidP="00AB0CD3">
      <w:pPr>
        <w:pStyle w:val="ListParagraph"/>
        <w:numPr>
          <w:ilvl w:val="0"/>
          <w:numId w:val="1"/>
        </w:numPr>
      </w:pPr>
      <w:r>
        <w:t xml:space="preserve">The private instances </w:t>
      </w:r>
      <w:r w:rsidR="00686F30">
        <w:t>cannot</w:t>
      </w:r>
      <w:r>
        <w:t xml:space="preserve"> access the S3</w:t>
      </w:r>
    </w:p>
    <w:p w14:paraId="3FCEB7CC" w14:textId="3F0FA2D8" w:rsidR="0081387A" w:rsidRDefault="0081387A" w:rsidP="00AB0CD3">
      <w:pPr>
        <w:pStyle w:val="ListParagraph"/>
        <w:numPr>
          <w:ilvl w:val="0"/>
          <w:numId w:val="1"/>
        </w:numPr>
      </w:pPr>
      <w:r>
        <w:t xml:space="preserve">Once we create the endpoint, the </w:t>
      </w:r>
      <w:r w:rsidR="00E01CEB">
        <w:t>communication between ec2 instance and s3 will happen using amazon’s private network</w:t>
      </w:r>
    </w:p>
    <w:p w14:paraId="6D032138" w14:textId="50E9F892" w:rsidR="00AE53DC" w:rsidRDefault="00AE53DC" w:rsidP="00AB0CD3">
      <w:pPr>
        <w:pStyle w:val="ListParagraph"/>
        <w:numPr>
          <w:ilvl w:val="0"/>
          <w:numId w:val="1"/>
        </w:numPr>
      </w:pPr>
      <w:r>
        <w:t xml:space="preserve">We can create </w:t>
      </w:r>
      <w:r w:rsidR="0064674F">
        <w:t>these endpoints</w:t>
      </w:r>
      <w:r>
        <w:t xml:space="preserve"> to s3 for an ec2 instance of VPC </w:t>
      </w:r>
      <w:r w:rsidR="0064674F">
        <w:t>which is</w:t>
      </w:r>
      <w:r>
        <w:t xml:space="preserve"> in same region. We can not do it for another regions</w:t>
      </w:r>
    </w:p>
    <w:p w14:paraId="3AF1E1B7" w14:textId="7EFA5905" w:rsidR="0064674F" w:rsidRDefault="00EA2CA2" w:rsidP="00AB0CD3">
      <w:pPr>
        <w:pStyle w:val="ListParagraph"/>
        <w:numPr>
          <w:ilvl w:val="0"/>
          <w:numId w:val="1"/>
        </w:numPr>
      </w:pPr>
      <w:r>
        <w:t xml:space="preserve">Earlier, the endpoint is for s3 only. Recently it came for </w:t>
      </w:r>
      <w:r w:rsidR="002F679A">
        <w:t>other services also</w:t>
      </w:r>
    </w:p>
    <w:p w14:paraId="653609DA" w14:textId="248423A8" w:rsidR="002F679A" w:rsidRDefault="0063125A">
      <w:r>
        <w:rPr>
          <w:noProof/>
        </w:rPr>
        <w:drawing>
          <wp:inline distT="0" distB="0" distL="0" distR="0" wp14:anchorId="0F347B10" wp14:editId="7963C8B2">
            <wp:extent cx="4514850" cy="2925699"/>
            <wp:effectExtent l="76200" t="76200" r="133350" b="1416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25747" cy="293276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0D812C9" w14:textId="12679C06" w:rsidR="00BA5F2A" w:rsidRDefault="0063125A" w:rsidP="00AB0CD3">
      <w:pPr>
        <w:pStyle w:val="ListParagraph"/>
        <w:numPr>
          <w:ilvl w:val="0"/>
          <w:numId w:val="2"/>
        </w:numPr>
      </w:pPr>
      <w:r>
        <w:t xml:space="preserve">Now create an endpoint with </w:t>
      </w:r>
      <w:r w:rsidR="00BA5F2A">
        <w:t>region and the service as above</w:t>
      </w:r>
    </w:p>
    <w:p w14:paraId="2BD952D8" w14:textId="4823E6E7" w:rsidR="00BA5F2A" w:rsidRDefault="00EB4D4B">
      <w:r>
        <w:rPr>
          <w:noProof/>
        </w:rPr>
        <w:lastRenderedPageBreak/>
        <w:drawing>
          <wp:inline distT="0" distB="0" distL="0" distR="0" wp14:anchorId="618669F3" wp14:editId="57144450">
            <wp:extent cx="6090302" cy="2964180"/>
            <wp:effectExtent l="76200" t="76200" r="139065" b="1409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99670" cy="296873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45E1472" w14:textId="6E48DC51" w:rsidR="00EB4D4B" w:rsidRDefault="00EB4D4B" w:rsidP="00AB0CD3">
      <w:pPr>
        <w:pStyle w:val="ListParagraph"/>
        <w:numPr>
          <w:ilvl w:val="0"/>
          <w:numId w:val="2"/>
        </w:numPr>
      </w:pPr>
      <w:r>
        <w:t>Select the VPC, and go for private subnet’s route table</w:t>
      </w:r>
      <w:r w:rsidR="00B90427">
        <w:t xml:space="preserve"> as above</w:t>
      </w:r>
    </w:p>
    <w:p w14:paraId="4BF89011" w14:textId="0BDDFD1B" w:rsidR="00EB4D4B" w:rsidRDefault="00EB4D4B" w:rsidP="00AB0CD3">
      <w:pPr>
        <w:pStyle w:val="ListParagraph"/>
        <w:numPr>
          <w:ilvl w:val="0"/>
          <w:numId w:val="2"/>
        </w:numPr>
      </w:pPr>
      <w:r>
        <w:t xml:space="preserve">Read the warning message before </w:t>
      </w:r>
      <w:r w:rsidR="008C0C9B">
        <w:t>proceeding</w:t>
      </w:r>
      <w:r>
        <w:t xml:space="preserve"> further</w:t>
      </w:r>
    </w:p>
    <w:p w14:paraId="766E598A" w14:textId="138879C1" w:rsidR="00B805A6" w:rsidRDefault="00141918">
      <w:r>
        <w:rPr>
          <w:noProof/>
        </w:rPr>
        <w:drawing>
          <wp:inline distT="0" distB="0" distL="0" distR="0" wp14:anchorId="742756A3" wp14:editId="11F738C0">
            <wp:extent cx="5731510" cy="2693670"/>
            <wp:effectExtent l="76200" t="76200" r="135890" b="12573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36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5B38C6B" w14:textId="77C0FBC7" w:rsidR="00141918" w:rsidRDefault="00141918" w:rsidP="00AB0CD3">
      <w:pPr>
        <w:pStyle w:val="ListParagraph"/>
        <w:numPr>
          <w:ilvl w:val="0"/>
          <w:numId w:val="3"/>
        </w:numPr>
      </w:pPr>
      <w:r>
        <w:t>Enable the policy also</w:t>
      </w:r>
    </w:p>
    <w:p w14:paraId="4187EF83" w14:textId="7F82D06D" w:rsidR="00B86CB7" w:rsidRDefault="00B86CB7" w:rsidP="00AB0CD3">
      <w:pPr>
        <w:pStyle w:val="ListParagraph"/>
        <w:numPr>
          <w:ilvl w:val="0"/>
          <w:numId w:val="3"/>
        </w:numPr>
      </w:pPr>
      <w:r>
        <w:t>If we want to create custom policy, we can create it with policy generator tool as below</w:t>
      </w:r>
    </w:p>
    <w:p w14:paraId="5882D803" w14:textId="6A804E1C" w:rsidR="00B86CB7" w:rsidRDefault="00B86E6F" w:rsidP="00B86CB7">
      <w:r>
        <w:rPr>
          <w:noProof/>
        </w:rPr>
        <w:lastRenderedPageBreak/>
        <w:drawing>
          <wp:inline distT="0" distB="0" distL="0" distR="0" wp14:anchorId="355407B4" wp14:editId="45F4C2F8">
            <wp:extent cx="5731510" cy="4088130"/>
            <wp:effectExtent l="76200" t="76200" r="135890" b="1409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81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7417857" w14:textId="289B70AD" w:rsidR="00B86E6F" w:rsidRDefault="00B86E6F" w:rsidP="00A453F7">
      <w:pPr>
        <w:pStyle w:val="ListParagraph"/>
        <w:numPr>
          <w:ilvl w:val="0"/>
          <w:numId w:val="4"/>
        </w:numPr>
      </w:pPr>
      <w:r>
        <w:t>As above, we need to select the policy as “s3 bucket policy”. Principal we may can add “*” and the services we need to add to which the connection is required. If to all the services, we can add ‘*’</w:t>
      </w:r>
    </w:p>
    <w:p w14:paraId="6E3E65E6" w14:textId="41C06C3C" w:rsidR="00B86E6F" w:rsidRDefault="00B86E6F" w:rsidP="00A453F7">
      <w:pPr>
        <w:pStyle w:val="ListParagraph"/>
        <w:numPr>
          <w:ilvl w:val="0"/>
          <w:numId w:val="4"/>
        </w:numPr>
      </w:pPr>
      <w:bookmarkStart w:id="0" w:name="_GoBack"/>
      <w:bookmarkEnd w:id="0"/>
      <w:r>
        <w:t>ARN number, we need to add if the access is required to be enabled to some particular bucket or we can give * for all the buckets</w:t>
      </w:r>
    </w:p>
    <w:p w14:paraId="2E5E4D18" w14:textId="44AC0E1F" w:rsidR="00141918" w:rsidRDefault="00F50065">
      <w:r>
        <w:rPr>
          <w:noProof/>
        </w:rPr>
        <w:drawing>
          <wp:inline distT="0" distB="0" distL="0" distR="0" wp14:anchorId="01BD88FA" wp14:editId="08503297">
            <wp:extent cx="5731510" cy="2533015"/>
            <wp:effectExtent l="76200" t="76200" r="135890" b="133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30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7A683A5" w14:textId="4D01FA93" w:rsidR="00F50065" w:rsidRDefault="00F50065" w:rsidP="00AB0CD3">
      <w:pPr>
        <w:pStyle w:val="ListParagraph"/>
        <w:numPr>
          <w:ilvl w:val="0"/>
          <w:numId w:val="3"/>
        </w:numPr>
      </w:pPr>
      <w:r>
        <w:t>Now we can see there is an entry at route tables under private subnet</w:t>
      </w:r>
    </w:p>
    <w:p w14:paraId="5FF6B0D8" w14:textId="2B0DE195" w:rsidR="00F50065" w:rsidRDefault="00F50065" w:rsidP="00AB0CD3">
      <w:pPr>
        <w:pStyle w:val="ListParagraph"/>
        <w:numPr>
          <w:ilvl w:val="0"/>
          <w:numId w:val="3"/>
        </w:numPr>
      </w:pPr>
      <w:r>
        <w:t xml:space="preserve">If </w:t>
      </w:r>
      <w:r w:rsidR="00DA3DE0">
        <w:t>it’s</w:t>
      </w:r>
      <w:r>
        <w:t xml:space="preserve"> not getting </w:t>
      </w:r>
      <w:r w:rsidR="00DA3DE0">
        <w:t>updated</w:t>
      </w:r>
      <w:r>
        <w:t>, under endpoint click on manage route tables and save it once</w:t>
      </w:r>
    </w:p>
    <w:p w14:paraId="7B2DE5CB" w14:textId="379BF49B" w:rsidR="00F50065" w:rsidRDefault="00C5609D" w:rsidP="00AB0CD3">
      <w:pPr>
        <w:pStyle w:val="ListParagraph"/>
        <w:numPr>
          <w:ilvl w:val="0"/>
          <w:numId w:val="3"/>
        </w:numPr>
      </w:pPr>
      <w:r>
        <w:lastRenderedPageBreak/>
        <w:t xml:space="preserve">As per the entry above </w:t>
      </w:r>
      <w:r w:rsidR="0084086C">
        <w:t>under route</w:t>
      </w:r>
      <w:r>
        <w:t xml:space="preserve"> tables means if the traffic comes for that, it will route to that endpoint</w:t>
      </w:r>
    </w:p>
    <w:p w14:paraId="6D2F4E55" w14:textId="2DD71D64" w:rsidR="00C5609D" w:rsidRDefault="00D1403C" w:rsidP="00AB0CD3">
      <w:pPr>
        <w:pStyle w:val="ListParagraph"/>
        <w:numPr>
          <w:ilvl w:val="0"/>
          <w:numId w:val="3"/>
        </w:numPr>
      </w:pPr>
      <w:r>
        <w:t xml:space="preserve">We can check now from private instance using s3 </w:t>
      </w:r>
      <w:r w:rsidR="00AD37BE">
        <w:t>commands</w:t>
      </w:r>
    </w:p>
    <w:p w14:paraId="08EBA74E" w14:textId="02B1B1F2" w:rsidR="00D1403C" w:rsidRPr="00AB0CD3" w:rsidRDefault="00937C6E">
      <w:pPr>
        <w:rPr>
          <w:b/>
          <w:color w:val="00B050"/>
        </w:rPr>
      </w:pPr>
      <w:r w:rsidRPr="00AB0CD3">
        <w:rPr>
          <w:b/>
          <w:color w:val="00B050"/>
        </w:rPr>
        <w:t>The s3 bucket and VPC should be in same region</w:t>
      </w:r>
      <w:r w:rsidR="00AD37BE" w:rsidRPr="00AB0CD3">
        <w:rPr>
          <w:b/>
          <w:color w:val="00B050"/>
        </w:rPr>
        <w:t>. There is no charge for this because it uses amazon’s private network</w:t>
      </w:r>
    </w:p>
    <w:p w14:paraId="1CE76771" w14:textId="77777777" w:rsidR="00937C6E" w:rsidRDefault="00937C6E"/>
    <w:p w14:paraId="56B8BF8B" w14:textId="77777777" w:rsidR="00EA2CA2" w:rsidRDefault="00EA2CA2"/>
    <w:p w14:paraId="1D0B8828" w14:textId="77777777" w:rsidR="00AE53DC" w:rsidRDefault="00AE53DC"/>
    <w:sectPr w:rsidR="00AE53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70CAC"/>
    <w:multiLevelType w:val="hybridMultilevel"/>
    <w:tmpl w:val="B212E7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E7490D"/>
    <w:multiLevelType w:val="hybridMultilevel"/>
    <w:tmpl w:val="43489B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62150E"/>
    <w:multiLevelType w:val="hybridMultilevel"/>
    <w:tmpl w:val="DFAA07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A70538"/>
    <w:multiLevelType w:val="hybridMultilevel"/>
    <w:tmpl w:val="67CEE2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708"/>
    <w:rsid w:val="00141918"/>
    <w:rsid w:val="001E10A3"/>
    <w:rsid w:val="00235343"/>
    <w:rsid w:val="002F4259"/>
    <w:rsid w:val="002F679A"/>
    <w:rsid w:val="00433AA9"/>
    <w:rsid w:val="0053538C"/>
    <w:rsid w:val="0063125A"/>
    <w:rsid w:val="0064674F"/>
    <w:rsid w:val="00674708"/>
    <w:rsid w:val="00686F30"/>
    <w:rsid w:val="006F3194"/>
    <w:rsid w:val="007C4AF1"/>
    <w:rsid w:val="0081387A"/>
    <w:rsid w:val="0084086C"/>
    <w:rsid w:val="008A0982"/>
    <w:rsid w:val="008C0C9B"/>
    <w:rsid w:val="00920AAF"/>
    <w:rsid w:val="00937C6E"/>
    <w:rsid w:val="00972D37"/>
    <w:rsid w:val="009C6F1A"/>
    <w:rsid w:val="00A453F7"/>
    <w:rsid w:val="00AB0CD3"/>
    <w:rsid w:val="00AD37BE"/>
    <w:rsid w:val="00AE53DC"/>
    <w:rsid w:val="00B805A6"/>
    <w:rsid w:val="00B86CB7"/>
    <w:rsid w:val="00B86E6F"/>
    <w:rsid w:val="00B90427"/>
    <w:rsid w:val="00BA5F2A"/>
    <w:rsid w:val="00C5609D"/>
    <w:rsid w:val="00D04FBE"/>
    <w:rsid w:val="00D1403C"/>
    <w:rsid w:val="00D85D13"/>
    <w:rsid w:val="00DA3DE0"/>
    <w:rsid w:val="00E01CEB"/>
    <w:rsid w:val="00E423E8"/>
    <w:rsid w:val="00EA2CA2"/>
    <w:rsid w:val="00EB4D4B"/>
    <w:rsid w:val="00F40B5D"/>
    <w:rsid w:val="00F50065"/>
    <w:rsid w:val="00F95837"/>
    <w:rsid w:val="00FC60FA"/>
    <w:rsid w:val="00FE2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15BEB"/>
  <w15:chartTrackingRefBased/>
  <w15:docId w15:val="{06EBB4D7-3F2D-4339-B3B7-FA5C75AE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3A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3AA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958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5D84F9-E0AF-4429-89A2-AE44DDFCCA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6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Akhil</dc:creator>
  <cp:keywords/>
  <dc:description/>
  <cp:lastModifiedBy>Akhil D</cp:lastModifiedBy>
  <cp:revision>45</cp:revision>
  <dcterms:created xsi:type="dcterms:W3CDTF">2019-02-24T12:09:00Z</dcterms:created>
  <dcterms:modified xsi:type="dcterms:W3CDTF">2020-09-14T15:03:00Z</dcterms:modified>
</cp:coreProperties>
</file>