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6513" w14:textId="06C5CDFE" w:rsidR="00F00B14" w:rsidRPr="008D7FCE" w:rsidRDefault="00F00B14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t>Creating an EC2 instance:</w:t>
      </w:r>
    </w:p>
    <w:p w14:paraId="2AE6B17E" w14:textId="4B703DBF" w:rsidR="00F00B14" w:rsidRPr="008D7FCE" w:rsidRDefault="00F00B14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t>Choose AMI:</w:t>
      </w:r>
    </w:p>
    <w:p w14:paraId="3381FAE3" w14:textId="38B7F233" w:rsidR="00A1131B" w:rsidRDefault="00805023" w:rsidP="008D7FCE">
      <w:pPr>
        <w:pStyle w:val="ListParagraph"/>
        <w:numPr>
          <w:ilvl w:val="0"/>
          <w:numId w:val="1"/>
        </w:numPr>
      </w:pPr>
      <w:r>
        <w:t xml:space="preserve">To create </w:t>
      </w:r>
      <w:r w:rsidR="009A35AF">
        <w:t>EC2 instance, we need to first select the AMI. That could be the amazon AMI or our own designed one as below.</w:t>
      </w:r>
    </w:p>
    <w:p w14:paraId="5144DC0B" w14:textId="2BFDAD3E" w:rsidR="009A35AF" w:rsidRDefault="009A35AF">
      <w:r>
        <w:rPr>
          <w:noProof/>
        </w:rPr>
        <w:drawing>
          <wp:inline distT="0" distB="0" distL="0" distR="0" wp14:anchorId="32338DFD" wp14:editId="443CB2A6">
            <wp:extent cx="6335707" cy="2164080"/>
            <wp:effectExtent l="76200" t="76200" r="14160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147" cy="2165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BE9BB" w14:textId="44FD932C" w:rsidR="00F00B14" w:rsidRPr="008D7FCE" w:rsidRDefault="00F00B14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t>Instance Type:</w:t>
      </w:r>
    </w:p>
    <w:p w14:paraId="70F9685A" w14:textId="4EF097A9" w:rsidR="00EB4D72" w:rsidRDefault="00EB4D72" w:rsidP="008D7FCE">
      <w:pPr>
        <w:pStyle w:val="ListParagraph"/>
        <w:numPr>
          <w:ilvl w:val="0"/>
          <w:numId w:val="1"/>
        </w:numPr>
      </w:pPr>
      <w:r>
        <w:t>Then we need to select the instance type based on the requirement.</w:t>
      </w:r>
    </w:p>
    <w:p w14:paraId="7EF70695" w14:textId="4F03D0E1" w:rsidR="00EB4D72" w:rsidRDefault="00EB4D72">
      <w:r>
        <w:rPr>
          <w:noProof/>
        </w:rPr>
        <w:drawing>
          <wp:inline distT="0" distB="0" distL="0" distR="0" wp14:anchorId="59494983" wp14:editId="5EFBB239">
            <wp:extent cx="6393180" cy="3180299"/>
            <wp:effectExtent l="76200" t="76200" r="14097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969" cy="3184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CE3BB" w14:textId="77777777" w:rsidR="008D7FCE" w:rsidRDefault="008D7FCE">
      <w:pPr>
        <w:rPr>
          <w:b/>
          <w:bCs/>
          <w:color w:val="FF0000"/>
          <w:sz w:val="24"/>
          <w:szCs w:val="24"/>
          <w:u w:val="single"/>
        </w:rPr>
      </w:pPr>
    </w:p>
    <w:p w14:paraId="5FE1F8C1" w14:textId="77777777" w:rsidR="008D7FCE" w:rsidRDefault="008D7FCE">
      <w:pPr>
        <w:rPr>
          <w:b/>
          <w:bCs/>
          <w:color w:val="FF0000"/>
          <w:sz w:val="24"/>
          <w:szCs w:val="24"/>
          <w:u w:val="single"/>
        </w:rPr>
      </w:pPr>
    </w:p>
    <w:p w14:paraId="54B781ED" w14:textId="77777777" w:rsidR="008D7FCE" w:rsidRDefault="008D7FCE">
      <w:pPr>
        <w:rPr>
          <w:b/>
          <w:bCs/>
          <w:color w:val="FF0000"/>
          <w:sz w:val="24"/>
          <w:szCs w:val="24"/>
          <w:u w:val="single"/>
        </w:rPr>
      </w:pPr>
    </w:p>
    <w:p w14:paraId="6A6E31FD" w14:textId="77777777" w:rsidR="008D7FCE" w:rsidRDefault="008D7FCE">
      <w:pPr>
        <w:rPr>
          <w:b/>
          <w:bCs/>
          <w:color w:val="FF0000"/>
          <w:sz w:val="24"/>
          <w:szCs w:val="24"/>
          <w:u w:val="single"/>
        </w:rPr>
      </w:pPr>
    </w:p>
    <w:p w14:paraId="60713608" w14:textId="1F00529E" w:rsidR="00F00B14" w:rsidRPr="008D7FCE" w:rsidRDefault="00F00B14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lastRenderedPageBreak/>
        <w:t>Configure Instance:</w:t>
      </w:r>
    </w:p>
    <w:p w14:paraId="2D0CE6AF" w14:textId="3B5E5426" w:rsidR="00EB4D72" w:rsidRDefault="00A21291" w:rsidP="008D7FCE">
      <w:pPr>
        <w:pStyle w:val="ListParagraph"/>
        <w:numPr>
          <w:ilvl w:val="0"/>
          <w:numId w:val="1"/>
        </w:numPr>
      </w:pPr>
      <w:r>
        <w:t>Now, we need to give the configuration details as per the requirement.</w:t>
      </w:r>
    </w:p>
    <w:p w14:paraId="2CCF1052" w14:textId="1D935ED6" w:rsidR="00A21291" w:rsidRDefault="007E1487">
      <w:r>
        <w:rPr>
          <w:noProof/>
        </w:rPr>
        <w:drawing>
          <wp:inline distT="0" distB="0" distL="0" distR="0" wp14:anchorId="2485D41B" wp14:editId="1CBE65B7">
            <wp:extent cx="6423660" cy="4507095"/>
            <wp:effectExtent l="76200" t="76200" r="12954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072" cy="4510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A0631" w14:textId="2CF9442A" w:rsidR="007E1487" w:rsidRDefault="007E1487" w:rsidP="008D7FCE">
      <w:pPr>
        <w:pStyle w:val="ListParagraph"/>
        <w:numPr>
          <w:ilvl w:val="0"/>
          <w:numId w:val="1"/>
        </w:numPr>
      </w:pPr>
      <w:r>
        <w:t xml:space="preserve">We give the number of instances we want to create, the </w:t>
      </w:r>
      <w:proofErr w:type="spellStart"/>
      <w:r>
        <w:t>vpc</w:t>
      </w:r>
      <w:proofErr w:type="spellEnd"/>
      <w:r>
        <w:t xml:space="preserve"> &amp; subnet details</w:t>
      </w:r>
    </w:p>
    <w:p w14:paraId="71B8CFBA" w14:textId="40B5B9C7" w:rsidR="007E1487" w:rsidRDefault="007E1487" w:rsidP="008D7FCE">
      <w:pPr>
        <w:pStyle w:val="ListParagraph"/>
        <w:numPr>
          <w:ilvl w:val="0"/>
          <w:numId w:val="1"/>
        </w:numPr>
      </w:pPr>
      <w:r>
        <w:t>Add the placement groups if any, capacity reservations, IAM roles etc.</w:t>
      </w:r>
    </w:p>
    <w:p w14:paraId="66FA718E" w14:textId="4E807FD0" w:rsidR="007E1487" w:rsidRDefault="007E1487" w:rsidP="008D7FCE">
      <w:pPr>
        <w:pStyle w:val="ListParagraph"/>
        <w:numPr>
          <w:ilvl w:val="0"/>
          <w:numId w:val="1"/>
        </w:numPr>
      </w:pPr>
      <w:r>
        <w:t>There are two options for shutdown behaviour. One is “stop” and another is “terminate”. If we select stop, it will just stop the server when we do OS-level shutdown. If we select terminate, then it would terminate the instance.</w:t>
      </w:r>
    </w:p>
    <w:p w14:paraId="368C3A34" w14:textId="52AAD479" w:rsidR="007E1487" w:rsidRDefault="00F00B14">
      <w:r>
        <w:rPr>
          <w:noProof/>
        </w:rPr>
        <w:lastRenderedPageBreak/>
        <w:drawing>
          <wp:inline distT="0" distB="0" distL="0" distR="0" wp14:anchorId="7EA60004" wp14:editId="593D8FFF">
            <wp:extent cx="6335270" cy="2865120"/>
            <wp:effectExtent l="76200" t="76200" r="14224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090" cy="2868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BF59A3" w14:textId="13A72FD6" w:rsidR="00F00B14" w:rsidRDefault="00F00B14" w:rsidP="008D7FCE">
      <w:pPr>
        <w:pStyle w:val="ListParagraph"/>
        <w:numPr>
          <w:ilvl w:val="0"/>
          <w:numId w:val="2"/>
        </w:numPr>
      </w:pPr>
      <w:r>
        <w:t>We can add network interfaces if any or we can add an extra IP as above.</w:t>
      </w:r>
    </w:p>
    <w:p w14:paraId="0FE2DBE5" w14:textId="69BD4B50" w:rsidR="00F00B14" w:rsidRDefault="00F00B14">
      <w:r>
        <w:rPr>
          <w:noProof/>
        </w:rPr>
        <w:drawing>
          <wp:inline distT="0" distB="0" distL="0" distR="0" wp14:anchorId="1DFF2B2F" wp14:editId="2F08896D">
            <wp:extent cx="6345425" cy="2461260"/>
            <wp:effectExtent l="76200" t="76200" r="13208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226" cy="246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45BBB" w14:textId="3720912F" w:rsidR="001C1822" w:rsidRDefault="00F00B14" w:rsidP="008D7FCE">
      <w:pPr>
        <w:pStyle w:val="ListParagraph"/>
        <w:numPr>
          <w:ilvl w:val="0"/>
          <w:numId w:val="2"/>
        </w:numPr>
      </w:pPr>
      <w:r>
        <w:t xml:space="preserve">Then finally, </w:t>
      </w:r>
      <w:r w:rsidR="008D7FCE">
        <w:t>we</w:t>
      </w:r>
      <w:r w:rsidR="001C1822">
        <w:t xml:space="preserve"> can give any commands </w:t>
      </w:r>
      <w:r>
        <w:t xml:space="preserve">in advanced details section </w:t>
      </w:r>
      <w:r w:rsidR="001C1822">
        <w:t>to get executed as below while launching the server</w:t>
      </w:r>
    </w:p>
    <w:p w14:paraId="7C1FFB48" w14:textId="1D33CE92" w:rsidR="001C1822" w:rsidRDefault="001C1822" w:rsidP="001C1822">
      <w:r>
        <w:rPr>
          <w:noProof/>
        </w:rPr>
        <w:drawing>
          <wp:inline distT="0" distB="0" distL="0" distR="0" wp14:anchorId="7154C746" wp14:editId="5C6DB0BA">
            <wp:extent cx="2762250" cy="159833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224" cy="1605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CF2C8" w14:textId="77777777" w:rsidR="008D7FCE" w:rsidRDefault="008D7FCE" w:rsidP="001C1822">
      <w:pPr>
        <w:rPr>
          <w:b/>
          <w:bCs/>
          <w:color w:val="FF0000"/>
          <w:sz w:val="24"/>
          <w:szCs w:val="24"/>
          <w:u w:val="single"/>
        </w:rPr>
      </w:pPr>
    </w:p>
    <w:p w14:paraId="67886CD6" w14:textId="19617FB5" w:rsidR="00F00B14" w:rsidRPr="008D7FCE" w:rsidRDefault="00F00B14" w:rsidP="001C1822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lastRenderedPageBreak/>
        <w:t>Add Storage:</w:t>
      </w:r>
    </w:p>
    <w:p w14:paraId="1B8EEDC5" w14:textId="5852B53F" w:rsidR="00F00B14" w:rsidRDefault="00F00B14" w:rsidP="008D7FCE">
      <w:pPr>
        <w:pStyle w:val="ListParagraph"/>
        <w:numPr>
          <w:ilvl w:val="0"/>
          <w:numId w:val="2"/>
        </w:numPr>
      </w:pPr>
      <w:r>
        <w:t>We can add volumes as below in next step.</w:t>
      </w:r>
    </w:p>
    <w:p w14:paraId="780027AC" w14:textId="57245777" w:rsidR="00F00B14" w:rsidRDefault="00F00B14" w:rsidP="001C1822">
      <w:r>
        <w:rPr>
          <w:noProof/>
        </w:rPr>
        <w:drawing>
          <wp:inline distT="0" distB="0" distL="0" distR="0" wp14:anchorId="42675435" wp14:editId="2BBD6620">
            <wp:extent cx="6515526" cy="1767840"/>
            <wp:effectExtent l="76200" t="76200" r="13335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014" cy="1768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C43B4" w14:textId="7847C158" w:rsidR="00F00B14" w:rsidRPr="008D7FCE" w:rsidRDefault="00A043D5" w:rsidP="001C1822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t>Add tags:</w:t>
      </w:r>
    </w:p>
    <w:p w14:paraId="73D14B38" w14:textId="0CAC3209" w:rsidR="00A043D5" w:rsidRDefault="00A043D5" w:rsidP="008D7FCE">
      <w:pPr>
        <w:pStyle w:val="ListParagraph"/>
        <w:numPr>
          <w:ilvl w:val="0"/>
          <w:numId w:val="2"/>
        </w:numPr>
      </w:pPr>
      <w:r>
        <w:t>Then tags if we want</w:t>
      </w:r>
    </w:p>
    <w:p w14:paraId="72FA710F" w14:textId="74EDFE1B" w:rsidR="00A043D5" w:rsidRDefault="00A043D5" w:rsidP="001C1822">
      <w:r>
        <w:rPr>
          <w:noProof/>
        </w:rPr>
        <w:drawing>
          <wp:inline distT="0" distB="0" distL="0" distR="0" wp14:anchorId="0B9182FC" wp14:editId="452FD75E">
            <wp:extent cx="6372134" cy="1661160"/>
            <wp:effectExtent l="76200" t="76200" r="12446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403" cy="1671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A4439" w14:textId="1B4B4765" w:rsidR="0001083A" w:rsidRPr="008D7FCE" w:rsidRDefault="0001083A" w:rsidP="001C1822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t>Security groups:</w:t>
      </w:r>
    </w:p>
    <w:p w14:paraId="31FEA909" w14:textId="6D1CC813" w:rsidR="0001083A" w:rsidRDefault="0001083A" w:rsidP="008D7FCE">
      <w:pPr>
        <w:pStyle w:val="ListParagraph"/>
        <w:numPr>
          <w:ilvl w:val="0"/>
          <w:numId w:val="2"/>
        </w:numPr>
      </w:pPr>
      <w:r>
        <w:t>Assign a security group. Either existing one or create a new one.</w:t>
      </w:r>
    </w:p>
    <w:p w14:paraId="043471F9" w14:textId="551AFF1F" w:rsidR="0001083A" w:rsidRDefault="0001083A" w:rsidP="001C1822">
      <w:r>
        <w:rPr>
          <w:noProof/>
        </w:rPr>
        <w:drawing>
          <wp:inline distT="0" distB="0" distL="0" distR="0" wp14:anchorId="162B60DA" wp14:editId="51A143B3">
            <wp:extent cx="6400800" cy="2599749"/>
            <wp:effectExtent l="76200" t="76200" r="13335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8653" cy="260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A29BF" w14:textId="40AF8C2B" w:rsidR="0001083A" w:rsidRPr="008D7FCE" w:rsidRDefault="0001083A" w:rsidP="001C1822">
      <w:pPr>
        <w:rPr>
          <w:b/>
          <w:bCs/>
          <w:color w:val="FF0000"/>
          <w:sz w:val="24"/>
          <w:szCs w:val="24"/>
          <w:u w:val="single"/>
        </w:rPr>
      </w:pPr>
      <w:r w:rsidRPr="008D7FCE">
        <w:rPr>
          <w:b/>
          <w:bCs/>
          <w:color w:val="FF0000"/>
          <w:sz w:val="24"/>
          <w:szCs w:val="24"/>
          <w:u w:val="single"/>
        </w:rPr>
        <w:lastRenderedPageBreak/>
        <w:t>Review and Launch:</w:t>
      </w:r>
    </w:p>
    <w:p w14:paraId="29A137B9" w14:textId="5B81B8D3" w:rsidR="0001083A" w:rsidRDefault="0001083A" w:rsidP="008D7FC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Then finally, we can review everything once and launch the instance.</w:t>
      </w:r>
    </w:p>
    <w:p w14:paraId="1A9C6267" w14:textId="585A57D2" w:rsidR="0001083A" w:rsidRDefault="0001083A" w:rsidP="001C1822"/>
    <w:p w14:paraId="1CE800FD" w14:textId="0B7A9A64" w:rsidR="0001083A" w:rsidRDefault="0001083A" w:rsidP="001C1822"/>
    <w:p w14:paraId="7981B5CE" w14:textId="4BFB655C" w:rsidR="0001083A" w:rsidRDefault="0001083A" w:rsidP="001C1822">
      <w:r>
        <w:t xml:space="preserve">After this, we need to create a key pair or select the existing one for the authentication of the servers, the public key </w:t>
      </w:r>
      <w:proofErr w:type="spellStart"/>
      <w:r>
        <w:t>aws</w:t>
      </w:r>
      <w:proofErr w:type="spellEnd"/>
      <w:r>
        <w:t xml:space="preserve"> stored and private one we need to keep and use it for the authentication of servers.</w:t>
      </w:r>
    </w:p>
    <w:p w14:paraId="066C63DA" w14:textId="700BAE09" w:rsidR="0001083A" w:rsidRDefault="0001083A" w:rsidP="001C1822">
      <w:r>
        <w:rPr>
          <w:noProof/>
        </w:rPr>
        <w:drawing>
          <wp:inline distT="0" distB="0" distL="0" distR="0" wp14:anchorId="0B207EB1" wp14:editId="00989D4A">
            <wp:extent cx="5731510" cy="4308475"/>
            <wp:effectExtent l="76200" t="76200" r="135890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69861" w14:textId="77777777" w:rsidR="001C1822" w:rsidRDefault="001C1822"/>
    <w:sectPr w:rsidR="001C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413D"/>
    <w:multiLevelType w:val="hybridMultilevel"/>
    <w:tmpl w:val="66DC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53F8E"/>
    <w:multiLevelType w:val="hybridMultilevel"/>
    <w:tmpl w:val="FEB60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A4"/>
    <w:rsid w:val="0001083A"/>
    <w:rsid w:val="001C1822"/>
    <w:rsid w:val="002E22CA"/>
    <w:rsid w:val="002E45B8"/>
    <w:rsid w:val="002F242B"/>
    <w:rsid w:val="006C2A49"/>
    <w:rsid w:val="007E1487"/>
    <w:rsid w:val="00805023"/>
    <w:rsid w:val="008258A4"/>
    <w:rsid w:val="008D7FCE"/>
    <w:rsid w:val="009A35AF"/>
    <w:rsid w:val="00A043D5"/>
    <w:rsid w:val="00A21291"/>
    <w:rsid w:val="00EB4D72"/>
    <w:rsid w:val="00F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297"/>
  <w15:chartTrackingRefBased/>
  <w15:docId w15:val="{7DAE58ED-B59F-465D-8043-24BF5386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9</cp:revision>
  <dcterms:created xsi:type="dcterms:W3CDTF">2020-07-25T14:33:00Z</dcterms:created>
  <dcterms:modified xsi:type="dcterms:W3CDTF">2020-07-27T14:36:00Z</dcterms:modified>
</cp:coreProperties>
</file>