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CE74B" w14:textId="77777777" w:rsidR="003F09F3" w:rsidRPr="00422F0E" w:rsidRDefault="003F09F3" w:rsidP="003F09F3">
      <w:pPr>
        <w:rPr>
          <w:b/>
          <w:color w:val="FF0000"/>
          <w:sz w:val="24"/>
          <w:szCs w:val="24"/>
          <w:u w:val="single"/>
        </w:rPr>
      </w:pPr>
      <w:r w:rsidRPr="00422F0E">
        <w:rPr>
          <w:b/>
          <w:color w:val="FF0000"/>
          <w:sz w:val="24"/>
          <w:szCs w:val="24"/>
          <w:u w:val="single"/>
        </w:rPr>
        <w:t>Publish over SSH plugin:</w:t>
      </w:r>
    </w:p>
    <w:p w14:paraId="5B11E46A" w14:textId="77777777" w:rsidR="003F09F3" w:rsidRDefault="003F09F3" w:rsidP="003F09F3">
      <w:pPr>
        <w:pStyle w:val="ListParagraph"/>
        <w:numPr>
          <w:ilvl w:val="0"/>
          <w:numId w:val="1"/>
        </w:numPr>
      </w:pPr>
      <w:r>
        <w:t xml:space="preserve">If we want to copy the </w:t>
      </w:r>
      <w:proofErr w:type="spellStart"/>
      <w:r>
        <w:t>artifacts</w:t>
      </w:r>
      <w:proofErr w:type="spellEnd"/>
      <w:r>
        <w:t xml:space="preserve"> from Jenkins to remote server</w:t>
      </w:r>
    </w:p>
    <w:p w14:paraId="5874965F" w14:textId="77777777" w:rsidR="003F09F3" w:rsidRDefault="003F09F3" w:rsidP="003F09F3">
      <w:pPr>
        <w:pStyle w:val="ListParagraph"/>
        <w:numPr>
          <w:ilvl w:val="0"/>
          <w:numId w:val="1"/>
        </w:numPr>
      </w:pPr>
    </w:p>
    <w:p w14:paraId="0BB9AFA1" w14:textId="77777777" w:rsidR="003F09F3" w:rsidRDefault="003F09F3" w:rsidP="003F09F3">
      <w:pPr>
        <w:pStyle w:val="ListParagraph"/>
        <w:numPr>
          <w:ilvl w:val="0"/>
          <w:numId w:val="1"/>
        </w:numPr>
      </w:pPr>
      <w:r>
        <w:t>Install perforce plugin in Jenkins</w:t>
      </w:r>
    </w:p>
    <w:p w14:paraId="6D93634A" w14:textId="77777777" w:rsidR="003F09F3" w:rsidRDefault="003F09F3" w:rsidP="003F09F3">
      <w:pPr>
        <w:pStyle w:val="ListParagraph"/>
        <w:numPr>
          <w:ilvl w:val="0"/>
          <w:numId w:val="1"/>
        </w:numPr>
      </w:pPr>
      <w:r>
        <w:t xml:space="preserve">Install </w:t>
      </w:r>
      <w:r w:rsidRPr="00192195">
        <w:rPr>
          <w:b/>
        </w:rPr>
        <w:t>publish over SSH plugin</w:t>
      </w:r>
      <w:r>
        <w:t xml:space="preserve"> – this connects remote Linux machine and it can perform SSH action as well as the SCP action. So, it can copy the thigs to remote Linux machine and can run the commands on remote machine</w:t>
      </w:r>
    </w:p>
    <w:p w14:paraId="4A5509BD" w14:textId="77777777" w:rsidR="003F09F3" w:rsidRDefault="003F09F3" w:rsidP="003F09F3">
      <w:pPr>
        <w:pStyle w:val="ListParagraph"/>
        <w:numPr>
          <w:ilvl w:val="0"/>
          <w:numId w:val="1"/>
        </w:numPr>
      </w:pPr>
      <w:r>
        <w:t xml:space="preserve">Go to configure settings, under publish over SSH, add server </w:t>
      </w:r>
      <w:proofErr w:type="spellStart"/>
      <w:r>
        <w:t>ip</w:t>
      </w:r>
      <w:proofErr w:type="spellEnd"/>
      <w:r>
        <w:t>, hostname and password</w:t>
      </w:r>
    </w:p>
    <w:p w14:paraId="3B637B3E" w14:textId="77777777" w:rsidR="003F09F3" w:rsidRDefault="003F09F3" w:rsidP="003F09F3">
      <w:r>
        <w:rPr>
          <w:noProof/>
        </w:rPr>
        <w:drawing>
          <wp:inline distT="0" distB="0" distL="0" distR="0" wp14:anchorId="6D8FA655" wp14:editId="3AED0F6D">
            <wp:extent cx="5731510" cy="2750185"/>
            <wp:effectExtent l="76200" t="76200" r="135890" b="1263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501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7BBC5B" w14:textId="77777777" w:rsidR="003F09F3" w:rsidRDefault="003F09F3" w:rsidP="003F09F3">
      <w:r>
        <w:rPr>
          <w:noProof/>
        </w:rPr>
        <w:drawing>
          <wp:inline distT="0" distB="0" distL="0" distR="0" wp14:anchorId="3375AEE0" wp14:editId="44C29EE4">
            <wp:extent cx="5731510" cy="2865755"/>
            <wp:effectExtent l="76200" t="76200" r="135890" b="1250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657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F5F02A" w14:textId="77777777" w:rsidR="003F09F3" w:rsidRDefault="003F09F3" w:rsidP="003F09F3">
      <w:r>
        <w:rPr>
          <w:noProof/>
        </w:rPr>
        <w:lastRenderedPageBreak/>
        <w:drawing>
          <wp:inline distT="0" distB="0" distL="0" distR="0" wp14:anchorId="795670A9" wp14:editId="042CE973">
            <wp:extent cx="5731510" cy="1167765"/>
            <wp:effectExtent l="76200" t="76200" r="135890" b="127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677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0B2D88" w14:textId="77777777" w:rsidR="003F09F3" w:rsidRDefault="003F09F3" w:rsidP="003F09F3">
      <w:pPr>
        <w:pStyle w:val="ListParagraph"/>
        <w:numPr>
          <w:ilvl w:val="0"/>
          <w:numId w:val="2"/>
        </w:numPr>
      </w:pPr>
      <w:r>
        <w:t>We can check by clicking on test configuration. Like this, we can configure many more servers</w:t>
      </w:r>
    </w:p>
    <w:p w14:paraId="6CDEB609" w14:textId="77777777" w:rsidR="003F09F3" w:rsidRDefault="003F09F3" w:rsidP="003F09F3">
      <w:pPr>
        <w:pStyle w:val="ListParagraph"/>
        <w:numPr>
          <w:ilvl w:val="0"/>
          <w:numId w:val="2"/>
        </w:numPr>
      </w:pPr>
      <w:r>
        <w:t>Now under job configuration, select below option under build section</w:t>
      </w:r>
    </w:p>
    <w:p w14:paraId="36FA6C3C" w14:textId="77777777" w:rsidR="003F09F3" w:rsidRDefault="003F09F3" w:rsidP="003F09F3">
      <w:r>
        <w:rPr>
          <w:noProof/>
        </w:rPr>
        <w:drawing>
          <wp:inline distT="0" distB="0" distL="0" distR="0" wp14:anchorId="4A04A38A" wp14:editId="2F02B8E7">
            <wp:extent cx="2847975" cy="2114550"/>
            <wp:effectExtent l="76200" t="76200" r="142875"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7975" cy="2114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17021A" w14:textId="77777777" w:rsidR="003F09F3" w:rsidRDefault="003F09F3" w:rsidP="003F09F3">
      <w:pPr>
        <w:pStyle w:val="ListParagraph"/>
        <w:numPr>
          <w:ilvl w:val="0"/>
          <w:numId w:val="3"/>
        </w:numPr>
      </w:pPr>
      <w:r>
        <w:t>As per the below image, if there is no such deploy folder in remote directory, it will automatically create one</w:t>
      </w:r>
    </w:p>
    <w:p w14:paraId="4DB88426" w14:textId="77777777" w:rsidR="003F09F3" w:rsidRDefault="003F09F3" w:rsidP="003F09F3">
      <w:pPr>
        <w:pStyle w:val="ListParagraph"/>
        <w:numPr>
          <w:ilvl w:val="0"/>
          <w:numId w:val="3"/>
        </w:numPr>
      </w:pPr>
      <w:r>
        <w:t>And apart from this, if we want, we can execute a command</w:t>
      </w:r>
    </w:p>
    <w:p w14:paraId="3AB28471" w14:textId="55D82EC8" w:rsidR="003F09F3" w:rsidRDefault="003F09F3" w:rsidP="003F09F3">
      <w:r>
        <w:rPr>
          <w:noProof/>
        </w:rPr>
        <w:drawing>
          <wp:inline distT="0" distB="0" distL="0" distR="0" wp14:anchorId="167C529B" wp14:editId="3A79D23C">
            <wp:extent cx="5731510" cy="3376930"/>
            <wp:effectExtent l="76200" t="76200" r="135890" b="128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769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879741" w14:textId="0C417CFC" w:rsidR="00A3031B" w:rsidRDefault="00A3031B" w:rsidP="003F09F3">
      <w:r>
        <w:rPr>
          <w:noProof/>
        </w:rPr>
        <w:lastRenderedPageBreak/>
        <w:drawing>
          <wp:inline distT="0" distB="0" distL="0" distR="0" wp14:anchorId="47647516" wp14:editId="2CFE2512">
            <wp:extent cx="6492240" cy="3970437"/>
            <wp:effectExtent l="76200" t="76200" r="137160" b="1257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09164" cy="39807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0666D1" w14:textId="38EC5DC4" w:rsidR="00A3031B" w:rsidRDefault="00A3031B" w:rsidP="007F7483">
      <w:pPr>
        <w:pStyle w:val="ListParagraph"/>
        <w:numPr>
          <w:ilvl w:val="0"/>
          <w:numId w:val="4"/>
        </w:numPr>
      </w:pPr>
      <w:r>
        <w:t>We can add another transfer set, or we can add more servers</w:t>
      </w:r>
    </w:p>
    <w:p w14:paraId="0FFC9EE4" w14:textId="2ACD1378" w:rsidR="00A3031B" w:rsidRDefault="00A3031B" w:rsidP="007F7483">
      <w:pPr>
        <w:pStyle w:val="ListParagraph"/>
        <w:numPr>
          <w:ilvl w:val="0"/>
          <w:numId w:val="4"/>
        </w:numPr>
      </w:pPr>
      <w:r>
        <w:t>We can restrict to fail the process if any error occurs in one server, or always do SSH from master server etc.</w:t>
      </w:r>
      <w:bookmarkStart w:id="0" w:name="_GoBack"/>
      <w:bookmarkEnd w:id="0"/>
    </w:p>
    <w:p w14:paraId="4E488D3F" w14:textId="7F7F608A" w:rsidR="00A1131B" w:rsidRDefault="00A3031B" w:rsidP="007F7483">
      <w:pPr>
        <w:pStyle w:val="ListParagraph"/>
        <w:numPr>
          <w:ilvl w:val="0"/>
          <w:numId w:val="4"/>
        </w:numPr>
      </w:pPr>
      <w:r>
        <w:t>We can also add parameterized publishing as above</w:t>
      </w:r>
    </w:p>
    <w:sectPr w:rsidR="00A11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200D2"/>
    <w:multiLevelType w:val="hybridMultilevel"/>
    <w:tmpl w:val="69729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E04CB5"/>
    <w:multiLevelType w:val="hybridMultilevel"/>
    <w:tmpl w:val="75AA8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1B3B57"/>
    <w:multiLevelType w:val="hybridMultilevel"/>
    <w:tmpl w:val="3684B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D216DB"/>
    <w:multiLevelType w:val="hybridMultilevel"/>
    <w:tmpl w:val="31F61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BED"/>
    <w:rsid w:val="00083013"/>
    <w:rsid w:val="002E22CA"/>
    <w:rsid w:val="002E45B8"/>
    <w:rsid w:val="002F242B"/>
    <w:rsid w:val="003F09F3"/>
    <w:rsid w:val="005E7BED"/>
    <w:rsid w:val="006C2A49"/>
    <w:rsid w:val="007B5741"/>
    <w:rsid w:val="007F7483"/>
    <w:rsid w:val="00A30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8BF7C"/>
  <w15:chartTrackingRefBased/>
  <w15:docId w15:val="{42F685D5-DB7A-44BC-8A37-C4C66FE86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09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148</Words>
  <Characters>849</Characters>
  <Application>Microsoft Office Word</Application>
  <DocSecurity>0</DocSecurity>
  <Lines>7</Lines>
  <Paragraphs>1</Paragraphs>
  <ScaleCrop>false</ScaleCrop>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D</dc:creator>
  <cp:keywords/>
  <dc:description/>
  <cp:lastModifiedBy>Akhil D</cp:lastModifiedBy>
  <cp:revision>6</cp:revision>
  <dcterms:created xsi:type="dcterms:W3CDTF">2020-02-26T13:32:00Z</dcterms:created>
  <dcterms:modified xsi:type="dcterms:W3CDTF">2020-02-26T13:42:00Z</dcterms:modified>
</cp:coreProperties>
</file>