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F6A0" w14:textId="3C756EA2" w:rsidR="00671DB7" w:rsidRPr="00671DB7" w:rsidRDefault="00671DB7" w:rsidP="00671DB7">
      <w:pPr>
        <w:rPr>
          <w:b/>
          <w:bCs/>
          <w:color w:val="FF0000"/>
          <w:sz w:val="24"/>
          <w:szCs w:val="24"/>
          <w:u w:val="single"/>
        </w:rPr>
      </w:pPr>
      <w:r w:rsidRPr="00671DB7">
        <w:rPr>
          <w:b/>
          <w:bCs/>
          <w:color w:val="FF0000"/>
          <w:sz w:val="24"/>
          <w:szCs w:val="24"/>
          <w:u w:val="single"/>
        </w:rPr>
        <w:t>Code analysis from Jenkins:</w:t>
      </w:r>
    </w:p>
    <w:p w14:paraId="1627CF76" w14:textId="77777777" w:rsidR="009E367D" w:rsidRDefault="009E367D" w:rsidP="009E367D">
      <w:pPr>
        <w:pStyle w:val="ListParagraph"/>
        <w:numPr>
          <w:ilvl w:val="0"/>
          <w:numId w:val="3"/>
        </w:numPr>
      </w:pPr>
      <w:r>
        <w:t>Generate a token in SonarQube which acts like a username and password, using this token Jenkins connec</w:t>
      </w:r>
      <w:bookmarkStart w:id="0" w:name="_GoBack"/>
      <w:bookmarkEnd w:id="0"/>
      <w:r>
        <w:t>ts to SonarQube and publishes the code</w:t>
      </w:r>
    </w:p>
    <w:p w14:paraId="104EA77B" w14:textId="77777777" w:rsidR="009E367D" w:rsidRDefault="009E367D" w:rsidP="009E367D">
      <w:pPr>
        <w:pStyle w:val="ListParagraph"/>
        <w:numPr>
          <w:ilvl w:val="0"/>
          <w:numId w:val="3"/>
        </w:numPr>
      </w:pPr>
      <w:r>
        <w:t>We need to keep this token safe</w:t>
      </w:r>
    </w:p>
    <w:p w14:paraId="347BC358" w14:textId="77777777" w:rsidR="009E367D" w:rsidRDefault="009E367D" w:rsidP="009E367D">
      <w:pPr>
        <w:pStyle w:val="ListParagraph"/>
        <w:numPr>
          <w:ilvl w:val="0"/>
          <w:numId w:val="3"/>
        </w:numPr>
      </w:pPr>
      <w:r>
        <w:t>Go to configure system settings and set sonar server as below</w:t>
      </w:r>
    </w:p>
    <w:p w14:paraId="0B01E083" w14:textId="77777777" w:rsidR="009E367D" w:rsidRDefault="009E367D" w:rsidP="009E367D">
      <w:r>
        <w:rPr>
          <w:noProof/>
        </w:rPr>
        <w:drawing>
          <wp:inline distT="0" distB="0" distL="0" distR="0" wp14:anchorId="24C183EE" wp14:editId="2EEEF995">
            <wp:extent cx="5229225" cy="22764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76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EB763" w14:textId="77777777" w:rsidR="009E367D" w:rsidRDefault="009E367D" w:rsidP="009E367D">
      <w:pPr>
        <w:pStyle w:val="ListParagraph"/>
        <w:numPr>
          <w:ilvl w:val="0"/>
          <w:numId w:val="6"/>
        </w:numPr>
      </w:pPr>
      <w:r>
        <w:t>We can also multiple sonar servers</w:t>
      </w:r>
    </w:p>
    <w:p w14:paraId="699E3AD6" w14:textId="77777777" w:rsidR="009E367D" w:rsidRDefault="009E367D" w:rsidP="009E367D">
      <w:r>
        <w:rPr>
          <w:noProof/>
        </w:rPr>
        <w:drawing>
          <wp:inline distT="0" distB="0" distL="0" distR="0" wp14:anchorId="20E9A4D8" wp14:editId="3E65B288">
            <wp:extent cx="2981325" cy="2857500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416D4" w14:textId="77777777" w:rsidR="009E367D" w:rsidRDefault="009E367D" w:rsidP="009E367D">
      <w:pPr>
        <w:pStyle w:val="ListParagraph"/>
        <w:numPr>
          <w:ilvl w:val="0"/>
          <w:numId w:val="4"/>
        </w:numPr>
      </w:pPr>
      <w:r>
        <w:t xml:space="preserve">Select execute </w:t>
      </w:r>
      <w:proofErr w:type="spellStart"/>
      <w:r>
        <w:t>sonarqube</w:t>
      </w:r>
      <w:proofErr w:type="spellEnd"/>
      <w:r>
        <w:t xml:space="preserve"> scanner</w:t>
      </w:r>
    </w:p>
    <w:p w14:paraId="2D2CC338" w14:textId="77777777" w:rsidR="009E367D" w:rsidRDefault="009E367D" w:rsidP="009E367D">
      <w:pPr>
        <w:pStyle w:val="ListParagraph"/>
        <w:numPr>
          <w:ilvl w:val="0"/>
          <w:numId w:val="4"/>
        </w:numPr>
      </w:pPr>
      <w:r>
        <w:t>Add analysis properties</w:t>
      </w:r>
    </w:p>
    <w:p w14:paraId="294A0D18" w14:textId="77777777" w:rsidR="009E367D" w:rsidRDefault="009E367D" w:rsidP="009E367D">
      <w:r>
        <w:rPr>
          <w:noProof/>
        </w:rPr>
        <w:lastRenderedPageBreak/>
        <w:drawing>
          <wp:inline distT="0" distB="0" distL="0" distR="0" wp14:anchorId="5E7EF0DC" wp14:editId="46EAFF83">
            <wp:extent cx="4591050" cy="43815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E50BB7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>We can mention task to run, we can bring any project related properties to path to project properties, and otherwise we can configure analysis properties</w:t>
      </w:r>
    </w:p>
    <w:p w14:paraId="25FF3596" w14:textId="77777777" w:rsidR="009E367D" w:rsidRDefault="009E367D" w:rsidP="009E367D">
      <w:pPr>
        <w:pStyle w:val="ListParagraph"/>
        <w:numPr>
          <w:ilvl w:val="0"/>
          <w:numId w:val="5"/>
        </w:numPr>
      </w:pPr>
      <w:proofErr w:type="spellStart"/>
      <w:r>
        <w:t>Sonar.projectname</w:t>
      </w:r>
      <w:proofErr w:type="spellEnd"/>
      <w:r>
        <w:t>, we can mention any name we want</w:t>
      </w:r>
    </w:p>
    <w:p w14:paraId="4AB7879E" w14:textId="77777777" w:rsidR="009E367D" w:rsidRDefault="009E367D" w:rsidP="009E367D">
      <w:pPr>
        <w:pStyle w:val="ListParagraph"/>
        <w:numPr>
          <w:ilvl w:val="0"/>
          <w:numId w:val="5"/>
        </w:numPr>
      </w:pPr>
      <w:proofErr w:type="spellStart"/>
      <w:r>
        <w:t>Sonar.version</w:t>
      </w:r>
      <w:proofErr w:type="spellEnd"/>
      <w:r>
        <w:t>, we can mention whatever the version</w:t>
      </w:r>
    </w:p>
    <w:p w14:paraId="7DDAA737" w14:textId="77777777" w:rsidR="009E367D" w:rsidRDefault="009E367D" w:rsidP="009E367D">
      <w:pPr>
        <w:pStyle w:val="ListParagraph"/>
        <w:numPr>
          <w:ilvl w:val="0"/>
          <w:numId w:val="5"/>
        </w:numPr>
      </w:pPr>
      <w:proofErr w:type="spellStart"/>
      <w:r>
        <w:t>Sonar.sources</w:t>
      </w:r>
      <w:proofErr w:type="spellEnd"/>
      <w:r>
        <w:t xml:space="preserve">, we can mention the directories of code. If we have more than one, we can separate it </w:t>
      </w:r>
      <w:proofErr w:type="gramStart"/>
      <w:r>
        <w:t>by ,</w:t>
      </w:r>
      <w:proofErr w:type="gramEnd"/>
    </w:p>
    <w:p w14:paraId="484DDB9F" w14:textId="77777777" w:rsidR="009E367D" w:rsidRDefault="009E367D" w:rsidP="009E367D">
      <w:pPr>
        <w:pStyle w:val="ListParagraph"/>
        <w:numPr>
          <w:ilvl w:val="0"/>
          <w:numId w:val="5"/>
        </w:numPr>
      </w:pPr>
      <w:proofErr w:type="spellStart"/>
      <w:r>
        <w:t>Sonar.tests</w:t>
      </w:r>
      <w:proofErr w:type="spellEnd"/>
      <w:r>
        <w:t>, for test file</w:t>
      </w:r>
    </w:p>
    <w:p w14:paraId="6DEF394D" w14:textId="77777777" w:rsidR="009E367D" w:rsidRDefault="009E367D" w:rsidP="009E367D">
      <w:pPr>
        <w:pStyle w:val="ListParagraph"/>
        <w:numPr>
          <w:ilvl w:val="0"/>
          <w:numId w:val="5"/>
        </w:numPr>
      </w:pPr>
      <w:proofErr w:type="spellStart"/>
      <w:r>
        <w:t>Sonarsrc</w:t>
      </w:r>
      <w:proofErr w:type="spellEnd"/>
      <w:r>
        <w:t xml:space="preserve"> is the directory of code</w:t>
      </w:r>
    </w:p>
    <w:p w14:paraId="0D763750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>Proxy in the browser and the proxy in Jenkins under plugin manager should match</w:t>
      </w:r>
    </w:p>
    <w:p w14:paraId="0B34A0C1" w14:textId="77777777" w:rsidR="009E367D" w:rsidRDefault="009E367D" w:rsidP="009E367D">
      <w:r>
        <w:rPr>
          <w:noProof/>
        </w:rPr>
        <w:drawing>
          <wp:inline distT="0" distB="0" distL="0" distR="0" wp14:anchorId="40592B64" wp14:editId="37E27D43">
            <wp:extent cx="5513451" cy="828675"/>
            <wp:effectExtent l="76200" t="76200" r="12573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425" cy="8289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7B16D" w14:textId="77777777" w:rsidR="009E367D" w:rsidRDefault="009E367D" w:rsidP="009E367D">
      <w:pPr>
        <w:pStyle w:val="ListParagraph"/>
      </w:pPr>
    </w:p>
    <w:p w14:paraId="2B2E8DF9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>We need to add sonar scanner in global build tools also</w:t>
      </w:r>
    </w:p>
    <w:p w14:paraId="3409482C" w14:textId="77777777" w:rsidR="009E367D" w:rsidRDefault="009E367D" w:rsidP="009E367D">
      <w:r>
        <w:rPr>
          <w:noProof/>
        </w:rPr>
        <w:lastRenderedPageBreak/>
        <w:drawing>
          <wp:inline distT="0" distB="0" distL="0" distR="0" wp14:anchorId="06EC3654" wp14:editId="2EECF6D4">
            <wp:extent cx="5731510" cy="1624330"/>
            <wp:effectExtent l="76200" t="76200" r="135890" b="128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229B18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proofErr w:type="gramStart"/>
      <w:r>
        <w:t>sonar.scm.disabled</w:t>
      </w:r>
      <w:proofErr w:type="spellEnd"/>
      <w:proofErr w:type="gramEnd"/>
      <w:r>
        <w:t>=true in analysis properties of job</w:t>
      </w:r>
    </w:p>
    <w:p w14:paraId="41A4E320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>Once we successfully run the job, we can see the project details in sonar dashboard</w:t>
      </w:r>
    </w:p>
    <w:p w14:paraId="6DAA22AE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 xml:space="preserve">We can provide the link to </w:t>
      </w:r>
      <w:proofErr w:type="gramStart"/>
      <w:r>
        <w:t>developers,</w:t>
      </w:r>
      <w:proofErr w:type="gramEnd"/>
      <w:r>
        <w:t xml:space="preserve"> they can verify the violations in that</w:t>
      </w:r>
    </w:p>
    <w:p w14:paraId="3301682B" w14:textId="77777777" w:rsidR="009E367D" w:rsidRDefault="009E367D" w:rsidP="009E367D">
      <w:pPr>
        <w:pStyle w:val="ListParagraph"/>
        <w:numPr>
          <w:ilvl w:val="0"/>
          <w:numId w:val="5"/>
        </w:numPr>
      </w:pPr>
      <w:r>
        <w:t>We may can add PMD or security checks etc inside sonar if the plugins are available</w:t>
      </w:r>
    </w:p>
    <w:p w14:paraId="5806164E" w14:textId="77777777" w:rsidR="009E367D" w:rsidRDefault="009E367D" w:rsidP="009E367D"/>
    <w:p w14:paraId="7C92A29F" w14:textId="77777777" w:rsidR="009E367D" w:rsidRDefault="009E367D" w:rsidP="009E367D">
      <w:r>
        <w:t>We can integrate SonarQube with Jira to trigger a ticket automatically where developer can solve it</w:t>
      </w:r>
    </w:p>
    <w:p w14:paraId="2075AA5F" w14:textId="77777777" w:rsidR="009E367D" w:rsidRDefault="009E367D" w:rsidP="009E367D">
      <w:r>
        <w:t>We can generate authentication token and change the admin password inside account settings as below</w:t>
      </w:r>
    </w:p>
    <w:p w14:paraId="5D15B4AF" w14:textId="77777777" w:rsidR="009E367D" w:rsidRDefault="009E367D" w:rsidP="009E367D">
      <w:r>
        <w:rPr>
          <w:noProof/>
        </w:rPr>
        <w:drawing>
          <wp:inline distT="0" distB="0" distL="0" distR="0" wp14:anchorId="53C5F356" wp14:editId="6C151FA7">
            <wp:extent cx="3255565" cy="312420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422" cy="3129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851140" w14:textId="77777777" w:rsidR="00A1131B" w:rsidRDefault="00671DB7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1425"/>
    <w:multiLevelType w:val="hybridMultilevel"/>
    <w:tmpl w:val="51C21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32E3"/>
    <w:multiLevelType w:val="hybridMultilevel"/>
    <w:tmpl w:val="CC3CC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9089B"/>
    <w:multiLevelType w:val="hybridMultilevel"/>
    <w:tmpl w:val="9E14F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5149"/>
    <w:multiLevelType w:val="hybridMultilevel"/>
    <w:tmpl w:val="E31C3E3A"/>
    <w:lvl w:ilvl="0" w:tplc="AE0C7CD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B07CB"/>
    <w:multiLevelType w:val="hybridMultilevel"/>
    <w:tmpl w:val="C4FA3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B3AD5"/>
    <w:multiLevelType w:val="hybridMultilevel"/>
    <w:tmpl w:val="45844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49"/>
    <w:rsid w:val="002E22CA"/>
    <w:rsid w:val="002E45B8"/>
    <w:rsid w:val="002F242B"/>
    <w:rsid w:val="00671DB7"/>
    <w:rsid w:val="006C2A49"/>
    <w:rsid w:val="009E367D"/>
    <w:rsid w:val="00D74441"/>
    <w:rsid w:val="00F3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AA60"/>
  <w15:chartTrackingRefBased/>
  <w15:docId w15:val="{97817DB2-3991-4FCA-977E-105D8EF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4</cp:revision>
  <dcterms:created xsi:type="dcterms:W3CDTF">2020-01-24T10:13:00Z</dcterms:created>
  <dcterms:modified xsi:type="dcterms:W3CDTF">2020-09-06T12:27:00Z</dcterms:modified>
</cp:coreProperties>
</file>