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B3C24" w14:textId="406A6E4C" w:rsidR="003E5E40" w:rsidRPr="003E5E40" w:rsidRDefault="003E5E40" w:rsidP="003E5E40">
      <w:pPr>
        <w:rPr>
          <w:b/>
          <w:color w:val="FF0000"/>
          <w:sz w:val="24"/>
          <w:szCs w:val="24"/>
          <w:u w:val="single"/>
        </w:rPr>
      </w:pPr>
      <w:r w:rsidRPr="003E5E40">
        <w:rPr>
          <w:b/>
          <w:color w:val="FF0000"/>
          <w:sz w:val="24"/>
          <w:szCs w:val="24"/>
          <w:u w:val="single"/>
        </w:rPr>
        <w:t>Introduction:</w:t>
      </w:r>
    </w:p>
    <w:p w14:paraId="7F932AE2" w14:textId="265CC0AD" w:rsidR="005C6D29" w:rsidRDefault="005C6D29" w:rsidP="005C6D29">
      <w:pPr>
        <w:pStyle w:val="ListParagraph"/>
        <w:numPr>
          <w:ilvl w:val="0"/>
          <w:numId w:val="1"/>
        </w:numPr>
      </w:pPr>
      <w:r>
        <w:t>If the pods got killed or failed, kubernetes cannot do anything with those pods. So, we need replication controllers to maintain the desired state</w:t>
      </w:r>
    </w:p>
    <w:p w14:paraId="663A5071" w14:textId="532CFA82" w:rsidR="00A1131B" w:rsidRDefault="00E749C6" w:rsidP="00E07C03">
      <w:pPr>
        <w:pStyle w:val="ListParagraph"/>
        <w:numPr>
          <w:ilvl w:val="0"/>
          <w:numId w:val="1"/>
        </w:numPr>
      </w:pPr>
      <w:r>
        <w:t xml:space="preserve">Replication controller will always </w:t>
      </w:r>
      <w:r w:rsidR="008C5666">
        <w:t>try</w:t>
      </w:r>
      <w:r>
        <w:t xml:space="preserve"> to maintain the desired state</w:t>
      </w:r>
    </w:p>
    <w:p w14:paraId="203C6E6B" w14:textId="374C98D0" w:rsidR="00E749C6" w:rsidRDefault="008C5666" w:rsidP="00E07C03">
      <w:pPr>
        <w:pStyle w:val="ListParagraph"/>
        <w:numPr>
          <w:ilvl w:val="0"/>
          <w:numId w:val="1"/>
        </w:numPr>
      </w:pPr>
      <w:r>
        <w:t>If there are extra pods running than desired state, then the replication controller will terminate those extra ones</w:t>
      </w:r>
    </w:p>
    <w:p w14:paraId="108F4619" w14:textId="58D8A79E" w:rsidR="008C5666" w:rsidRDefault="008C5666" w:rsidP="00E07C03">
      <w:pPr>
        <w:pStyle w:val="ListParagraph"/>
        <w:numPr>
          <w:ilvl w:val="0"/>
          <w:numId w:val="1"/>
        </w:numPr>
      </w:pPr>
      <w:r>
        <w:t>If there are less pods running than desired state, then it will create new pods to make the desired state</w:t>
      </w:r>
    </w:p>
    <w:p w14:paraId="0AA34B0B" w14:textId="4C5E61C1" w:rsidR="008C5666" w:rsidRDefault="008C5666" w:rsidP="00E07C03">
      <w:pPr>
        <w:pStyle w:val="ListParagraph"/>
        <w:numPr>
          <w:ilvl w:val="0"/>
          <w:numId w:val="1"/>
        </w:numPr>
      </w:pPr>
      <w:r>
        <w:t xml:space="preserve">If u always want single pods to be running, then </w:t>
      </w:r>
      <w:r w:rsidR="001C648A">
        <w:t>it’s</w:t>
      </w:r>
      <w:r>
        <w:t xml:space="preserve"> better to mention replication controller as 1. So that it will always maintain the desired state</w:t>
      </w:r>
    </w:p>
    <w:p w14:paraId="4AEA96C7" w14:textId="47F98C43" w:rsidR="008C5666" w:rsidRDefault="00146677" w:rsidP="00E07C03">
      <w:pPr>
        <w:pStyle w:val="ListParagraph"/>
        <w:numPr>
          <w:ilvl w:val="0"/>
          <w:numId w:val="1"/>
        </w:numPr>
      </w:pPr>
      <w:r>
        <w:t>Replication controller manages the pods associated with labels</w:t>
      </w:r>
    </w:p>
    <w:p w14:paraId="4B86C712" w14:textId="33CF14FE" w:rsidR="00146677" w:rsidRDefault="00F01D7F">
      <w:r>
        <w:rPr>
          <w:noProof/>
        </w:rPr>
        <w:drawing>
          <wp:inline distT="0" distB="0" distL="0" distR="0" wp14:anchorId="522A6119" wp14:editId="27006419">
            <wp:extent cx="5509260" cy="1886064"/>
            <wp:effectExtent l="76200" t="76200" r="12954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5917" cy="1888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51670" w14:textId="21F37911" w:rsidR="00F01D7F" w:rsidRDefault="00E14E12" w:rsidP="0060642D">
      <w:pPr>
        <w:pStyle w:val="ListParagraph"/>
        <w:numPr>
          <w:ilvl w:val="0"/>
          <w:numId w:val="2"/>
        </w:numPr>
      </w:pPr>
      <w:r>
        <w:t>It maintains the high availability always</w:t>
      </w:r>
    </w:p>
    <w:p w14:paraId="14783734" w14:textId="25D780D8" w:rsidR="00E14E12" w:rsidRDefault="006F2562" w:rsidP="0060642D">
      <w:pPr>
        <w:pStyle w:val="ListParagraph"/>
        <w:numPr>
          <w:ilvl w:val="0"/>
          <w:numId w:val="2"/>
        </w:numPr>
      </w:pPr>
      <w:r>
        <w:t>If the node1 gets failed and then the controller manager in master detects these changes and moves the pods from node1 to any healthier node within 2 to 3 minutes</w:t>
      </w:r>
    </w:p>
    <w:p w14:paraId="5776A9EC" w14:textId="03EE0A96" w:rsidR="006F2562" w:rsidRDefault="0028381A" w:rsidP="0060642D">
      <w:pPr>
        <w:pStyle w:val="ListParagraph"/>
        <w:numPr>
          <w:ilvl w:val="0"/>
          <w:numId w:val="2"/>
        </w:numPr>
      </w:pPr>
      <w:r>
        <w:t>Replication controller is old and replicasets is the new now</w:t>
      </w:r>
    </w:p>
    <w:p w14:paraId="5E18C241" w14:textId="1D1C0C7F" w:rsidR="0028381A" w:rsidRDefault="00FD6C4D" w:rsidP="0060642D">
      <w:pPr>
        <w:pStyle w:val="ListParagraph"/>
        <w:numPr>
          <w:ilvl w:val="0"/>
          <w:numId w:val="2"/>
        </w:numPr>
      </w:pPr>
      <w:r>
        <w:t xml:space="preserve">Replication controller selects equality base selectors and </w:t>
      </w:r>
      <w:r w:rsidR="00C6097A">
        <w:t>whereas</w:t>
      </w:r>
      <w:r>
        <w:t xml:space="preserve"> replicasets selects set base selectors</w:t>
      </w:r>
    </w:p>
    <w:p w14:paraId="58183402" w14:textId="6F4041C3" w:rsidR="00C6097A" w:rsidRDefault="00D17AFE">
      <w:r>
        <w:rPr>
          <w:noProof/>
        </w:rPr>
        <w:drawing>
          <wp:inline distT="0" distB="0" distL="0" distR="0" wp14:anchorId="0EE2D6CA" wp14:editId="081A0057">
            <wp:extent cx="5731510" cy="2865755"/>
            <wp:effectExtent l="76200" t="76200" r="13589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7C82F" w14:textId="27025135" w:rsidR="00D17AFE" w:rsidRDefault="00321CFD" w:rsidP="0060642D">
      <w:pPr>
        <w:pStyle w:val="ListParagraph"/>
        <w:numPr>
          <w:ilvl w:val="0"/>
          <w:numId w:val="3"/>
        </w:numPr>
      </w:pPr>
      <w:r>
        <w:lastRenderedPageBreak/>
        <w:t>Let’s</w:t>
      </w:r>
      <w:r w:rsidR="00D17AFE">
        <w:t xml:space="preserve"> say we have 3 pods schedules in node1 and the </w:t>
      </w:r>
      <w:r w:rsidR="00F46E3C">
        <w:t>resources</w:t>
      </w:r>
      <w:r w:rsidR="00D17AFE">
        <w:t xml:space="preserve"> of node1 are not sufficient enough</w:t>
      </w:r>
    </w:p>
    <w:p w14:paraId="162ECC2E" w14:textId="2F6CF2B1" w:rsidR="00D17AFE" w:rsidRDefault="00321CFD" w:rsidP="0060642D">
      <w:pPr>
        <w:pStyle w:val="ListParagraph"/>
        <w:numPr>
          <w:ilvl w:val="0"/>
          <w:numId w:val="3"/>
        </w:numPr>
      </w:pPr>
      <w:r>
        <w:t>So,</w:t>
      </w:r>
      <w:r w:rsidR="00D17AFE">
        <w:t xml:space="preserve"> if we add another node to the cluster and increase the replication controller to 4. Then the 4</w:t>
      </w:r>
      <w:r w:rsidR="00D17AFE" w:rsidRPr="0060642D">
        <w:rPr>
          <w:vertAlign w:val="superscript"/>
        </w:rPr>
        <w:t>th</w:t>
      </w:r>
      <w:r w:rsidR="00D17AFE">
        <w:t xml:space="preserve"> POD will be created in node and load balancing will be done to the 4</w:t>
      </w:r>
      <w:r w:rsidR="00D17AFE" w:rsidRPr="0060642D">
        <w:rPr>
          <w:vertAlign w:val="superscript"/>
        </w:rPr>
        <w:t>th</w:t>
      </w:r>
      <w:r w:rsidR="00D17AFE">
        <w:t xml:space="preserve"> POD as well</w:t>
      </w:r>
    </w:p>
    <w:p w14:paraId="4DC1CB9D" w14:textId="05EA5E01" w:rsidR="00D17AFE" w:rsidRPr="0060642D" w:rsidRDefault="002413BD">
      <w:pPr>
        <w:rPr>
          <w:b/>
          <w:color w:val="FF0000"/>
          <w:sz w:val="24"/>
          <w:szCs w:val="24"/>
          <w:u w:val="single"/>
        </w:rPr>
      </w:pPr>
      <w:r w:rsidRPr="0060642D">
        <w:rPr>
          <w:b/>
          <w:color w:val="FF0000"/>
          <w:sz w:val="24"/>
          <w:szCs w:val="24"/>
          <w:u w:val="single"/>
        </w:rPr>
        <w:t>Replication controller yaml file:</w:t>
      </w:r>
    </w:p>
    <w:p w14:paraId="0B24FD85" w14:textId="5ABA6E1A" w:rsidR="002413BD" w:rsidRDefault="00D91D4C">
      <w:r>
        <w:rPr>
          <w:noProof/>
        </w:rPr>
        <w:drawing>
          <wp:inline distT="0" distB="0" distL="0" distR="0" wp14:anchorId="24463BC1" wp14:editId="3482FC56">
            <wp:extent cx="3390900" cy="3439169"/>
            <wp:effectExtent l="76200" t="76200" r="13335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0900" cy="3439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EC458" w14:textId="2DEC12E8" w:rsidR="00087637" w:rsidRDefault="00087637">
      <w:r>
        <w:t>We can also define the lables under metadata section also.</w:t>
      </w:r>
    </w:p>
    <w:p w14:paraId="549E1D54" w14:textId="789CF161" w:rsidR="00087637" w:rsidRDefault="00D626A8">
      <w:r>
        <w:t>Under “spec” we need to define the replicas number and then we can go for the template.</w:t>
      </w:r>
    </w:p>
    <w:p w14:paraId="37E5152B" w14:textId="5AE24FF9" w:rsidR="00D626A8" w:rsidRDefault="00D626A8">
      <w:r>
        <w:t>Now, under templates, we do the same configuration as POD.</w:t>
      </w:r>
    </w:p>
    <w:p w14:paraId="3722EEC1" w14:textId="0770E10F" w:rsidR="00D626A8" w:rsidRDefault="00D626A8">
      <w:r>
        <w:t>After this, we need to add selector. So that the replication controller will select the POD based on labels.</w:t>
      </w:r>
    </w:p>
    <w:p w14:paraId="3A1CAE7B" w14:textId="795E69C4" w:rsidR="003E5E40" w:rsidRDefault="003E5E40">
      <w:r>
        <w:rPr>
          <w:noProof/>
          <w:lang w:eastAsia="en-IN"/>
        </w:rPr>
        <w:lastRenderedPageBreak/>
        <w:drawing>
          <wp:inline distT="0" distB="0" distL="0" distR="0" wp14:anchorId="360C702D" wp14:editId="6070F34E">
            <wp:extent cx="2771775" cy="364807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45273" w14:textId="7B8C58C8" w:rsidR="00D91D4C" w:rsidRDefault="007F3474" w:rsidP="0060642D">
      <w:pPr>
        <w:pStyle w:val="ListParagraph"/>
        <w:numPr>
          <w:ilvl w:val="0"/>
          <w:numId w:val="4"/>
        </w:numPr>
      </w:pPr>
      <w:r>
        <w:t>Here we have 4 top level sections which are “apiversion” “kind” “metadata” and “spec”</w:t>
      </w:r>
    </w:p>
    <w:p w14:paraId="5236F521" w14:textId="35FF8027" w:rsidR="00191DFF" w:rsidRDefault="00191DFF" w:rsidP="00191DFF">
      <w:r>
        <w:t>we can also have multiple labels as below.</w:t>
      </w:r>
    </w:p>
    <w:p w14:paraId="25E436E1" w14:textId="0A6D42BE" w:rsidR="00191DFF" w:rsidRDefault="00191DFF" w:rsidP="00191DFF">
      <w:r>
        <w:rPr>
          <w:noProof/>
        </w:rPr>
        <w:drawing>
          <wp:inline distT="0" distB="0" distL="0" distR="0" wp14:anchorId="61AA5D98" wp14:editId="4215452B">
            <wp:extent cx="3740971" cy="3566160"/>
            <wp:effectExtent l="76200" t="76200" r="12636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230" cy="3571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62501" w14:textId="2CE650C3" w:rsidR="00EF64E4" w:rsidRDefault="00EF64E4" w:rsidP="00191DFF"/>
    <w:p w14:paraId="1AB50190" w14:textId="0C6F27AC" w:rsidR="00EF64E4" w:rsidRPr="00EF64E4" w:rsidRDefault="00EF64E4" w:rsidP="00191DFF">
      <w:pPr>
        <w:rPr>
          <w:b/>
          <w:color w:val="FF0000"/>
          <w:sz w:val="24"/>
          <w:szCs w:val="24"/>
          <w:u w:val="single"/>
        </w:rPr>
      </w:pPr>
      <w:r w:rsidRPr="00EF64E4">
        <w:rPr>
          <w:b/>
          <w:color w:val="FF0000"/>
          <w:sz w:val="24"/>
          <w:szCs w:val="24"/>
          <w:u w:val="single"/>
        </w:rPr>
        <w:lastRenderedPageBreak/>
        <w:t>Note:</w:t>
      </w:r>
    </w:p>
    <w:p w14:paraId="74D542B5" w14:textId="07120107" w:rsidR="006F64D7" w:rsidRDefault="006F64D7" w:rsidP="00EF64E4">
      <w:pPr>
        <w:pStyle w:val="ListParagraph"/>
        <w:numPr>
          <w:ilvl w:val="0"/>
          <w:numId w:val="4"/>
        </w:numPr>
        <w:rPr>
          <w:b/>
          <w:bCs/>
          <w:color w:val="00B050"/>
        </w:rPr>
      </w:pPr>
      <w:r w:rsidRPr="00EF64E4">
        <w:rPr>
          <w:b/>
          <w:bCs/>
          <w:color w:val="00B050"/>
        </w:rPr>
        <w:t xml:space="preserve">If we have two </w:t>
      </w:r>
      <w:r w:rsidR="00231408" w:rsidRPr="00EF64E4">
        <w:rPr>
          <w:b/>
          <w:bCs/>
          <w:color w:val="00B050"/>
        </w:rPr>
        <w:t>labels</w:t>
      </w:r>
      <w:r w:rsidRPr="00EF64E4">
        <w:rPr>
          <w:b/>
          <w:bCs/>
          <w:color w:val="00B050"/>
        </w:rPr>
        <w:t xml:space="preserve"> for a pod. The same can be attached to RC or RS by using anyone label of pod. And we can also filter the pods using anyone label. No need to use both all the time</w:t>
      </w:r>
    </w:p>
    <w:p w14:paraId="58BE136D" w14:textId="682AD03E" w:rsidR="00EF64E4" w:rsidRDefault="00EF64E4" w:rsidP="00EF64E4">
      <w:pPr>
        <w:pStyle w:val="ListParagraph"/>
        <w:numPr>
          <w:ilvl w:val="0"/>
          <w:numId w:val="4"/>
        </w:numPr>
        <w:rPr>
          <w:b/>
          <w:bCs/>
          <w:color w:val="00B050"/>
        </w:rPr>
      </w:pPr>
      <w:r>
        <w:rPr>
          <w:b/>
          <w:bCs/>
          <w:color w:val="00B050"/>
        </w:rPr>
        <w:t>We can’t assign different name for RC and different for pod. The name option which we use under “template” is of no use. Be default the pod gets created with the deployment name by adding some extra autogenerated name as below.</w:t>
      </w:r>
    </w:p>
    <w:p w14:paraId="4D83CDB0" w14:textId="5729A053" w:rsidR="00EF64E4" w:rsidRDefault="00EF64E4" w:rsidP="00EF64E4">
      <w:pPr>
        <w:pStyle w:val="ListParagraph"/>
        <w:numPr>
          <w:ilvl w:val="0"/>
          <w:numId w:val="4"/>
        </w:numPr>
        <w:rPr>
          <w:b/>
          <w:bCs/>
          <w:color w:val="00B050"/>
        </w:rPr>
      </w:pPr>
      <w:r>
        <w:rPr>
          <w:b/>
          <w:bCs/>
          <w:color w:val="00B050"/>
        </w:rPr>
        <w:t>And if a pod is already running. We can’t assign a RC to that pod even if we give the same name of the pod in RC spec. pod will be running separately and RC or deployment object pod will be running separately.</w:t>
      </w:r>
      <w:r w:rsidR="00D3646D">
        <w:rPr>
          <w:b/>
          <w:bCs/>
          <w:color w:val="00B050"/>
        </w:rPr>
        <w:t xml:space="preserve"> This is same for RC, RS and Deployment objects.</w:t>
      </w:r>
    </w:p>
    <w:p w14:paraId="72F876E0" w14:textId="7C427CB4" w:rsidR="00D3646D" w:rsidRDefault="003A06BA" w:rsidP="00D3646D">
      <w:pPr>
        <w:rPr>
          <w:b/>
          <w:bCs/>
          <w:color w:val="00B050"/>
        </w:rPr>
      </w:pPr>
      <w:r>
        <w:rPr>
          <w:noProof/>
        </w:rPr>
        <w:drawing>
          <wp:inline distT="0" distB="0" distL="0" distR="0" wp14:anchorId="40B12F8A" wp14:editId="2E864FD2">
            <wp:extent cx="5731510" cy="1050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50290"/>
                    </a:xfrm>
                    <a:prstGeom prst="rect">
                      <a:avLst/>
                    </a:prstGeom>
                  </pic:spPr>
                </pic:pic>
              </a:graphicData>
            </a:graphic>
          </wp:inline>
        </w:drawing>
      </w:r>
    </w:p>
    <w:p w14:paraId="4B6DC3E6" w14:textId="2F3F5770" w:rsidR="007F3474" w:rsidRPr="0060642D" w:rsidRDefault="00070068">
      <w:pPr>
        <w:rPr>
          <w:b/>
          <w:color w:val="FF0000"/>
          <w:sz w:val="24"/>
          <w:szCs w:val="24"/>
          <w:u w:val="single"/>
        </w:rPr>
      </w:pPr>
      <w:bookmarkStart w:id="0" w:name="_GoBack"/>
      <w:bookmarkEnd w:id="0"/>
      <w:r w:rsidRPr="0060642D">
        <w:rPr>
          <w:b/>
          <w:color w:val="FF0000"/>
          <w:sz w:val="24"/>
          <w:szCs w:val="24"/>
          <w:u w:val="single"/>
        </w:rPr>
        <w:t>Commands:</w:t>
      </w:r>
    </w:p>
    <w:p w14:paraId="2C0A2241" w14:textId="05AB86BD" w:rsidR="00070068" w:rsidRDefault="00611DCE">
      <w:r>
        <w:rPr>
          <w:noProof/>
        </w:rPr>
        <w:drawing>
          <wp:inline distT="0" distB="0" distL="0" distR="0" wp14:anchorId="5C6C1B10" wp14:editId="74F03A2F">
            <wp:extent cx="3986239" cy="2941320"/>
            <wp:effectExtent l="76200" t="76200" r="128905"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176" cy="2947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CB20A" w14:textId="450B67A0" w:rsidR="00611DCE" w:rsidRDefault="00CF75D4" w:rsidP="0060642D">
      <w:pPr>
        <w:pStyle w:val="ListParagraph"/>
        <w:numPr>
          <w:ilvl w:val="0"/>
          <w:numId w:val="4"/>
        </w:numPr>
      </w:pPr>
      <w:r>
        <w:t>We can use -l and the label name to filter the pods as above</w:t>
      </w:r>
    </w:p>
    <w:p w14:paraId="61933945" w14:textId="04205C6C" w:rsidR="00191DFF" w:rsidRDefault="00191DFF" w:rsidP="0060642D">
      <w:pPr>
        <w:pStyle w:val="ListParagraph"/>
        <w:numPr>
          <w:ilvl w:val="0"/>
          <w:numId w:val="4"/>
        </w:numPr>
      </w:pPr>
      <w:r>
        <w:t>We can use below command to filter with multiple labels.</w:t>
      </w:r>
    </w:p>
    <w:p w14:paraId="688646EA" w14:textId="77784663" w:rsidR="00191DFF" w:rsidRDefault="00DE0538" w:rsidP="00191DFF">
      <w:r>
        <w:rPr>
          <w:noProof/>
        </w:rPr>
        <w:drawing>
          <wp:inline distT="0" distB="0" distL="0" distR="0" wp14:anchorId="5C3141D8" wp14:editId="6B04629F">
            <wp:extent cx="6472398" cy="693420"/>
            <wp:effectExtent l="76200" t="76200" r="138430" b="1257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0147" cy="696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6FCB7F" w14:textId="5A18540C" w:rsidR="005A7E32" w:rsidRDefault="005A7E32" w:rsidP="003C794B">
      <w:pPr>
        <w:pStyle w:val="ListParagraph"/>
        <w:numPr>
          <w:ilvl w:val="0"/>
          <w:numId w:val="5"/>
        </w:numPr>
        <w:rPr>
          <w:noProof/>
        </w:rPr>
      </w:pPr>
      <w:r>
        <w:rPr>
          <w:noProof/>
        </w:rPr>
        <w:t>= &amp; == represents equality but != represents inequality. We can use that in command as below.</w:t>
      </w:r>
    </w:p>
    <w:p w14:paraId="725D2A58" w14:textId="40DB81DF" w:rsidR="005A7E32" w:rsidRDefault="005A7E32">
      <w:pPr>
        <w:rPr>
          <w:noProof/>
        </w:rPr>
      </w:pPr>
      <w:r>
        <w:rPr>
          <w:noProof/>
        </w:rPr>
        <w:lastRenderedPageBreak/>
        <w:drawing>
          <wp:inline distT="0" distB="0" distL="0" distR="0" wp14:anchorId="50A661B0" wp14:editId="3F74A335">
            <wp:extent cx="6150889" cy="1424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45" cy="1425324"/>
                    </a:xfrm>
                    <a:prstGeom prst="rect">
                      <a:avLst/>
                    </a:prstGeom>
                  </pic:spPr>
                </pic:pic>
              </a:graphicData>
            </a:graphic>
          </wp:inline>
        </w:drawing>
      </w:r>
    </w:p>
    <w:p w14:paraId="401214BD" w14:textId="652D3D56" w:rsidR="005A7E32" w:rsidRDefault="005A7E32" w:rsidP="003C794B">
      <w:pPr>
        <w:pStyle w:val="ListParagraph"/>
        <w:numPr>
          <w:ilvl w:val="0"/>
          <w:numId w:val="5"/>
        </w:numPr>
        <w:rPr>
          <w:noProof/>
        </w:rPr>
      </w:pPr>
      <w:r>
        <w:rPr>
          <w:noProof/>
        </w:rPr>
        <w:t>As above, it displays the pods which are containing “app” as key but not “tds-validation” as value.</w:t>
      </w:r>
    </w:p>
    <w:p w14:paraId="13970182" w14:textId="5D114C9A" w:rsidR="002E4554" w:rsidRDefault="002E4554" w:rsidP="003C794B">
      <w:pPr>
        <w:pStyle w:val="ListParagraph"/>
        <w:numPr>
          <w:ilvl w:val="0"/>
          <w:numId w:val="5"/>
        </w:numPr>
        <w:rPr>
          <w:noProof/>
        </w:rPr>
      </w:pPr>
      <w:r>
        <w:rPr>
          <w:noProof/>
        </w:rPr>
        <w:t>This same can also be use in selectors as well.</w:t>
      </w:r>
    </w:p>
    <w:p w14:paraId="513A6EE7" w14:textId="49A3152A" w:rsidR="00CF75D4" w:rsidRDefault="00BF2020">
      <w:r>
        <w:rPr>
          <w:noProof/>
        </w:rPr>
        <w:drawing>
          <wp:inline distT="0" distB="0" distL="0" distR="0" wp14:anchorId="7CB199B1" wp14:editId="6FD52569">
            <wp:extent cx="5731510" cy="3533775"/>
            <wp:effectExtent l="76200" t="76200" r="13589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4D456" w14:textId="605272F3" w:rsidR="00BF2020" w:rsidRPr="0060642D" w:rsidRDefault="00BC0177">
      <w:pPr>
        <w:rPr>
          <w:b/>
          <w:color w:val="FF0000"/>
          <w:sz w:val="24"/>
          <w:szCs w:val="24"/>
          <w:u w:val="single"/>
        </w:rPr>
      </w:pPr>
      <w:r w:rsidRPr="0060642D">
        <w:rPr>
          <w:b/>
          <w:color w:val="FF0000"/>
          <w:sz w:val="24"/>
          <w:szCs w:val="24"/>
          <w:u w:val="single"/>
        </w:rPr>
        <w:t>When node fails:</w:t>
      </w:r>
    </w:p>
    <w:p w14:paraId="122454CC" w14:textId="15523EE4" w:rsidR="00BC0177" w:rsidRDefault="00BC0177">
      <w:r>
        <w:rPr>
          <w:noProof/>
        </w:rPr>
        <w:lastRenderedPageBreak/>
        <w:drawing>
          <wp:inline distT="0" distB="0" distL="0" distR="0" wp14:anchorId="59180469" wp14:editId="28326CBE">
            <wp:extent cx="5731510" cy="2702560"/>
            <wp:effectExtent l="76200" t="76200" r="13589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3607C" w14:textId="29887D23" w:rsidR="00BC0177" w:rsidRDefault="00D86857" w:rsidP="0060642D">
      <w:pPr>
        <w:pStyle w:val="ListParagraph"/>
        <w:numPr>
          <w:ilvl w:val="0"/>
          <w:numId w:val="4"/>
        </w:numPr>
      </w:pPr>
      <w:r>
        <w:t>As above, if node2 fails then the master will move the pods to the healthy node</w:t>
      </w:r>
    </w:p>
    <w:p w14:paraId="743574AA" w14:textId="35A85889" w:rsidR="00D86857" w:rsidRPr="0060642D" w:rsidRDefault="006D2CA4">
      <w:pPr>
        <w:rPr>
          <w:b/>
          <w:color w:val="FF0000"/>
          <w:sz w:val="24"/>
          <w:szCs w:val="24"/>
          <w:u w:val="single"/>
        </w:rPr>
      </w:pPr>
      <w:r w:rsidRPr="0060642D">
        <w:rPr>
          <w:b/>
          <w:color w:val="FF0000"/>
          <w:sz w:val="24"/>
          <w:szCs w:val="24"/>
          <w:u w:val="single"/>
        </w:rPr>
        <w:t>Scaling up:</w:t>
      </w:r>
    </w:p>
    <w:p w14:paraId="16595CE9" w14:textId="531D465B" w:rsidR="006D2CA4" w:rsidRDefault="00353426">
      <w:r>
        <w:rPr>
          <w:noProof/>
        </w:rPr>
        <w:drawing>
          <wp:inline distT="0" distB="0" distL="0" distR="0" wp14:anchorId="7F86C5D9" wp14:editId="29BE8310">
            <wp:extent cx="5731510" cy="2519045"/>
            <wp:effectExtent l="76200" t="76200" r="135890" b="128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9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0F970" w14:textId="3CF17419" w:rsidR="00353426" w:rsidRDefault="00353426" w:rsidP="0060642D">
      <w:pPr>
        <w:pStyle w:val="ListParagraph"/>
        <w:numPr>
          <w:ilvl w:val="0"/>
          <w:numId w:val="4"/>
        </w:numPr>
      </w:pPr>
      <w:r>
        <w:t>We can use the “scale” down command to scale up the replication controller as above</w:t>
      </w:r>
    </w:p>
    <w:p w14:paraId="15FFAE3D" w14:textId="4D7FB409" w:rsidR="00353426" w:rsidRPr="0060642D" w:rsidRDefault="0019136B">
      <w:pPr>
        <w:rPr>
          <w:b/>
          <w:color w:val="FF0000"/>
          <w:sz w:val="24"/>
          <w:szCs w:val="24"/>
          <w:u w:val="single"/>
        </w:rPr>
      </w:pPr>
      <w:r w:rsidRPr="0060642D">
        <w:rPr>
          <w:b/>
          <w:color w:val="FF0000"/>
          <w:sz w:val="24"/>
          <w:szCs w:val="24"/>
          <w:u w:val="single"/>
        </w:rPr>
        <w:t>Scaling down:</w:t>
      </w:r>
    </w:p>
    <w:p w14:paraId="4F831845" w14:textId="1B9A92FB" w:rsidR="0019136B" w:rsidRDefault="004A5481">
      <w:r>
        <w:rPr>
          <w:noProof/>
        </w:rPr>
        <w:lastRenderedPageBreak/>
        <w:drawing>
          <wp:inline distT="0" distB="0" distL="0" distR="0" wp14:anchorId="597217DD" wp14:editId="41AC36A6">
            <wp:extent cx="5731510" cy="2581275"/>
            <wp:effectExtent l="76200" t="76200" r="13589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055D36" w14:textId="51300680" w:rsidR="004A5481" w:rsidRPr="0060642D" w:rsidRDefault="00844640">
      <w:pPr>
        <w:rPr>
          <w:b/>
          <w:color w:val="FF0000"/>
          <w:sz w:val="24"/>
          <w:szCs w:val="24"/>
          <w:u w:val="single"/>
        </w:rPr>
      </w:pPr>
      <w:r w:rsidRPr="0060642D">
        <w:rPr>
          <w:b/>
          <w:color w:val="FF0000"/>
          <w:sz w:val="24"/>
          <w:szCs w:val="24"/>
          <w:u w:val="single"/>
        </w:rPr>
        <w:t>Deleting RC:</w:t>
      </w:r>
    </w:p>
    <w:p w14:paraId="3A764B05" w14:textId="2F5EE0E8" w:rsidR="00844640" w:rsidRDefault="00844640" w:rsidP="0060642D">
      <w:pPr>
        <w:pStyle w:val="ListParagraph"/>
        <w:numPr>
          <w:ilvl w:val="0"/>
          <w:numId w:val="4"/>
        </w:numPr>
      </w:pPr>
      <w:r>
        <w:t>If we delete RC, then all the pods under that will also be deleted</w:t>
      </w:r>
    </w:p>
    <w:p w14:paraId="65E6EE3C" w14:textId="4E342E1C" w:rsidR="00844640" w:rsidRDefault="00C300CC">
      <w:r>
        <w:rPr>
          <w:noProof/>
        </w:rPr>
        <w:drawing>
          <wp:inline distT="0" distB="0" distL="0" distR="0" wp14:anchorId="42D9BB92" wp14:editId="338DAC90">
            <wp:extent cx="5731510" cy="2474595"/>
            <wp:effectExtent l="76200" t="76200" r="135890" b="135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4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53430" w14:textId="77777777" w:rsidR="00FD6C4D" w:rsidRDefault="00FD6C4D"/>
    <w:sectPr w:rsidR="00FD6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3F395" w14:textId="77777777" w:rsidR="00BA0AC0" w:rsidRDefault="00BA0AC0" w:rsidP="00FD6C4D">
      <w:pPr>
        <w:spacing w:after="0" w:line="240" w:lineRule="auto"/>
      </w:pPr>
      <w:r>
        <w:separator/>
      </w:r>
    </w:p>
  </w:endnote>
  <w:endnote w:type="continuationSeparator" w:id="0">
    <w:p w14:paraId="69EB5CCE" w14:textId="77777777" w:rsidR="00BA0AC0" w:rsidRDefault="00BA0AC0" w:rsidP="00FD6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EB53F" w14:textId="77777777" w:rsidR="00BA0AC0" w:rsidRDefault="00BA0AC0" w:rsidP="00FD6C4D">
      <w:pPr>
        <w:spacing w:after="0" w:line="240" w:lineRule="auto"/>
      </w:pPr>
      <w:r>
        <w:separator/>
      </w:r>
    </w:p>
  </w:footnote>
  <w:footnote w:type="continuationSeparator" w:id="0">
    <w:p w14:paraId="19423C25" w14:textId="77777777" w:rsidR="00BA0AC0" w:rsidRDefault="00BA0AC0" w:rsidP="00FD6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057A"/>
    <w:multiLevelType w:val="hybridMultilevel"/>
    <w:tmpl w:val="700A8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73CCD"/>
    <w:multiLevelType w:val="hybridMultilevel"/>
    <w:tmpl w:val="C276A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CB25C2"/>
    <w:multiLevelType w:val="hybridMultilevel"/>
    <w:tmpl w:val="17022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0C6BC0"/>
    <w:multiLevelType w:val="hybridMultilevel"/>
    <w:tmpl w:val="95E28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72689C"/>
    <w:multiLevelType w:val="hybridMultilevel"/>
    <w:tmpl w:val="BE44C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60"/>
    <w:rsid w:val="00070068"/>
    <w:rsid w:val="00087637"/>
    <w:rsid w:val="00110865"/>
    <w:rsid w:val="00120D21"/>
    <w:rsid w:val="00146677"/>
    <w:rsid w:val="0019136B"/>
    <w:rsid w:val="00191DFF"/>
    <w:rsid w:val="001C648A"/>
    <w:rsid w:val="00227E10"/>
    <w:rsid w:val="00231408"/>
    <w:rsid w:val="002413BD"/>
    <w:rsid w:val="0028381A"/>
    <w:rsid w:val="002C6260"/>
    <w:rsid w:val="002D518D"/>
    <w:rsid w:val="002E22CA"/>
    <w:rsid w:val="002E4554"/>
    <w:rsid w:val="002E45B8"/>
    <w:rsid w:val="002F242B"/>
    <w:rsid w:val="00321CFD"/>
    <w:rsid w:val="00353426"/>
    <w:rsid w:val="003A06BA"/>
    <w:rsid w:val="003C794B"/>
    <w:rsid w:val="003E5E40"/>
    <w:rsid w:val="004A5481"/>
    <w:rsid w:val="005A7E32"/>
    <w:rsid w:val="005C6D29"/>
    <w:rsid w:val="0060642D"/>
    <w:rsid w:val="00611DCE"/>
    <w:rsid w:val="006454DD"/>
    <w:rsid w:val="006801D4"/>
    <w:rsid w:val="006C2A49"/>
    <w:rsid w:val="006D2CA4"/>
    <w:rsid w:val="006F2562"/>
    <w:rsid w:val="006F64D7"/>
    <w:rsid w:val="007F3474"/>
    <w:rsid w:val="00844640"/>
    <w:rsid w:val="008C5666"/>
    <w:rsid w:val="00961D1A"/>
    <w:rsid w:val="00A51030"/>
    <w:rsid w:val="00BA0AC0"/>
    <w:rsid w:val="00BC0177"/>
    <w:rsid w:val="00BF2020"/>
    <w:rsid w:val="00C300CC"/>
    <w:rsid w:val="00C6097A"/>
    <w:rsid w:val="00CF75D4"/>
    <w:rsid w:val="00D17AFE"/>
    <w:rsid w:val="00D3646D"/>
    <w:rsid w:val="00D626A8"/>
    <w:rsid w:val="00D86857"/>
    <w:rsid w:val="00D91D4C"/>
    <w:rsid w:val="00D957AF"/>
    <w:rsid w:val="00DE0538"/>
    <w:rsid w:val="00E07C03"/>
    <w:rsid w:val="00E14E12"/>
    <w:rsid w:val="00E346DE"/>
    <w:rsid w:val="00E749C6"/>
    <w:rsid w:val="00EF64E4"/>
    <w:rsid w:val="00F01D7F"/>
    <w:rsid w:val="00F46E3C"/>
    <w:rsid w:val="00F839CA"/>
    <w:rsid w:val="00F96AC6"/>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43583"/>
  <w15:chartTrackingRefBased/>
  <w15:docId w15:val="{22A67F50-C205-4174-BB36-0071C8F6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D29"/>
    <w:pPr>
      <w:ind w:left="720"/>
      <w:contextualSpacing/>
    </w:pPr>
  </w:style>
  <w:style w:type="paragraph" w:styleId="EndnoteText">
    <w:name w:val="endnote text"/>
    <w:basedOn w:val="Normal"/>
    <w:link w:val="EndnoteTextChar"/>
    <w:uiPriority w:val="99"/>
    <w:semiHidden/>
    <w:unhideWhenUsed/>
    <w:rsid w:val="00FD6C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6C4D"/>
    <w:rPr>
      <w:sz w:val="20"/>
      <w:szCs w:val="20"/>
    </w:rPr>
  </w:style>
  <w:style w:type="character" w:styleId="EndnoteReference">
    <w:name w:val="endnote reference"/>
    <w:basedOn w:val="DefaultParagraphFont"/>
    <w:uiPriority w:val="99"/>
    <w:semiHidden/>
    <w:unhideWhenUsed/>
    <w:rsid w:val="00FD6C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625BC-3A5F-4D04-9060-BAF87ADB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7</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50</cp:revision>
  <dcterms:created xsi:type="dcterms:W3CDTF">2020-02-18T19:41:00Z</dcterms:created>
  <dcterms:modified xsi:type="dcterms:W3CDTF">2020-09-27T07:00:00Z</dcterms:modified>
</cp:coreProperties>
</file>