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E1CE9" w14:textId="479106F1" w:rsidR="003332A3" w:rsidRDefault="003332A3" w:rsidP="003332A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 SRS</w:t>
      </w:r>
    </w:p>
    <w:p w14:paraId="21E7D2D0" w14:textId="77777777" w:rsidR="003332A3" w:rsidRDefault="003332A3" w:rsidP="003332A3">
      <w:pPr>
        <w:jc w:val="center"/>
        <w:rPr>
          <w:sz w:val="40"/>
          <w:szCs w:val="40"/>
        </w:rPr>
      </w:pPr>
    </w:p>
    <w:p w14:paraId="558F49EE" w14:textId="77777777" w:rsidR="003332A3" w:rsidRDefault="003332A3" w:rsidP="003332A3">
      <w:pPr>
        <w:jc w:val="center"/>
        <w:rPr>
          <w:sz w:val="40"/>
          <w:szCs w:val="40"/>
        </w:rPr>
      </w:pPr>
      <w:r>
        <w:rPr>
          <w:sz w:val="40"/>
          <w:szCs w:val="40"/>
        </w:rPr>
        <w:t>„Internetowe biuro obrotu nieruchomościami”</w:t>
      </w:r>
    </w:p>
    <w:p w14:paraId="75141D87" w14:textId="77777777" w:rsidR="003332A3" w:rsidRDefault="003332A3" w:rsidP="003332A3">
      <w:pPr>
        <w:jc w:val="center"/>
      </w:pPr>
      <w:r>
        <w:t>Piotr Kapski, Adam Kincel, Krzysztof Poloczek</w:t>
      </w:r>
    </w:p>
    <w:p w14:paraId="1FBDBDBB" w14:textId="77777777" w:rsidR="003332A3" w:rsidRDefault="003332A3" w:rsidP="003332A3">
      <w:pPr>
        <w:jc w:val="center"/>
      </w:pPr>
      <w:r>
        <w:t>14 kwietnia 2020</w:t>
      </w:r>
    </w:p>
    <w:p w14:paraId="4D2461CF" w14:textId="77777777" w:rsidR="003332A3" w:rsidRDefault="003332A3" w:rsidP="003332A3"/>
    <w:p w14:paraId="07C928DB" w14:textId="77777777" w:rsidR="003332A3" w:rsidRDefault="003332A3" w:rsidP="003332A3"/>
    <w:p w14:paraId="4E287EBF" w14:textId="21C41CB3" w:rsidR="000E6E6F" w:rsidRDefault="000E6E6F"/>
    <w:p w14:paraId="7B8DCE00" w14:textId="0A24C113" w:rsidR="003332A3" w:rsidRDefault="003332A3"/>
    <w:p w14:paraId="3F0FBF1C" w14:textId="5A235A68" w:rsidR="003332A3" w:rsidRDefault="003332A3"/>
    <w:p w14:paraId="19501B54" w14:textId="31352D4C" w:rsidR="003332A3" w:rsidRDefault="003332A3"/>
    <w:p w14:paraId="601796E5" w14:textId="0404CAAD" w:rsidR="003332A3" w:rsidRDefault="003332A3"/>
    <w:p w14:paraId="46E00F83" w14:textId="1CBFE511" w:rsidR="003332A3" w:rsidRDefault="003332A3"/>
    <w:p w14:paraId="08C373CD" w14:textId="4D3E42E8" w:rsidR="003332A3" w:rsidRDefault="003332A3"/>
    <w:p w14:paraId="6899AA67" w14:textId="6A2B0F60" w:rsidR="003332A3" w:rsidRDefault="003332A3"/>
    <w:p w14:paraId="10F9CD8A" w14:textId="5A4EDDAE" w:rsidR="003332A3" w:rsidRDefault="003332A3"/>
    <w:p w14:paraId="1E9B3F0B" w14:textId="44CE52E0" w:rsidR="003332A3" w:rsidRDefault="003332A3"/>
    <w:p w14:paraId="3A4E38F6" w14:textId="65EC0A2F" w:rsidR="003332A3" w:rsidRDefault="003332A3"/>
    <w:p w14:paraId="2B4F9E98" w14:textId="2883E7D0" w:rsidR="003332A3" w:rsidRDefault="003332A3"/>
    <w:p w14:paraId="6760F20C" w14:textId="0D32AE40" w:rsidR="003332A3" w:rsidRDefault="003332A3"/>
    <w:p w14:paraId="6C537256" w14:textId="58564A12" w:rsidR="003332A3" w:rsidRDefault="003332A3"/>
    <w:p w14:paraId="0164860F" w14:textId="0877A80C" w:rsidR="003332A3" w:rsidRDefault="003332A3"/>
    <w:p w14:paraId="7176897B" w14:textId="6B853711" w:rsidR="003332A3" w:rsidRDefault="003332A3"/>
    <w:p w14:paraId="709E87AD" w14:textId="0CC7E579" w:rsidR="003332A3" w:rsidRDefault="003332A3"/>
    <w:p w14:paraId="6BBAFC8A" w14:textId="7F773310" w:rsidR="003332A3" w:rsidRDefault="003332A3"/>
    <w:p w14:paraId="0BD6C3A4" w14:textId="491C28D8" w:rsidR="003332A3" w:rsidRDefault="003332A3"/>
    <w:p w14:paraId="537020E7" w14:textId="4AD9CCF1" w:rsidR="003332A3" w:rsidRDefault="003332A3" w:rsidP="003332A3">
      <w:pPr>
        <w:jc w:val="center"/>
        <w:rPr>
          <w:sz w:val="40"/>
          <w:szCs w:val="40"/>
        </w:rPr>
      </w:pPr>
      <w:r w:rsidRPr="00B213A7">
        <w:rPr>
          <w:sz w:val="40"/>
          <w:szCs w:val="40"/>
        </w:rPr>
        <w:lastRenderedPageBreak/>
        <w:t>Spis treści</w:t>
      </w:r>
    </w:p>
    <w:p w14:paraId="20982154" w14:textId="77777777" w:rsidR="00424147" w:rsidRDefault="00424147" w:rsidP="003332A3">
      <w:pPr>
        <w:jc w:val="center"/>
        <w:rPr>
          <w:sz w:val="40"/>
          <w:szCs w:val="40"/>
        </w:rPr>
      </w:pPr>
    </w:p>
    <w:p w14:paraId="139F514C" w14:textId="09A79CDC" w:rsidR="003332A3" w:rsidRPr="003332A3" w:rsidRDefault="003332A3" w:rsidP="003332A3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3332A3">
        <w:rPr>
          <w:b/>
          <w:bCs/>
          <w:sz w:val="24"/>
          <w:szCs w:val="24"/>
        </w:rPr>
        <w:t>Wprowadzenie</w:t>
      </w:r>
    </w:p>
    <w:p w14:paraId="7E394FC0" w14:textId="1707F5D2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Cel dokumentu</w:t>
      </w:r>
    </w:p>
    <w:p w14:paraId="276E2499" w14:textId="281E76DE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Zakres produktu</w:t>
      </w:r>
    </w:p>
    <w:p w14:paraId="682BB504" w14:textId="0E5C9607" w:rsidR="003332A3" w:rsidRPr="00FB5312" w:rsidRDefault="003332A3" w:rsidP="00FB531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Definicje, akronimy i skróty</w:t>
      </w:r>
    </w:p>
    <w:p w14:paraId="20A07896" w14:textId="1E35E7B8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Omówienie dokumentu</w:t>
      </w:r>
    </w:p>
    <w:p w14:paraId="15072DCD" w14:textId="5B38F6D8" w:rsidR="003332A3" w:rsidRPr="003332A3" w:rsidRDefault="003332A3" w:rsidP="003332A3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3332A3">
        <w:rPr>
          <w:b/>
          <w:bCs/>
          <w:sz w:val="24"/>
          <w:szCs w:val="24"/>
        </w:rPr>
        <w:t>Ogólny opis produktu</w:t>
      </w:r>
    </w:p>
    <w:p w14:paraId="3362A418" w14:textId="0B444282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Kontekst funkcjonowania</w:t>
      </w:r>
    </w:p>
    <w:p w14:paraId="54B8385D" w14:textId="5E16B280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Charakterystyka użytkowników</w:t>
      </w:r>
    </w:p>
    <w:p w14:paraId="27CAB8A3" w14:textId="0F5ABCCE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Główne funkcje produktu</w:t>
      </w:r>
    </w:p>
    <w:p w14:paraId="2709D579" w14:textId="3A076AC8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Ograniczenia</w:t>
      </w:r>
    </w:p>
    <w:p w14:paraId="49985F0F" w14:textId="6D8F22C8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Założenia i zależności</w:t>
      </w:r>
    </w:p>
    <w:p w14:paraId="27364CCB" w14:textId="5CA3F1A5" w:rsidR="003332A3" w:rsidRPr="003332A3" w:rsidRDefault="003332A3" w:rsidP="003332A3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3332A3">
        <w:rPr>
          <w:b/>
          <w:bCs/>
          <w:sz w:val="24"/>
          <w:szCs w:val="24"/>
        </w:rPr>
        <w:t>Wymagania funkcjonalne</w:t>
      </w:r>
    </w:p>
    <w:p w14:paraId="187A3217" w14:textId="47663852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Interfejsy zewnętrzne</w:t>
      </w:r>
    </w:p>
    <w:p w14:paraId="378B86A5" w14:textId="69B7EEC8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Funkcje</w:t>
      </w:r>
    </w:p>
    <w:p w14:paraId="5050662B" w14:textId="615D8847" w:rsidR="00427748" w:rsidRDefault="00427748" w:rsidP="00427748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Sprzedający</w:t>
      </w:r>
    </w:p>
    <w:p w14:paraId="5C41E987" w14:textId="436421B2" w:rsidR="00427748" w:rsidRDefault="00427748" w:rsidP="00427748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Nabywca</w:t>
      </w:r>
    </w:p>
    <w:p w14:paraId="1782B42D" w14:textId="63771446" w:rsidR="003332A3" w:rsidRPr="003332A3" w:rsidRDefault="003332A3" w:rsidP="003332A3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3332A3">
        <w:rPr>
          <w:b/>
          <w:bCs/>
          <w:sz w:val="24"/>
          <w:szCs w:val="24"/>
        </w:rPr>
        <w:t>Wymagania pozafunkcjonalne</w:t>
      </w:r>
    </w:p>
    <w:p w14:paraId="6A519BA4" w14:textId="4D11CEA7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Użyteczność</w:t>
      </w:r>
    </w:p>
    <w:p w14:paraId="3F31C412" w14:textId="74FF1EF7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Niezawodność</w:t>
      </w:r>
    </w:p>
    <w:p w14:paraId="7A53E2A9" w14:textId="3FB38CF1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Wydajność</w:t>
      </w:r>
    </w:p>
    <w:p w14:paraId="6632C467" w14:textId="721D17AD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Bezpieczeństwo</w:t>
      </w:r>
    </w:p>
    <w:p w14:paraId="61223398" w14:textId="23BBDDA5" w:rsidR="003332A3" w:rsidRDefault="003332A3" w:rsidP="003332A3">
      <w:pPr>
        <w:rPr>
          <w:sz w:val="24"/>
          <w:szCs w:val="24"/>
        </w:rPr>
      </w:pPr>
    </w:p>
    <w:p w14:paraId="7932C074" w14:textId="2B0E2737" w:rsidR="003332A3" w:rsidRDefault="003332A3" w:rsidP="003332A3">
      <w:pPr>
        <w:rPr>
          <w:sz w:val="24"/>
          <w:szCs w:val="24"/>
        </w:rPr>
      </w:pPr>
    </w:p>
    <w:p w14:paraId="5903333C" w14:textId="6AD15EDC" w:rsidR="003332A3" w:rsidRDefault="003332A3" w:rsidP="003332A3">
      <w:pPr>
        <w:rPr>
          <w:sz w:val="24"/>
          <w:szCs w:val="24"/>
        </w:rPr>
      </w:pPr>
    </w:p>
    <w:p w14:paraId="7D31047F" w14:textId="5C866F9A" w:rsidR="003332A3" w:rsidRDefault="003332A3" w:rsidP="003332A3">
      <w:pPr>
        <w:rPr>
          <w:sz w:val="24"/>
          <w:szCs w:val="24"/>
        </w:rPr>
      </w:pPr>
    </w:p>
    <w:p w14:paraId="2C743D57" w14:textId="0261F6A5" w:rsidR="003332A3" w:rsidRDefault="003332A3" w:rsidP="003332A3">
      <w:pPr>
        <w:rPr>
          <w:sz w:val="24"/>
          <w:szCs w:val="24"/>
        </w:rPr>
      </w:pPr>
    </w:p>
    <w:p w14:paraId="033FC8B9" w14:textId="41041E34" w:rsidR="003332A3" w:rsidRDefault="003332A3" w:rsidP="003332A3">
      <w:pPr>
        <w:rPr>
          <w:sz w:val="24"/>
          <w:szCs w:val="24"/>
        </w:rPr>
      </w:pPr>
    </w:p>
    <w:p w14:paraId="560775D2" w14:textId="773FCFAE" w:rsidR="003332A3" w:rsidRDefault="003332A3" w:rsidP="003332A3">
      <w:pPr>
        <w:rPr>
          <w:sz w:val="24"/>
          <w:szCs w:val="24"/>
        </w:rPr>
      </w:pPr>
    </w:p>
    <w:p w14:paraId="660F309B" w14:textId="6FC8A7D0" w:rsidR="003332A3" w:rsidRDefault="003332A3" w:rsidP="003332A3">
      <w:pPr>
        <w:rPr>
          <w:sz w:val="24"/>
          <w:szCs w:val="24"/>
        </w:rPr>
      </w:pPr>
    </w:p>
    <w:p w14:paraId="7FDAB9EA" w14:textId="051B40D2" w:rsidR="003332A3" w:rsidRDefault="003332A3" w:rsidP="003332A3">
      <w:pPr>
        <w:rPr>
          <w:sz w:val="24"/>
          <w:szCs w:val="24"/>
        </w:rPr>
      </w:pPr>
    </w:p>
    <w:p w14:paraId="019260AE" w14:textId="6793A303" w:rsidR="003332A3" w:rsidRDefault="003332A3" w:rsidP="003332A3">
      <w:pPr>
        <w:rPr>
          <w:sz w:val="24"/>
          <w:szCs w:val="24"/>
        </w:rPr>
      </w:pPr>
    </w:p>
    <w:p w14:paraId="25E1A5F3" w14:textId="5CA823E2" w:rsidR="003332A3" w:rsidRDefault="003332A3" w:rsidP="003332A3">
      <w:pPr>
        <w:rPr>
          <w:sz w:val="24"/>
          <w:szCs w:val="24"/>
        </w:rPr>
      </w:pPr>
    </w:p>
    <w:p w14:paraId="39756F51" w14:textId="693C4493" w:rsidR="003332A3" w:rsidRDefault="003332A3" w:rsidP="003332A3">
      <w:pPr>
        <w:rPr>
          <w:sz w:val="24"/>
          <w:szCs w:val="24"/>
        </w:rPr>
      </w:pPr>
    </w:p>
    <w:p w14:paraId="481FA68D" w14:textId="54999652" w:rsidR="003332A3" w:rsidRDefault="003332A3" w:rsidP="003332A3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Wstęp</w:t>
      </w:r>
    </w:p>
    <w:p w14:paraId="0F8F0631" w14:textId="5E20131A" w:rsidR="00057AE9" w:rsidRDefault="00057AE9" w:rsidP="00057AE9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Cel dokumentu</w:t>
      </w:r>
      <w:r>
        <w:rPr>
          <w:sz w:val="24"/>
          <w:szCs w:val="24"/>
        </w:rPr>
        <w:br/>
      </w:r>
      <w:r w:rsidRPr="00057AE9">
        <w:rPr>
          <w:sz w:val="24"/>
          <w:szCs w:val="24"/>
        </w:rPr>
        <w:t>Niniejszy dokument prezentuje wymagania dotyczące oprogramowania, czyli opisuje funkcjonalność budowanego oprogramowania i warunki, jakie ono musi spełniać. Dokument ten został napisany z myślą o potencjalnych użytkownikach, projektantach, programistach, osobach zajmujących się testowaniem i autorach dokumentacji użytkowej.</w:t>
      </w:r>
    </w:p>
    <w:p w14:paraId="03D93025" w14:textId="77777777" w:rsidR="00CF4872" w:rsidRDefault="00057AE9" w:rsidP="00CF4872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Zakres produktu</w:t>
      </w:r>
      <w:r>
        <w:rPr>
          <w:sz w:val="24"/>
          <w:szCs w:val="24"/>
        </w:rPr>
        <w:br/>
      </w:r>
      <w:r w:rsidR="00CF4872">
        <w:rPr>
          <w:sz w:val="24"/>
          <w:szCs w:val="24"/>
        </w:rPr>
        <w:t xml:space="preserve">Każdy człowiek potrzebuje miejsca do życia. </w:t>
      </w:r>
      <w:r>
        <w:rPr>
          <w:sz w:val="24"/>
          <w:szCs w:val="24"/>
        </w:rPr>
        <w:t xml:space="preserve">Przez </w:t>
      </w:r>
      <w:r w:rsidR="00CF4872">
        <w:rPr>
          <w:sz w:val="24"/>
          <w:szCs w:val="24"/>
        </w:rPr>
        <w:t xml:space="preserve">stale zwiększającą się liczbę ludności, rośnie także </w:t>
      </w:r>
      <w:r>
        <w:rPr>
          <w:sz w:val="24"/>
          <w:szCs w:val="24"/>
        </w:rPr>
        <w:t>zapotrzebowani</w:t>
      </w:r>
      <w:r w:rsidR="00077D12">
        <w:rPr>
          <w:sz w:val="24"/>
          <w:szCs w:val="24"/>
        </w:rPr>
        <w:t>a do zakupu</w:t>
      </w:r>
      <w:r w:rsidR="00CF4872">
        <w:rPr>
          <w:sz w:val="24"/>
          <w:szCs w:val="24"/>
        </w:rPr>
        <w:t xml:space="preserve"> oraz </w:t>
      </w:r>
      <w:r w:rsidR="00077D12">
        <w:rPr>
          <w:sz w:val="24"/>
          <w:szCs w:val="24"/>
        </w:rPr>
        <w:t>wynajmu nieruchomości</w:t>
      </w:r>
      <w:r w:rsidR="00CF4872">
        <w:rPr>
          <w:sz w:val="24"/>
          <w:szCs w:val="24"/>
        </w:rPr>
        <w:t>.</w:t>
      </w:r>
      <w:r w:rsidR="00077D12">
        <w:rPr>
          <w:sz w:val="24"/>
          <w:szCs w:val="24"/>
        </w:rPr>
        <w:t xml:space="preserve"> </w:t>
      </w:r>
      <w:r w:rsidR="00CF4872" w:rsidRPr="00CF4872">
        <w:rPr>
          <w:sz w:val="24"/>
          <w:szCs w:val="24"/>
        </w:rPr>
        <w:t xml:space="preserve">„Internetowe biuro obrotu nieruchomościami” </w:t>
      </w:r>
      <w:r w:rsidR="00CF4872">
        <w:rPr>
          <w:sz w:val="24"/>
          <w:szCs w:val="24"/>
        </w:rPr>
        <w:t>będzie</w:t>
      </w:r>
      <w:r w:rsidR="00077D12">
        <w:rPr>
          <w:sz w:val="24"/>
          <w:szCs w:val="24"/>
        </w:rPr>
        <w:t xml:space="preserve"> rozwiązanie</w:t>
      </w:r>
      <w:r w:rsidR="00CF4872">
        <w:rPr>
          <w:sz w:val="24"/>
          <w:szCs w:val="24"/>
        </w:rPr>
        <w:t>m</w:t>
      </w:r>
      <w:r w:rsidR="00077D12">
        <w:rPr>
          <w:sz w:val="24"/>
          <w:szCs w:val="24"/>
        </w:rPr>
        <w:t xml:space="preserve"> wspomagając</w:t>
      </w:r>
      <w:r w:rsidR="00CF4872">
        <w:rPr>
          <w:sz w:val="24"/>
          <w:szCs w:val="24"/>
        </w:rPr>
        <w:t>ym</w:t>
      </w:r>
      <w:r w:rsidR="00077D12">
        <w:rPr>
          <w:sz w:val="24"/>
          <w:szCs w:val="24"/>
        </w:rPr>
        <w:t xml:space="preserve"> ten proces.</w:t>
      </w:r>
      <w:r w:rsidR="00CF4872">
        <w:rPr>
          <w:sz w:val="24"/>
          <w:szCs w:val="24"/>
        </w:rPr>
        <w:t xml:space="preserve"> Będzie pomagało zarówno sprzedającym jak i nabywcom w sfinalizowaniu transakcji, przez możliwość tworzenia ofert jak i ich przeglądania oraz łatwą komunikację pomiędzy stronami. </w:t>
      </w:r>
    </w:p>
    <w:p w14:paraId="53085F3E" w14:textId="1BB6CD3E" w:rsidR="00CF4872" w:rsidRPr="00CF4872" w:rsidRDefault="00CF4872" w:rsidP="00CF4872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CF4872">
        <w:rPr>
          <w:sz w:val="24"/>
          <w:szCs w:val="24"/>
        </w:rPr>
        <w:t>Definicje, akronimy, skróty</w:t>
      </w:r>
    </w:p>
    <w:p w14:paraId="10655931" w14:textId="1B1B70FD" w:rsidR="00CF4872" w:rsidRDefault="00CF4872" w:rsidP="00CF4872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CF4872">
        <w:rPr>
          <w:sz w:val="24"/>
          <w:szCs w:val="24"/>
        </w:rPr>
        <w:t>Nieruchomość – część powierzchni ziemskiej jaką można zawrzeć w Ofercie. Do nieruchomości należą: mieszkania, pokoje, domy, działki, garaże oraz lokale użytkowe.</w:t>
      </w:r>
    </w:p>
    <w:p w14:paraId="033AA365" w14:textId="163F2B1B" w:rsidR="00CF4872" w:rsidRPr="00CF4872" w:rsidRDefault="00CF4872" w:rsidP="00CF4872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CF4872">
        <w:rPr>
          <w:sz w:val="24"/>
          <w:szCs w:val="24"/>
        </w:rPr>
        <w:t>Oferta – pełny opis wraz ze zdjęciami nieruchomości wystawionej przez Sprzedającego. Rodzajami oferty są kupno, sprzedaż, wynajem.</w:t>
      </w:r>
    </w:p>
    <w:p w14:paraId="7B9B134F" w14:textId="77777777" w:rsidR="00CF4872" w:rsidRPr="00CF4872" w:rsidRDefault="00CF4872" w:rsidP="00CF4872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CF4872">
        <w:rPr>
          <w:sz w:val="24"/>
          <w:szCs w:val="24"/>
        </w:rPr>
        <w:t>Użytkownik – klient korzystający z aplikacji, może to być Sprzedający lub Nabywca.</w:t>
      </w:r>
    </w:p>
    <w:p w14:paraId="0740B1B2" w14:textId="77777777" w:rsidR="00CF4872" w:rsidRPr="00CF4872" w:rsidRDefault="00CF4872" w:rsidP="00CF4872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CF4872">
        <w:rPr>
          <w:sz w:val="24"/>
          <w:szCs w:val="24"/>
        </w:rPr>
        <w:t>Sprzedający – Użytkownik posiadające swoje konto, które pozwala dodawać oferty oraz przeglądać Oferty pozostałych Sprzedających.</w:t>
      </w:r>
    </w:p>
    <w:p w14:paraId="63D362F1" w14:textId="616782C0" w:rsidR="00FB5312" w:rsidRPr="00FB5312" w:rsidRDefault="00CF4872" w:rsidP="00FB5312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CF4872">
        <w:rPr>
          <w:sz w:val="24"/>
          <w:szCs w:val="24"/>
        </w:rPr>
        <w:t>Nabywca – Użytkownik, który może przeglądać oferty Sprzedających.</w:t>
      </w:r>
    </w:p>
    <w:p w14:paraId="2FDDDD62" w14:textId="33906C67" w:rsidR="00FB5312" w:rsidRPr="00FB5312" w:rsidRDefault="00FB5312" w:rsidP="00FB5312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Omówienie dokumentu</w:t>
      </w:r>
      <w:r>
        <w:rPr>
          <w:sz w:val="24"/>
          <w:szCs w:val="24"/>
        </w:rPr>
        <w:br/>
      </w:r>
      <w:r w:rsidR="00D6369E">
        <w:rPr>
          <w:sz w:val="24"/>
          <w:szCs w:val="24"/>
        </w:rPr>
        <w:t>Rozdział 2. opisuje ogólnie produkt, jego główne funkcje oraz założenia, wraz z krótką charakterystyką każdego typu użytkowników oraz ich możliwościami. W rozdziale 3. szczegółowo omówiono wymagania funkcjonalne, czyli funkcje systemu</w:t>
      </w:r>
      <w:r w:rsidR="00427748">
        <w:rPr>
          <w:sz w:val="24"/>
          <w:szCs w:val="24"/>
        </w:rPr>
        <w:t xml:space="preserve">, podzielone według typu użytkowników. </w:t>
      </w:r>
      <w:r w:rsidR="00D6369E">
        <w:rPr>
          <w:sz w:val="24"/>
          <w:szCs w:val="24"/>
        </w:rPr>
        <w:t xml:space="preserve"> Natomiast rozwiązania niefunkcjonalne, takie jak </w:t>
      </w:r>
      <w:r w:rsidR="00427748">
        <w:rPr>
          <w:sz w:val="24"/>
          <w:szCs w:val="24"/>
        </w:rPr>
        <w:t>niezawodność, wydajność</w:t>
      </w:r>
      <w:r w:rsidR="00D6369E">
        <w:rPr>
          <w:sz w:val="24"/>
          <w:szCs w:val="24"/>
        </w:rPr>
        <w:t xml:space="preserve"> czy bezpieczeństwo, zostały opisane w rozdziale 4.</w:t>
      </w:r>
    </w:p>
    <w:p w14:paraId="0F5DE4A7" w14:textId="4458C43F" w:rsidR="00CF4872" w:rsidRDefault="00427748" w:rsidP="00427748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427748">
        <w:rPr>
          <w:b/>
          <w:bCs/>
          <w:sz w:val="24"/>
          <w:szCs w:val="24"/>
        </w:rPr>
        <w:t>Ogólny opis produktu</w:t>
      </w:r>
    </w:p>
    <w:p w14:paraId="1C6D6DDF" w14:textId="3286177B" w:rsidR="00F65D69" w:rsidRPr="00427748" w:rsidRDefault="00F65D69" w:rsidP="00F65D69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Kontekst funkcjonowania</w:t>
      </w:r>
    </w:p>
    <w:sectPr w:rsidR="00F65D69" w:rsidRPr="00427748" w:rsidSect="00821EAE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361D1" w14:textId="77777777" w:rsidR="00A71A75" w:rsidRDefault="00A71A75" w:rsidP="00821EAE">
      <w:pPr>
        <w:spacing w:after="0" w:line="240" w:lineRule="auto"/>
      </w:pPr>
      <w:r>
        <w:separator/>
      </w:r>
    </w:p>
  </w:endnote>
  <w:endnote w:type="continuationSeparator" w:id="0">
    <w:p w14:paraId="17894484" w14:textId="77777777" w:rsidR="00A71A75" w:rsidRDefault="00A71A75" w:rsidP="0082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649831"/>
      <w:docPartObj>
        <w:docPartGallery w:val="Page Numbers (Bottom of Page)"/>
        <w:docPartUnique/>
      </w:docPartObj>
    </w:sdtPr>
    <w:sdtEndPr/>
    <w:sdtContent>
      <w:p w14:paraId="3C28D2BF" w14:textId="2BF4739C" w:rsidR="00821EAE" w:rsidRDefault="00821EA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58E76A" w14:textId="77777777" w:rsidR="00821EAE" w:rsidRDefault="00821EA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9444F" w14:textId="77777777" w:rsidR="00A71A75" w:rsidRDefault="00A71A75" w:rsidP="00821EAE">
      <w:pPr>
        <w:spacing w:after="0" w:line="240" w:lineRule="auto"/>
      </w:pPr>
      <w:r>
        <w:separator/>
      </w:r>
    </w:p>
  </w:footnote>
  <w:footnote w:type="continuationSeparator" w:id="0">
    <w:p w14:paraId="15E1BCEF" w14:textId="77777777" w:rsidR="00A71A75" w:rsidRDefault="00A71A75" w:rsidP="00821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672B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A93FB3"/>
    <w:multiLevelType w:val="multilevel"/>
    <w:tmpl w:val="3C7E3C7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BA4E87"/>
    <w:multiLevelType w:val="hybridMultilevel"/>
    <w:tmpl w:val="D616B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B3962"/>
    <w:multiLevelType w:val="multilevel"/>
    <w:tmpl w:val="26ACDE0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3A7253"/>
    <w:multiLevelType w:val="hybridMultilevel"/>
    <w:tmpl w:val="5B5066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2E"/>
    <w:rsid w:val="00057AE9"/>
    <w:rsid w:val="00077D12"/>
    <w:rsid w:val="000E6E6F"/>
    <w:rsid w:val="003332A3"/>
    <w:rsid w:val="00424147"/>
    <w:rsid w:val="00427748"/>
    <w:rsid w:val="007837BE"/>
    <w:rsid w:val="00821EAE"/>
    <w:rsid w:val="0093672E"/>
    <w:rsid w:val="00A71A75"/>
    <w:rsid w:val="00CF4872"/>
    <w:rsid w:val="00D6369E"/>
    <w:rsid w:val="00F65D69"/>
    <w:rsid w:val="00FB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D44F"/>
  <w15:chartTrackingRefBased/>
  <w15:docId w15:val="{ACD18AE8-493E-4D07-AFCC-D0975F73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32A3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32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21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1EAE"/>
  </w:style>
  <w:style w:type="paragraph" w:styleId="Stopka">
    <w:name w:val="footer"/>
    <w:basedOn w:val="Normalny"/>
    <w:link w:val="StopkaZnak"/>
    <w:uiPriority w:val="99"/>
    <w:unhideWhenUsed/>
    <w:rsid w:val="00821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1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341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6</cp:revision>
  <dcterms:created xsi:type="dcterms:W3CDTF">2020-04-21T15:52:00Z</dcterms:created>
  <dcterms:modified xsi:type="dcterms:W3CDTF">2020-04-21T16:59:00Z</dcterms:modified>
</cp:coreProperties>
</file>