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rPr>
          <w:rFonts w:ascii="Arial" w:hAnsi="Arial"/>
          <w:b/>
          <w:color w:val="000000"/>
          <w:sz w:val="40"/>
        </w:rPr>
        <w:t>Priya Sharma</w:t>
      </w:r>
    </w:p>
    <w:p>
      <w:pPr>
        <w:spacing w:after="80"/>
        <w:jc w:val="center"/>
      </w:pPr>
      <w:r>
        <w:rPr>
          <w:rFonts w:ascii="Arial" w:hAnsi="Arial"/>
          <w:b/>
          <w:color w:val="000000"/>
          <w:sz w:val="24"/>
        </w:rPr>
        <w:t>Business Analyst</w:t>
      </w:r>
    </w:p>
    <w:p>
      <w:pPr>
        <w:spacing w:after="200"/>
        <w:jc w:val="center"/>
      </w:pPr>
      <w:r>
        <w:rPr>
          <w:rFonts w:ascii="Arial" w:hAnsi="Arial"/>
          <w:b w:val="0"/>
          <w:color w:val="000000"/>
          <w:sz w:val="19"/>
        </w:rPr>
        <w:t>priya.sharma@example.com | Chicago, Illinois</w:t>
      </w:r>
    </w:p>
    <w:p>
      <w:pPr>
        <w:pStyle w:val="Heading1"/>
        <w:spacing w:before="140" w:after="60"/>
      </w:pPr>
      <w:r>
        <w:rPr>
          <w:rFonts w:ascii="Arial" w:hAnsi="Arial"/>
          <w:b/>
          <w:color w:val="000000"/>
          <w:sz w:val="24"/>
        </w:rPr>
        <w:t>Professional Summary</w:t>
      </w:r>
    </w:p>
    <w:p>
      <w:pPr>
        <w:spacing w:after="140"/>
      </w:pPr>
      <w:r>
        <w:t>Business analyst who translates operational needs into measurable reporting and process requirements.</w:t>
      </w:r>
    </w:p>
    <w:p>
      <w:pPr>
        <w:pStyle w:val="Heading1"/>
        <w:spacing w:before="140" w:after="60"/>
      </w:pPr>
      <w:r>
        <w:rPr>
          <w:rFonts w:ascii="Arial" w:hAnsi="Arial"/>
          <w:b/>
          <w:color w:val="000000"/>
          <w:sz w:val="24"/>
        </w:rPr>
        <w:t>Skills</w:t>
      </w:r>
    </w:p>
    <w:p>
      <w:pPr>
        <w:spacing w:after="140"/>
      </w:pPr>
      <w:r>
        <w:t>SQL, Power BI, Microsoft Excel, Requirements analysis, Process mapping</w:t>
      </w:r>
    </w:p>
    <w:p>
      <w:pPr>
        <w:pStyle w:val="Heading1"/>
        <w:spacing w:before="140" w:after="60"/>
      </w:pPr>
      <w:r>
        <w:rPr>
          <w:rFonts w:ascii="Arial" w:hAnsi="Arial"/>
          <w:b/>
          <w:color w:val="000000"/>
          <w:sz w:val="24"/>
        </w:rPr>
        <w:t>Experience</w:t>
      </w:r>
    </w:p>
    <w:p>
      <w:pPr>
        <w:spacing w:after="20"/>
      </w:pPr>
      <w:r>
        <w:rPr>
          <w:rFonts w:ascii="Arial" w:hAnsi="Arial"/>
          <w:b/>
          <w:color w:val="000000"/>
          <w:sz w:val="21"/>
        </w:rPr>
        <w:t>Business Analyst</w:t>
      </w:r>
    </w:p>
    <w:p>
      <w:pPr>
        <w:spacing w:after="40"/>
      </w:pPr>
      <w:r>
        <w:t>Fieldstone Services | 2022 to Present</w:t>
      </w:r>
    </w:p>
    <w:p>
      <w:pPr>
        <w:pStyle w:val="ListBullet"/>
        <w:spacing w:after="40"/>
      </w:pPr>
      <w:r>
        <w:t>Defined reporting requirements with finance and operations teams.</w:t>
      </w:r>
    </w:p>
    <w:p>
      <w:pPr>
        <w:pStyle w:val="ListBullet"/>
        <w:spacing w:after="40"/>
      </w:pPr>
      <w:r>
        <w:t>Built Power BI dashboards backed by validated SQL queries.</w:t>
      </w:r>
    </w:p>
    <w:p>
      <w:pPr>
        <w:pStyle w:val="Heading1"/>
        <w:spacing w:before="140" w:after="60"/>
      </w:pPr>
      <w:r>
        <w:rPr>
          <w:rFonts w:ascii="Arial" w:hAnsi="Arial"/>
          <w:b/>
          <w:color w:val="000000"/>
          <w:sz w:val="24"/>
        </w:rPr>
        <w:t>Education</w:t>
      </w:r>
    </w:p>
    <w:p>
      <w:r>
        <w:t>Master of Business Analytics, Metro University, 2022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 Sharma Resume</dc:title>
  <dc:subject/>
  <dc:creator>LLM File System Assistant Sample 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