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Инструменты BDD для Java: Cucumber-JVM, Cukes-rest, JBehave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(заполняется спикером урока)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нужно знать для проверки ДЗ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Язык Gherkin: Язык написания спецификаций и сценариев используя ключевые слов, таких как Feature, Scenario, Given, When и Then. Можно посмотреть в модуле “Спецификация и язык Gherkin” прошлого урока “Основы поведенческого тестирования”.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Посмотреть 1 раз воркшоп “Воркшоп: Пример поведенческого теста” и “Воркшоп: Правила написания хорошего BDD теста” на странице урока “Основы поведенческого тестирования”.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Cucumber expression или даже регулярные выражения. Можно посмотреть примеры в модуле “Воркшоп: Определения шагов сценария” текущего урока. Также может помочь инструмент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https://cucumber.github.io/try-cucumber-expressions/</w:t>
        </w:r>
      </w:hyperlink>
      <w:r w:rsidDel="00000000" w:rsidR="00000000" w:rsidRPr="00000000">
        <w:rPr>
          <w:rtl w:val="0"/>
        </w:rPr>
        <w:t xml:space="preserve"> для проверки Cucumber выражений - он также генерирует соответствующие регулярные выражения и содержит подсказки.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Посмотреть 1 раз “Воркшоп: Расширенный функционал Cucumber” текущего урока, чтобы понимать что такое Scenario Outline и Examples; Background; Hooks; Теги.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Посмотреть 1 раз “Использование библиотек проверки утверждений JUnit 5” текущего урока и посмотреть статью “Примеры утверждений JUnit 5”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https://habr.com/ru/articles/591587/</w:t>
        </w:r>
      </w:hyperlink>
      <w:r w:rsidDel="00000000" w:rsidR="00000000" w:rsidRPr="00000000">
        <w:rPr>
          <w:rtl w:val="0"/>
        </w:rPr>
        <w:t xml:space="preserve"> чтобы представлять какие проверки могут добавить ученики в своих @Then методах.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Посмотреть 1 раз “Воркшоп: Преобразование типов в Cucumber” - это не является обязательным для студента, но если он будет использовать таблицы или пользовательские типы - за это можно похвалить.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Посмотреть 1 раз “Воркшоп: Отчеты о тестировании в Cucumber”, чтобы понимать как выглядит отчет о тестировании, который должен быть приложен в домашней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Чек-лист: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функциональности: Удостоверьтесь, что описание функций в Feature четко сформулировано и понятно.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роли в формате: как (в роли) / чтобы достичь / я хочу, чтобы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Сценарии: Оцените наличие разнообразных сценариев (минимум 3) использования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Конкретные шаги: Убедитесь, что каждый сценарий включает в себя конкретные шаги (Given, When, Then), описывающие поведение системы.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Читаемость: Проверьте, насколько легко читаются сценарии и понятны ли они. Понятность сценария для неподготовленного члена команды одно из качеств использования Gherkin.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ключевых слов: Проверьте, что студенты используют ключевые слова Gherkin в соответствии с их назначением.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Given должны быть шаги, которые приводят систему к нужному состоянию, например, чтобы купить товар как зарегистрированный пользователь можно использовать шаг “Given пользователь успешно создан”.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When должна быть действия: открыл, добавил, нажал и т.д.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Then должны быть проверки: пользователь на нужной странице, товар успешно добавлен, цена правильная, деньги списались и т.д.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минимум один шаг (Given, When или Then) должен быть параметризованным используя либо Cucumber Expression, либо регулярные выражения. Можно похвалить студента, если он также реализует использование таблиц с данными или пользовательский тип данных, хотя это и не обязательно.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минимум один сценарий должен быть обобщенным, то есть иметь Scenario Outline и Examples. Соответственно в Examples должно быть минимум 3 строки: заголовок и 2 строки для данных сценариев.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должно иметь Background с предусловием, то есть тот шаг, который применяется ко всем сценариям в самом начале. Если Background содержит действительно шаг, который было бы хорошо вынести в предусловие - это плюс, если вынесен тот шаг, который не обязательно выносить - так как он нигде и не повторяется и у студента всего 1 сценарий - то это не ошибка, но можно про это упомянуть.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проекте должен быть класс с хуками (Hooks) и использованием хотя бы одной аннотации на выбор из: @Before, @After, @BeforeStep, @AfterStep, @BeforeAll, @AfterAll. Использование хука с условием у студента будет дополнительным плюсом.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Feature должны использоваться теги на любом уровне (Feature, Scenario, Scenario Outline). Можно похвалить, если было несколько тегов и есть сценарии @smoke, @positive, @negative и это можно использовать для фильтрации тестов по смыслу, виду тестирования и т.д.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StepDefinitions классе есть хотя бы один реализованный @Then метод, в котором используется Assert (проверка утверждений). Можно похвалить, если будут более сложные проверки, чем в уроке Assertions.assertEquals(expectedValue, actualResult);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Финальное решение прислано в виде GitHub репозитория.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Также присутствует скриншот отчета, на котором видно запущенные тесты из репозитория. Можно похвалить, если это будет не стандартный отчет Cucumber, а отчет Allure Report или что-то аналогичное.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Итого, минимум, чтобы принять ДЗ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Описание функции.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Наличие минимум 1 сценария использования для функции.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Корректное использование ключевых слов Gherkin.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Читаемость и понимаемость сценариев файлов.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шаг сценария реализован в шагах сценария (Step Definitions).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Хотя бы 1 шаг использует Cucumber expressions или регулярные выражения.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Используется как минимум 1 тег.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Используется как минимум 1 хук.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Хотя бы 1 сценарий использует Scenario Outline и Examples.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Feature используется Background.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Хотя бы один реализованный @Then шаг содержит Assert.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выложен на github.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 скриншот с отчетом о тестировании.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ucumber.github.io/try-cucumber-expressions/" TargetMode="External"/><Relationship Id="rId7" Type="http://schemas.openxmlformats.org/officeDocument/2006/relationships/hyperlink" Target="https://habr.com/ru/articles/59158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