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Чек-лист по дз System Design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Студентам необходимо сделать высокоуровневое описание того, как они будут делать дизайн системы Twitter. Для лучшего понимания, что именно требуется от студента, можно провести аналогию с автомобилем. Студенту требуется сделать дизайн автомобиля, студенту доступны компоненты - мотор, руль, двигатель и т.д., из которых он будет собирать систему. Т.е. Высокоуровневый дизайн софта можно также сравнить с архитектурными чертежами, описаниями и расчетами.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Также рекомендуется посмотреть урок 2, чтобы ознакомиться с инструментами, которые студент может использовать при выполнении системного дизайна.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Посмотрите воркшоп, чтобы примерно понимать, как выглядит диаграмма.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 Описано, как реализованы минимальные </w:t>
      </w:r>
      <w:r w:rsidDel="00000000" w:rsidR="00000000" w:rsidRPr="00000000">
        <w:rPr>
          <w:b w:val="1"/>
          <w:rtl w:val="0"/>
        </w:rPr>
        <w:t xml:space="preserve">функциональные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нефункциональные</w:t>
      </w:r>
      <w:r w:rsidDel="00000000" w:rsidR="00000000" w:rsidRPr="00000000">
        <w:rPr>
          <w:rtl w:val="0"/>
        </w:rPr>
        <w:t xml:space="preserve"> требования (есть технические описания по примеру тех, как описано в самом ДЗ).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Если какое-то требование не описано, это означает, что студент его забыл, это минус в дз.</w:t>
        <w:br w:type="textWrapping"/>
        <w:t xml:space="preserve">Чем подробнее описание - тем лучше (это значит, что студент соображает).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Дополнительный плюс - студент делает свои предположения и добавляет какие-то функциональные или нефункциональные требования от себя, чтобы создать наиболее полную картину.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 Есть архитектурная диаграмма с компонентами. Студент в описаниях регулярно ссылается на компоненты диаграммы.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 Дополнительный плюс, если использованы инструменты из урока (базы данных, очереди сообщений, кэши, балансировщики нагрузки и другие специфические инструменты).</w:t>
        <w:br w:type="textWrapping"/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минимального принятия ДЗ</w:t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-  диаграмма со скудными пояснениями или без пояснений вообще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