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465" w:rsidRDefault="00906465">
      <w:pPr>
        <w:rPr>
          <w:lang w:val="en"/>
        </w:rPr>
      </w:pPr>
      <w:r>
        <w:rPr>
          <w:lang w:val="en"/>
        </w:rPr>
        <w:t xml:space="preserve">Alex </w:t>
      </w:r>
      <w:proofErr w:type="spellStart"/>
      <w:r>
        <w:rPr>
          <w:lang w:val="en"/>
        </w:rPr>
        <w:t>Kolar</w:t>
      </w:r>
      <w:proofErr w:type="spellEnd"/>
    </w:p>
    <w:p w:rsidR="00906465" w:rsidRDefault="00906465">
      <w:pPr>
        <w:rPr>
          <w:lang w:val="en"/>
        </w:rPr>
      </w:pPr>
      <w:r>
        <w:rPr>
          <w:lang w:val="en"/>
        </w:rPr>
        <w:t>2/22/2013</w:t>
      </w:r>
    </w:p>
    <w:p w:rsidR="00906465" w:rsidRDefault="00906465">
      <w:pPr>
        <w:rPr>
          <w:lang w:val="en"/>
        </w:rPr>
      </w:pPr>
      <w:r>
        <w:rPr>
          <w:lang w:val="en"/>
        </w:rPr>
        <w:t>CIS159 28998</w:t>
      </w:r>
    </w:p>
    <w:p w:rsidR="00906465" w:rsidRDefault="00906465">
      <w:pPr>
        <w:rPr>
          <w:lang w:val="en"/>
        </w:rPr>
      </w:pPr>
      <w:r>
        <w:rPr>
          <w:lang w:val="en"/>
        </w:rPr>
        <w:t>Chapter 2 Exercises</w:t>
      </w:r>
      <w:bookmarkStart w:id="0" w:name="_GoBack"/>
      <w:bookmarkEnd w:id="0"/>
    </w:p>
    <w:p w:rsidR="00906465" w:rsidRDefault="00906465">
      <w:pPr>
        <w:rPr>
          <w:lang w:val="en"/>
        </w:rPr>
      </w:pPr>
    </w:p>
    <w:p w:rsidR="00F61C89" w:rsidRDefault="00E7025C">
      <w:pPr>
        <w:rPr>
          <w:lang w:val="en"/>
        </w:rPr>
      </w:pPr>
      <w:r>
        <w:rPr>
          <w:lang w:val="en"/>
        </w:rPr>
        <w:t>Fill-in the Blanks</w:t>
      </w:r>
    </w:p>
    <w:p w:rsidR="00E7025C" w:rsidRDefault="00E7025C">
      <w:pPr>
        <w:rPr>
          <w:lang w:val="en"/>
        </w:rPr>
      </w:pPr>
      <w:r>
        <w:rPr>
          <w:lang w:val="en"/>
        </w:rPr>
        <w:t>6. Resize boxes.</w:t>
      </w:r>
    </w:p>
    <w:p w:rsidR="00E7025C" w:rsidRDefault="00E7025C">
      <w:pPr>
        <w:rPr>
          <w:lang w:val="en"/>
        </w:rPr>
      </w:pPr>
      <w:r>
        <w:rPr>
          <w:lang w:val="en"/>
        </w:rPr>
        <w:t xml:space="preserve">22. </w:t>
      </w:r>
      <w:proofErr w:type="spellStart"/>
      <w:r>
        <w:rPr>
          <w:lang w:val="en"/>
        </w:rPr>
        <w:t>FormBorderStyle</w:t>
      </w:r>
      <w:proofErr w:type="spellEnd"/>
    </w:p>
    <w:p w:rsidR="00E7025C" w:rsidRDefault="00E7025C">
      <w:pPr>
        <w:rPr>
          <w:lang w:val="en"/>
        </w:rPr>
      </w:pPr>
    </w:p>
    <w:p w:rsidR="00E7025C" w:rsidRDefault="00E7025C">
      <w:pPr>
        <w:rPr>
          <w:lang w:val="en"/>
        </w:rPr>
      </w:pPr>
      <w:r>
        <w:rPr>
          <w:lang w:val="en"/>
        </w:rPr>
        <w:t>True or False</w:t>
      </w:r>
    </w:p>
    <w:p w:rsidR="00E7025C" w:rsidRDefault="00E7025C">
      <w:pPr>
        <w:rPr>
          <w:lang w:val="en"/>
        </w:rPr>
      </w:pPr>
      <w:r>
        <w:rPr>
          <w:lang w:val="en"/>
        </w:rPr>
        <w:t>4. True</w:t>
      </w:r>
    </w:p>
    <w:p w:rsidR="00E7025C" w:rsidRDefault="00E7025C">
      <w:pPr>
        <w:rPr>
          <w:lang w:val="en"/>
        </w:rPr>
      </w:pPr>
      <w:r>
        <w:rPr>
          <w:lang w:val="en"/>
        </w:rPr>
        <w:t>6. False.</w:t>
      </w:r>
    </w:p>
    <w:p w:rsidR="00E7025C" w:rsidRDefault="00E7025C">
      <w:pPr>
        <w:rPr>
          <w:lang w:val="en"/>
        </w:rPr>
      </w:pPr>
      <w:r>
        <w:rPr>
          <w:lang w:val="en"/>
        </w:rPr>
        <w:t>12. True.</w:t>
      </w:r>
    </w:p>
    <w:p w:rsidR="00E7025C" w:rsidRDefault="00E7025C">
      <w:pPr>
        <w:rPr>
          <w:lang w:val="en"/>
        </w:rPr>
      </w:pPr>
      <w:r>
        <w:rPr>
          <w:lang w:val="en"/>
        </w:rPr>
        <w:t>14. False.</w:t>
      </w:r>
    </w:p>
    <w:p w:rsidR="00E7025C" w:rsidRDefault="00E7025C">
      <w:pPr>
        <w:rPr>
          <w:lang w:val="en"/>
        </w:rPr>
      </w:pPr>
      <w:r>
        <w:rPr>
          <w:lang w:val="en"/>
        </w:rPr>
        <w:t>20. True.</w:t>
      </w:r>
    </w:p>
    <w:p w:rsidR="00E7025C" w:rsidRDefault="00E7025C">
      <w:pPr>
        <w:rPr>
          <w:lang w:val="en"/>
        </w:rPr>
      </w:pPr>
    </w:p>
    <w:p w:rsidR="00E7025C" w:rsidRDefault="00E7025C">
      <w:pPr>
        <w:rPr>
          <w:lang w:val="en"/>
        </w:rPr>
      </w:pPr>
      <w:r>
        <w:rPr>
          <w:lang w:val="en"/>
        </w:rPr>
        <w:t>Short Answer</w:t>
      </w:r>
    </w:p>
    <w:p w:rsidR="00E7025C" w:rsidRDefault="00E7025C">
      <w:pPr>
        <w:rPr>
          <w:lang w:val="en"/>
        </w:rPr>
      </w:pPr>
      <w:r>
        <w:rPr>
          <w:lang w:val="en"/>
        </w:rPr>
        <w:t>2. Press F5, go up to the toolbar and click on the blue play button, or click Debug on the menu bar, then click Start Debugging.</w:t>
      </w:r>
    </w:p>
    <w:p w:rsidR="00E7025C" w:rsidRDefault="00E7025C">
      <w:pPr>
        <w:rPr>
          <w:lang w:val="en"/>
        </w:rPr>
      </w:pPr>
      <w:r>
        <w:rPr>
          <w:lang w:val="en"/>
        </w:rPr>
        <w:t>4. To make the code easier to read.</w:t>
      </w:r>
    </w:p>
    <w:p w:rsidR="00E7025C" w:rsidRDefault="00E7025C">
      <w:pPr>
        <w:rPr>
          <w:lang w:val="en"/>
        </w:rPr>
      </w:pPr>
    </w:p>
    <w:p w:rsidR="00E7025C" w:rsidRDefault="00E7025C">
      <w:pPr>
        <w:rPr>
          <w:lang w:val="en"/>
        </w:rPr>
      </w:pPr>
      <w:r>
        <w:rPr>
          <w:lang w:val="en"/>
        </w:rPr>
        <w:t>Find the Error</w:t>
      </w:r>
    </w:p>
    <w:p w:rsidR="00E7025C" w:rsidRDefault="00E7025C">
      <w:r>
        <w:rPr>
          <w:lang w:val="en"/>
        </w:rPr>
        <w:t>2. The text, “Hello World” was not a string.</w:t>
      </w:r>
      <w:r w:rsidR="006B1A44">
        <w:rPr>
          <w:lang w:val="en"/>
        </w:rPr>
        <w:t xml:space="preserve"> In order to make it a string, I had to enclose it in double-quotation marks.</w:t>
      </w:r>
    </w:p>
    <w:sectPr w:rsidR="00E70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C89"/>
    <w:rsid w:val="0064150F"/>
    <w:rsid w:val="006B1A44"/>
    <w:rsid w:val="00906465"/>
    <w:rsid w:val="00E7025C"/>
    <w:rsid w:val="00F61C89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61C8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61C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2013-02-22T15:21:00Z</dcterms:created>
  <dcterms:modified xsi:type="dcterms:W3CDTF">2013-02-22T19:25:00Z</dcterms:modified>
</cp:coreProperties>
</file>