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15C" w:rsidRDefault="002857BA">
      <w:r>
        <w:t>1.</w:t>
      </w:r>
    </w:p>
    <w:p w:rsidR="002857BA" w:rsidRDefault="002857BA">
      <w:r>
        <w:t xml:space="preserve">Name: </w:t>
      </w:r>
      <w:proofErr w:type="spellStart"/>
      <w:r>
        <w:t>AceProject</w:t>
      </w:r>
      <w:proofErr w:type="spellEnd"/>
    </w:p>
    <w:p w:rsidR="002857BA" w:rsidRDefault="002857BA">
      <w:r>
        <w:t xml:space="preserve">Manufacturer: </w:t>
      </w:r>
      <w:proofErr w:type="spellStart"/>
      <w:r>
        <w:t>Websystems</w:t>
      </w:r>
      <w:proofErr w:type="spellEnd"/>
      <w:r>
        <w:t xml:space="preserve"> Inc.</w:t>
      </w:r>
    </w:p>
    <w:p w:rsidR="002522E9" w:rsidRDefault="002522E9">
      <w:r>
        <w:t>Acquisition:</w:t>
      </w:r>
      <w:r>
        <w:t xml:space="preserve"> download</w:t>
      </w:r>
    </w:p>
    <w:p w:rsidR="002857BA" w:rsidRDefault="002857BA">
      <w:r>
        <w:t>Cost: Free</w:t>
      </w:r>
    </w:p>
    <w:p w:rsidR="002857BA" w:rsidRDefault="002857BA">
      <w:r>
        <w:t xml:space="preserve">Unique Features: can use it from a smartphone, internal email service allows all users to be updated </w:t>
      </w:r>
      <w:r w:rsidR="000C276D">
        <w:t>on changes to the project.</w:t>
      </w:r>
    </w:p>
    <w:p w:rsidR="000C276D" w:rsidRDefault="000C276D">
      <w:r>
        <w:t>2.</w:t>
      </w:r>
    </w:p>
    <w:p w:rsidR="000C276D" w:rsidRDefault="000C276D">
      <w:r>
        <w:t>Name: WorkZone.com</w:t>
      </w:r>
    </w:p>
    <w:p w:rsidR="000C276D" w:rsidRDefault="002522E9">
      <w:r>
        <w:t xml:space="preserve">Manufacturer: </w:t>
      </w:r>
      <w:r w:rsidR="000C276D">
        <w:t>same as name.</w:t>
      </w:r>
    </w:p>
    <w:p w:rsidR="002522E9" w:rsidRDefault="002522E9">
      <w:r>
        <w:t>Acquisition:</w:t>
      </w:r>
      <w:r>
        <w:t xml:space="preserve"> online</w:t>
      </w:r>
    </w:p>
    <w:p w:rsidR="000C276D" w:rsidRDefault="000C276D">
      <w:r>
        <w:t>Cost: not listed. This indicates that it is not free (they’re probably ashamed of the cost).</w:t>
      </w:r>
    </w:p>
    <w:p w:rsidR="000C276D" w:rsidRDefault="000C276D">
      <w:r>
        <w:t>Unique Features: simpler than Microsoft Project (I like it already), used by many clients, including Wells Fargo and several universities.</w:t>
      </w:r>
    </w:p>
    <w:p w:rsidR="000C276D" w:rsidRDefault="000C276D">
      <w:r>
        <w:t>3.</w:t>
      </w:r>
    </w:p>
    <w:p w:rsidR="000C276D" w:rsidRDefault="000C276D">
      <w:r>
        <w:t xml:space="preserve">Name: </w:t>
      </w:r>
      <w:r w:rsidR="002522E9">
        <w:t>Smartsheet.com</w:t>
      </w:r>
    </w:p>
    <w:p w:rsidR="002522E9" w:rsidRDefault="002522E9">
      <w:r>
        <w:t>Manufacturer: unknown</w:t>
      </w:r>
    </w:p>
    <w:p w:rsidR="002522E9" w:rsidRDefault="002522E9">
      <w:r>
        <w:t>Acquisition: online</w:t>
      </w:r>
    </w:p>
    <w:p w:rsidR="002522E9" w:rsidRDefault="002522E9">
      <w:r>
        <w:t>Cost: free. Just set up a free account to use the software.</w:t>
      </w:r>
    </w:p>
    <w:p w:rsidR="002522E9" w:rsidRDefault="002522E9">
      <w:r>
        <w:t>Unique Features: looks and</w:t>
      </w:r>
      <w:bookmarkStart w:id="0" w:name="_GoBack"/>
      <w:bookmarkEnd w:id="0"/>
      <w:r>
        <w:t xml:space="preserve"> feels very much the same as Microsoft Project, but with far fewer features.</w:t>
      </w:r>
    </w:p>
    <w:sectPr w:rsidR="00252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57BA"/>
    <w:rsid w:val="000C276D"/>
    <w:rsid w:val="002522E9"/>
    <w:rsid w:val="002857BA"/>
    <w:rsid w:val="0064150F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2</cp:revision>
  <dcterms:created xsi:type="dcterms:W3CDTF">2013-01-27T22:19:00Z</dcterms:created>
  <dcterms:modified xsi:type="dcterms:W3CDTF">2013-01-27T22:46:00Z</dcterms:modified>
</cp:coreProperties>
</file>