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412FC" w14:textId="5B194DF9" w:rsidR="00180EDC" w:rsidRPr="00180EDC" w:rsidRDefault="00180EDC" w:rsidP="00180EDC">
      <w:pPr>
        <w:pStyle w:val="a4"/>
        <w:spacing w:before="0" w:beforeAutospacing="0" w:after="0" w:afterAutospacing="0"/>
        <w:ind w:left="-567" w:right="-613" w:firstLine="495"/>
        <w:jc w:val="center"/>
        <w:rPr>
          <w:b/>
          <w:bCs/>
          <w:color w:val="000000"/>
          <w:sz w:val="28"/>
          <w:szCs w:val="28"/>
        </w:rPr>
      </w:pPr>
      <w:r w:rsidRPr="00F91193">
        <w:rPr>
          <w:b/>
          <w:sz w:val="28"/>
          <w:szCs w:val="28"/>
          <w:lang w:val="uk-UA"/>
        </w:rPr>
        <w:t xml:space="preserve">Завдання </w:t>
      </w:r>
      <w:r w:rsidRPr="004827A2">
        <w:rPr>
          <w:b/>
          <w:sz w:val="28"/>
          <w:szCs w:val="28"/>
        </w:rPr>
        <w:t>4</w:t>
      </w:r>
      <w:r w:rsidRPr="00F91193">
        <w:rPr>
          <w:b/>
          <w:sz w:val="28"/>
          <w:szCs w:val="28"/>
          <w:lang w:val="uk-UA"/>
        </w:rPr>
        <w:t xml:space="preserve">. </w:t>
      </w:r>
      <w:proofErr w:type="spellStart"/>
      <w:r>
        <w:rPr>
          <w:b/>
          <w:bCs/>
          <w:color w:val="000000"/>
          <w:sz w:val="28"/>
          <w:szCs w:val="28"/>
        </w:rPr>
        <w:t>Дослідження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динаміки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безробітного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населення</w:t>
      </w:r>
      <w:proofErr w:type="spellEnd"/>
    </w:p>
    <w:p w14:paraId="143D43BD" w14:textId="20259CB2" w:rsidR="00180EDC" w:rsidRPr="00180EDC" w:rsidRDefault="00180EDC" w:rsidP="00180EDC">
      <w:pPr>
        <w:spacing w:after="0" w:line="360" w:lineRule="auto"/>
        <w:ind w:left="-567" w:right="-612" w:firstLine="49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DC">
        <w:rPr>
          <w:rFonts w:ascii="Times New Roman" w:hAnsi="Times New Roman" w:cs="Times New Roman"/>
          <w:sz w:val="24"/>
          <w:szCs w:val="24"/>
          <w:lang w:val="uk-UA"/>
        </w:rPr>
        <w:t>Безробіття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  <w:lang w:val="uk-UA"/>
        </w:rPr>
        <w:t>— це складне соціально-економічне явище, при якому частина економічно активного населення не має роботи й заробітку.</w:t>
      </w:r>
    </w:p>
    <w:p w14:paraId="0D5C6D66" w14:textId="19164E1C" w:rsidR="00180EDC" w:rsidRDefault="00180EDC" w:rsidP="00BF1C34">
      <w:pPr>
        <w:spacing w:after="0" w:line="360" w:lineRule="auto"/>
        <w:ind w:left="-567" w:right="-612" w:firstLine="495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DC">
        <w:rPr>
          <w:rFonts w:ascii="Times New Roman" w:hAnsi="Times New Roman" w:cs="Times New Roman"/>
          <w:sz w:val="24"/>
          <w:szCs w:val="24"/>
          <w:lang w:val="uk-UA"/>
        </w:rPr>
        <w:t>Безробітні - у визначенні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  <w:lang w:val="uk-UA"/>
        </w:rPr>
        <w:t>Міжнародної організації праці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  <w:lang w:val="uk-UA"/>
        </w:rPr>
        <w:t>(МОП)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  <w:lang w:val="uk-UA"/>
        </w:rPr>
        <w:t>— особи у віці 15-70 років (зареєстровані та незареєстровані в державній службі зайнятості)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07BF5A5F" w14:textId="77777777" w:rsidR="00BF1C34" w:rsidRPr="00180EDC" w:rsidRDefault="00BF1C34" w:rsidP="00BF1C34">
      <w:pPr>
        <w:spacing w:after="0" w:line="360" w:lineRule="auto"/>
        <w:ind w:left="-567" w:right="-612" w:firstLine="495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DDD9D53" w14:textId="77777777" w:rsidR="00180EDC" w:rsidRPr="00180EDC" w:rsidRDefault="00180EDC" w:rsidP="00180EDC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DC">
        <w:rPr>
          <w:rFonts w:ascii="Times New Roman" w:hAnsi="Times New Roman" w:cs="Times New Roman"/>
          <w:sz w:val="24"/>
          <w:szCs w:val="24"/>
          <w:lang w:val="uk-UA"/>
        </w:rPr>
        <w:t>Види безробіття:</w:t>
      </w:r>
    </w:p>
    <w:p w14:paraId="29E946A1" w14:textId="6DF44488" w:rsidR="00180EDC" w:rsidRPr="00180EDC" w:rsidRDefault="00180EDC" w:rsidP="00180EDC">
      <w:pPr>
        <w:pStyle w:val="a5"/>
        <w:numPr>
          <w:ilvl w:val="0"/>
          <w:numId w:val="1"/>
        </w:numPr>
        <w:spacing w:after="0" w:line="360" w:lineRule="auto"/>
        <w:ind w:left="709" w:right="-612"/>
        <w:jc w:val="both"/>
        <w:rPr>
          <w:rFonts w:ascii="Times New Roman" w:hAnsi="Times New Roman" w:cs="Times New Roman"/>
          <w:sz w:val="24"/>
          <w:szCs w:val="24"/>
        </w:rPr>
      </w:pPr>
      <w:r w:rsidRPr="00BF1C34">
        <w:rPr>
          <w:rFonts w:ascii="Times New Roman" w:hAnsi="Times New Roman" w:cs="Times New Roman"/>
          <w:i/>
          <w:sz w:val="24"/>
          <w:szCs w:val="24"/>
        </w:rPr>
        <w:t>Циклічне безробіття</w:t>
      </w:r>
      <w:r w:rsidRPr="00180EDC">
        <w:rPr>
          <w:rFonts w:ascii="Times New Roman" w:hAnsi="Times New Roman" w:cs="Times New Roman"/>
          <w:sz w:val="24"/>
          <w:szCs w:val="24"/>
        </w:rPr>
        <w:t xml:space="preserve"> - виникає внаслідок коливань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економіки. У фазі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рецесії підприємства звільняють робочих та наймають на роботу в разі економічного підйому. Вважається, що кон'юнктурне безробіття зникає через 2-3 роки.</w:t>
      </w:r>
    </w:p>
    <w:p w14:paraId="75476148" w14:textId="18285628" w:rsidR="00180EDC" w:rsidRPr="00180EDC" w:rsidRDefault="00180EDC" w:rsidP="00180EDC">
      <w:pPr>
        <w:pStyle w:val="a5"/>
        <w:numPr>
          <w:ilvl w:val="0"/>
          <w:numId w:val="1"/>
        </w:numPr>
        <w:spacing w:after="0" w:line="360" w:lineRule="auto"/>
        <w:ind w:left="709" w:right="-612"/>
        <w:jc w:val="both"/>
        <w:rPr>
          <w:rFonts w:ascii="Times New Roman" w:hAnsi="Times New Roman" w:cs="Times New Roman"/>
          <w:sz w:val="24"/>
          <w:szCs w:val="24"/>
        </w:rPr>
      </w:pPr>
      <w:r w:rsidRPr="00BF1C34">
        <w:rPr>
          <w:rFonts w:ascii="Times New Roman" w:hAnsi="Times New Roman" w:cs="Times New Roman"/>
          <w:i/>
          <w:sz w:val="24"/>
          <w:szCs w:val="24"/>
        </w:rPr>
        <w:t>Природн</w:t>
      </w:r>
      <w:r w:rsidR="00BF1C34" w:rsidRPr="00BF1C34">
        <w:rPr>
          <w:rFonts w:ascii="Times New Roman" w:hAnsi="Times New Roman" w:cs="Times New Roman"/>
          <w:i/>
          <w:sz w:val="24"/>
          <w:szCs w:val="24"/>
        </w:rPr>
        <w:t>е</w:t>
      </w:r>
      <w:r w:rsidRPr="00BF1C34">
        <w:rPr>
          <w:rFonts w:ascii="Times New Roman" w:hAnsi="Times New Roman" w:cs="Times New Roman"/>
          <w:i/>
          <w:sz w:val="24"/>
          <w:szCs w:val="24"/>
        </w:rPr>
        <w:t xml:space="preserve"> безробіття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- відсоток безробіття, який неможливо усунути навіть при найкращому розвитку кон'юнктури. Цей вид безробіття виникає внаслідок фрикційного, добровільного та структурного безробіття. Це та група безробітних, які не можуть знайти роботу в зв'язку з кваліфікацією, віком, станом здоров'я, місцем проживання або недостатнім бажанням до праці.</w:t>
      </w:r>
    </w:p>
    <w:p w14:paraId="4E6BFC58" w14:textId="77777777" w:rsidR="00180EDC" w:rsidRPr="00180EDC" w:rsidRDefault="00180EDC" w:rsidP="00180EDC">
      <w:pPr>
        <w:pStyle w:val="a5"/>
        <w:numPr>
          <w:ilvl w:val="0"/>
          <w:numId w:val="1"/>
        </w:numPr>
        <w:spacing w:after="0" w:line="360" w:lineRule="auto"/>
        <w:ind w:left="709" w:right="-612"/>
        <w:jc w:val="both"/>
        <w:rPr>
          <w:rFonts w:ascii="Times New Roman" w:hAnsi="Times New Roman" w:cs="Times New Roman"/>
          <w:sz w:val="24"/>
          <w:szCs w:val="24"/>
        </w:rPr>
      </w:pPr>
      <w:r w:rsidRPr="00BF1C34">
        <w:rPr>
          <w:rFonts w:ascii="Times New Roman" w:hAnsi="Times New Roman" w:cs="Times New Roman"/>
          <w:i/>
          <w:sz w:val="24"/>
          <w:szCs w:val="24"/>
        </w:rPr>
        <w:t>Фрикційне безробіття</w:t>
      </w:r>
      <w:r w:rsidRPr="00180EDC">
        <w:rPr>
          <w:rFonts w:ascii="Times New Roman" w:hAnsi="Times New Roman" w:cs="Times New Roman"/>
          <w:sz w:val="24"/>
          <w:szCs w:val="24"/>
        </w:rPr>
        <w:t xml:space="preserve"> - виникає, коли люди тимчасово знаходяться без роботи в результаті зміни місця праці, професій. Цей вид безробіття виникає в короткостроковому вимірі.</w:t>
      </w:r>
    </w:p>
    <w:p w14:paraId="1FBC991B" w14:textId="797C8449" w:rsidR="00180EDC" w:rsidRPr="00180EDC" w:rsidRDefault="00180EDC" w:rsidP="00180EDC">
      <w:pPr>
        <w:pStyle w:val="a5"/>
        <w:numPr>
          <w:ilvl w:val="0"/>
          <w:numId w:val="1"/>
        </w:numPr>
        <w:spacing w:after="0" w:line="360" w:lineRule="auto"/>
        <w:ind w:left="709" w:right="-612"/>
        <w:jc w:val="both"/>
        <w:rPr>
          <w:rFonts w:ascii="Times New Roman" w:hAnsi="Times New Roman" w:cs="Times New Roman"/>
          <w:sz w:val="24"/>
          <w:szCs w:val="24"/>
        </w:rPr>
      </w:pPr>
      <w:r w:rsidRPr="00BF1C34">
        <w:rPr>
          <w:rFonts w:ascii="Times New Roman" w:hAnsi="Times New Roman" w:cs="Times New Roman"/>
          <w:i/>
          <w:sz w:val="24"/>
          <w:szCs w:val="24"/>
        </w:rPr>
        <w:t>Структурне безробіття</w:t>
      </w:r>
      <w:r w:rsidRPr="00180EDC">
        <w:rPr>
          <w:rFonts w:ascii="Times New Roman" w:hAnsi="Times New Roman" w:cs="Times New Roman"/>
          <w:sz w:val="24"/>
          <w:szCs w:val="24"/>
        </w:rPr>
        <w:t xml:space="preserve"> — виникає в результаті зміни структури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економіки, викликане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науково-технічним прогресом</w:t>
      </w:r>
      <w:r w:rsidR="00BF1C34">
        <w:rPr>
          <w:rFonts w:ascii="Times New Roman" w:hAnsi="Times New Roman" w:cs="Times New Roman"/>
          <w:sz w:val="24"/>
          <w:szCs w:val="24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</w:rPr>
        <w:t>і зміною структури потрібних кадрів.</w:t>
      </w:r>
    </w:p>
    <w:p w14:paraId="214A722F" w14:textId="77777777" w:rsidR="00180EDC" w:rsidRPr="00180EDC" w:rsidRDefault="00180EDC" w:rsidP="00180EDC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00B3297" w14:textId="10630FAC" w:rsidR="00180EDC" w:rsidRPr="00180EDC" w:rsidRDefault="00180EDC" w:rsidP="00BF1C34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DC">
        <w:rPr>
          <w:rFonts w:ascii="Times New Roman" w:hAnsi="Times New Roman" w:cs="Times New Roman"/>
          <w:sz w:val="24"/>
          <w:szCs w:val="24"/>
          <w:lang w:val="uk-UA"/>
        </w:rPr>
        <w:t xml:space="preserve">Рівень безробіття - розраховується як відношення чисельності безробітних, які зареєстровані в державній службі зайнятості, до працездатного населення працездатного віку. Значний недолік такої методики розрахунку полягає у заниженні реального числа безробітних, оскільки в країнах, де соціальна допомога безробітним низька або відсутня, багато осіб не реєструються як безробітні на біржі праці. </w:t>
      </w:r>
    </w:p>
    <w:p w14:paraId="08A0A992" w14:textId="4D5A7EB5" w:rsidR="00180EDC" w:rsidRDefault="00180EDC" w:rsidP="00BF1C34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80EDC">
        <w:rPr>
          <w:rFonts w:ascii="Times New Roman" w:hAnsi="Times New Roman" w:cs="Times New Roman"/>
          <w:sz w:val="24"/>
          <w:szCs w:val="24"/>
          <w:lang w:val="uk-UA"/>
        </w:rPr>
        <w:t xml:space="preserve">Безробіття понад природнє, тобто циклічне, спричиняє економічні втрати. Артур </w:t>
      </w:r>
      <w:proofErr w:type="spellStart"/>
      <w:r w:rsidRPr="00180EDC">
        <w:rPr>
          <w:rFonts w:ascii="Times New Roman" w:hAnsi="Times New Roman" w:cs="Times New Roman"/>
          <w:sz w:val="24"/>
          <w:szCs w:val="24"/>
          <w:lang w:val="uk-UA"/>
        </w:rPr>
        <w:t>Оукен</w:t>
      </w:r>
      <w:proofErr w:type="spellEnd"/>
      <w:r w:rsidRPr="00180EDC">
        <w:rPr>
          <w:rFonts w:ascii="Times New Roman" w:hAnsi="Times New Roman" w:cs="Times New Roman"/>
          <w:sz w:val="24"/>
          <w:szCs w:val="24"/>
          <w:lang w:val="uk-UA"/>
        </w:rPr>
        <w:t xml:space="preserve"> на прикладі США математично виразив зв'язок між рівнем безробіття і відставанням обсягу ВВП. Він сформулював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180EDC">
        <w:rPr>
          <w:rFonts w:ascii="Times New Roman" w:hAnsi="Times New Roman" w:cs="Times New Roman"/>
          <w:sz w:val="24"/>
          <w:szCs w:val="24"/>
          <w:lang w:val="uk-UA"/>
        </w:rPr>
        <w:t>закон, згідно з яким країна втрачає 2-3% фактичного ВВП відносно потенційного ВВП, коли фактичний рівень безробіття збільшується на 1% порівняно з його природним рівнем:</w:t>
      </w:r>
    </w:p>
    <w:p w14:paraId="23BBD733" w14:textId="693D3F97" w:rsidR="00BF1C34" w:rsidRPr="00180EDC" w:rsidRDefault="00BF1C34" w:rsidP="00BF1C34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D7153" wp14:editId="7592984D">
                <wp:simplePos x="0" y="0"/>
                <wp:positionH relativeFrom="column">
                  <wp:posOffset>5638800</wp:posOffset>
                </wp:positionH>
                <wp:positionV relativeFrom="paragraph">
                  <wp:posOffset>316230</wp:posOffset>
                </wp:positionV>
                <wp:extent cx="609600" cy="457200"/>
                <wp:effectExtent l="0" t="0" r="19050" b="1905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7CD5B1" w14:textId="049BA099" w:rsidR="00BF1C34" w:rsidRPr="00BF1C34" w:rsidRDefault="00BF1C3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(4.1)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BD7153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444pt;margin-top:24.9pt;width:48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" fillcolor="white [3201]" strokecolor="white [3212]" strokeweight=".5pt">
                <v:textbox>
                  <w:txbxContent>
                    <w:p w14:paraId="707CD5B1" w14:textId="049BA099" w:rsidR="00BF1C34" w:rsidRPr="00BF1C34" w:rsidRDefault="00BF1C3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  <w:t>(4.1)</w:t>
                      </w:r>
                    </w:p>
                  </w:txbxContent>
                </v:textbox>
              </v:shape>
            </w:pict>
          </mc:Fallback>
        </mc:AlternateContent>
      </w:r>
    </w:p>
    <w:p w14:paraId="1695E9EF" w14:textId="4070E441" w:rsidR="00180EDC" w:rsidRPr="00BF1C34" w:rsidRDefault="00284AB8" w:rsidP="00180EDC">
      <w:pPr>
        <w:spacing w:after="0" w:line="360" w:lineRule="auto"/>
        <w:ind w:left="-567" w:right="-612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ВВП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ВВП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ВВП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uk-UA"/>
                    </w:rPr>
                    <m:t>п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=-β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РБ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РБ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uk-UA"/>
                    </w:rPr>
                    <m:t>п</m:t>
                  </m:r>
                </m:sub>
              </m:sSub>
            </m:e>
          </m:d>
        </m:oMath>
      </m:oMathPara>
    </w:p>
    <w:p w14:paraId="45F163A9" w14:textId="58892043" w:rsidR="00BF1C34" w:rsidRDefault="00BF1C34" w:rsidP="00180EDC">
      <w:pPr>
        <w:spacing w:after="0" w:line="360" w:lineRule="auto"/>
        <w:ind w:left="-567" w:right="-612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1FA78A53" w14:textId="77777777" w:rsidR="00BF1C34" w:rsidRPr="00BF1C34" w:rsidRDefault="00BF1C34" w:rsidP="00180EDC">
      <w:pPr>
        <w:spacing w:after="0" w:line="360" w:lineRule="auto"/>
        <w:ind w:left="-567" w:right="-612"/>
        <w:jc w:val="both"/>
        <w:rPr>
          <w:rFonts w:ascii="Times New Roman" w:eastAsiaTheme="minorEastAsia" w:hAnsi="Times New Roman" w:cs="Times New Roman"/>
          <w:sz w:val="24"/>
          <w:szCs w:val="24"/>
          <w:lang w:val="uk-UA"/>
        </w:rPr>
      </w:pPr>
    </w:p>
    <w:p w14:paraId="549BA1D3" w14:textId="112BBB76" w:rsidR="00180EDC" w:rsidRDefault="00180EDC" w:rsidP="00BF1C34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ВВП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ф</m:t>
            </m:r>
          </m:sub>
        </m:sSub>
      </m:oMath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— фактичний ВВП,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ВВП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uk-UA"/>
              </w:rPr>
              <m:t>п</m:t>
            </m:r>
          </m:sub>
        </m:sSub>
      </m:oMath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— потенційний ВВП,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РБ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Ф</m:t>
            </m:r>
          </m:sub>
        </m:sSub>
      </m:oMath>
      <w:r w:rsidRPr="00BF1C34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— фактичний рівень безробіття,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РБ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>)</m:t>
        </m:r>
      </m:oMath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— природний рівень безробіття,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β </m:t>
        </m:r>
      </m:oMath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— емпіричний коефіцієнт чутливості ВВП до змін циклічного безробіття (коефіцієнт </w:t>
      </w:r>
      <w:proofErr w:type="spellStart"/>
      <w:r w:rsidRPr="00BF1C34">
        <w:rPr>
          <w:rFonts w:ascii="Times New Roman" w:hAnsi="Times New Roman" w:cs="Times New Roman"/>
          <w:sz w:val="24"/>
          <w:szCs w:val="24"/>
          <w:lang w:val="uk-UA"/>
        </w:rPr>
        <w:t>Оукена</w:t>
      </w:r>
      <w:proofErr w:type="spellEnd"/>
      <w:r w:rsidRPr="00BF1C34">
        <w:rPr>
          <w:rFonts w:ascii="Times New Roman" w:hAnsi="Times New Roman" w:cs="Times New Roman"/>
          <w:sz w:val="24"/>
          <w:szCs w:val="24"/>
          <w:lang w:val="uk-UA"/>
        </w:rPr>
        <w:t>).</w:t>
      </w:r>
      <w:r w:rsid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5C34667" w14:textId="77777777" w:rsidR="0054732D" w:rsidRDefault="0054732D" w:rsidP="00BF1C34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55D6E36" w14:textId="77777777" w:rsidR="00BF1C34" w:rsidRPr="00BF1C34" w:rsidRDefault="00BF1C34" w:rsidP="00BF1C34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>До основних причин існування безробіття, як економічного явища належать:</w:t>
      </w:r>
    </w:p>
    <w:p w14:paraId="3C59CCDB" w14:textId="3A31BDF9" w:rsidR="00BF1C34" w:rsidRP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Сплата допомоги по безробіттю. Загальновідомо, що сплата допомоги по безробіттю</w:t>
      </w:r>
    </w:p>
    <w:p w14:paraId="5C14D316" w14:textId="77777777" w:rsidR="00BF1C34" w:rsidRPr="00BF1C34" w:rsidRDefault="00BF1C34" w:rsidP="00BF1C34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>знижує стимули працездатного населення щодо пошуку місця праці.</w:t>
      </w:r>
    </w:p>
    <w:p w14:paraId="1B2CDB14" w14:textId="0E9F0F27" w:rsidR="00BF1C34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 xml:space="preserve">Стійкість заробітної плати, або безробіття </w:t>
      </w:r>
      <w:r w:rsidR="0054732D">
        <w:rPr>
          <w:rFonts w:ascii="Times New Roman" w:hAnsi="Times New Roman" w:cs="Times New Roman"/>
          <w:sz w:val="24"/>
          <w:szCs w:val="24"/>
        </w:rPr>
        <w:t>«</w:t>
      </w:r>
      <w:r w:rsidRPr="0054732D">
        <w:rPr>
          <w:rFonts w:ascii="Times New Roman" w:hAnsi="Times New Roman" w:cs="Times New Roman"/>
          <w:sz w:val="24"/>
          <w:szCs w:val="24"/>
        </w:rPr>
        <w:t>очікування</w:t>
      </w:r>
      <w:r w:rsidR="0054732D">
        <w:rPr>
          <w:rFonts w:ascii="Times New Roman" w:hAnsi="Times New Roman" w:cs="Times New Roman"/>
          <w:sz w:val="24"/>
          <w:szCs w:val="24"/>
        </w:rPr>
        <w:t>»</w:t>
      </w:r>
      <w:r w:rsidRPr="0054732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15011F" w14:textId="77777777" w:rsidR="0054732D" w:rsidRPr="0054732D" w:rsidRDefault="0054732D" w:rsidP="0054732D">
      <w:pPr>
        <w:spacing w:after="0" w:line="360" w:lineRule="auto"/>
        <w:ind w:left="-207" w:right="-612"/>
        <w:jc w:val="both"/>
        <w:rPr>
          <w:rFonts w:ascii="Times New Roman" w:hAnsi="Times New Roman" w:cs="Times New Roman"/>
          <w:sz w:val="24"/>
          <w:szCs w:val="24"/>
        </w:rPr>
      </w:pPr>
    </w:p>
    <w:p w14:paraId="0D3FE21B" w14:textId="77777777" w:rsidR="0054732D" w:rsidRDefault="00BF1C34" w:rsidP="00BF1C34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>Негативні економічні наслідки безробіття :</w:t>
      </w:r>
    </w:p>
    <w:p w14:paraId="54BD61F3" w14:textId="77777777" w:rsid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скорочення податкових надходжень;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A1D373" w14:textId="77777777" w:rsid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зменшення ВВП країни; падіння життєвого рівня, втрати кваліфікації безробітними</w:t>
      </w:r>
    </w:p>
    <w:p w14:paraId="60E644C8" w14:textId="77777777" w:rsid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; зростання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витрат на допомогу безробітним;</w:t>
      </w:r>
    </w:p>
    <w:p w14:paraId="271B7953" w14:textId="77777777" w:rsid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 xml:space="preserve"> скорочення виробництва;</w:t>
      </w:r>
    </w:p>
    <w:p w14:paraId="63BCFEEE" w14:textId="77777777" w:rsidR="0054732D" w:rsidRDefault="00BF1C34" w:rsidP="0054732D">
      <w:pPr>
        <w:pStyle w:val="a5"/>
        <w:numPr>
          <w:ilvl w:val="0"/>
          <w:numId w:val="2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 xml:space="preserve"> нівелювання цінності результатів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 xml:space="preserve">навчання. </w:t>
      </w:r>
    </w:p>
    <w:p w14:paraId="390D019C" w14:textId="77777777" w:rsidR="0054732D" w:rsidRDefault="0054732D" w:rsidP="0054732D">
      <w:p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</w:p>
    <w:p w14:paraId="12CE1A87" w14:textId="77777777" w:rsidR="0054732D" w:rsidRDefault="00BF1C34" w:rsidP="0054732D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732D">
        <w:rPr>
          <w:rFonts w:ascii="Times New Roman" w:hAnsi="Times New Roman" w:cs="Times New Roman"/>
          <w:sz w:val="24"/>
          <w:szCs w:val="24"/>
        </w:rPr>
        <w:t>Позитивні</w:t>
      </w:r>
      <w:proofErr w:type="spellEnd"/>
      <w:r w:rsidRPr="0054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2D">
        <w:rPr>
          <w:rFonts w:ascii="Times New Roman" w:hAnsi="Times New Roman" w:cs="Times New Roman"/>
          <w:sz w:val="24"/>
          <w:szCs w:val="24"/>
        </w:rPr>
        <w:t>економічні</w:t>
      </w:r>
      <w:proofErr w:type="spellEnd"/>
      <w:r w:rsidRPr="0054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2D">
        <w:rPr>
          <w:rFonts w:ascii="Times New Roman" w:hAnsi="Times New Roman" w:cs="Times New Roman"/>
          <w:sz w:val="24"/>
          <w:szCs w:val="24"/>
        </w:rPr>
        <w:t>наслідки</w:t>
      </w:r>
      <w:proofErr w:type="spellEnd"/>
      <w:r w:rsidRPr="005473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32D">
        <w:rPr>
          <w:rFonts w:ascii="Times New Roman" w:hAnsi="Times New Roman" w:cs="Times New Roman"/>
          <w:sz w:val="24"/>
          <w:szCs w:val="24"/>
        </w:rPr>
        <w:t>безробіття</w:t>
      </w:r>
      <w:proofErr w:type="spellEnd"/>
      <w:r w:rsidRPr="0054732D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705DC2C6" w14:textId="77777777" w:rsidR="0054732D" w:rsidRDefault="00BF1C34" w:rsidP="0054732D">
      <w:pPr>
        <w:pStyle w:val="a5"/>
        <w:numPr>
          <w:ilvl w:val="0"/>
          <w:numId w:val="4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створення резерву робочої сили для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структурної перебудови економіки;</w:t>
      </w:r>
    </w:p>
    <w:p w14:paraId="7E1D01AA" w14:textId="77777777" w:rsidR="0054732D" w:rsidRDefault="00BF1C34" w:rsidP="0054732D">
      <w:pPr>
        <w:pStyle w:val="a5"/>
        <w:numPr>
          <w:ilvl w:val="0"/>
          <w:numId w:val="4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 xml:space="preserve"> зростання конкуренції між працівниками; </w:t>
      </w:r>
    </w:p>
    <w:p w14:paraId="63B02D1C" w14:textId="61E931E1" w:rsidR="0054732D" w:rsidRDefault="0054732D" w:rsidP="0054732D">
      <w:pPr>
        <w:pStyle w:val="a5"/>
        <w:numPr>
          <w:ilvl w:val="0"/>
          <w:numId w:val="4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F1C34" w:rsidRPr="0054732D">
        <w:rPr>
          <w:rFonts w:ascii="Times New Roman" w:hAnsi="Times New Roman" w:cs="Times New Roman"/>
          <w:sz w:val="24"/>
          <w:szCs w:val="24"/>
        </w:rPr>
        <w:t>тимулювання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1C34" w:rsidRPr="0054732D">
        <w:rPr>
          <w:rFonts w:ascii="Times New Roman" w:hAnsi="Times New Roman" w:cs="Times New Roman"/>
          <w:sz w:val="24"/>
          <w:szCs w:val="24"/>
        </w:rPr>
        <w:t xml:space="preserve">підвищення інтенсивності та продуктивності праці; </w:t>
      </w:r>
    </w:p>
    <w:p w14:paraId="3742D154" w14:textId="19A70A85" w:rsidR="00BF1C34" w:rsidRPr="0054732D" w:rsidRDefault="00BF1C34" w:rsidP="0054732D">
      <w:pPr>
        <w:pStyle w:val="a5"/>
        <w:numPr>
          <w:ilvl w:val="0"/>
          <w:numId w:val="4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можливість для безробітного використати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перерву в зайнятості для власного перенавчання та підвищення рівня освіти.</w:t>
      </w:r>
    </w:p>
    <w:p w14:paraId="472BAD7D" w14:textId="77777777" w:rsidR="0054732D" w:rsidRDefault="00BF1C34" w:rsidP="0054732D">
      <w:pPr>
        <w:spacing w:after="0" w:line="360" w:lineRule="auto"/>
        <w:ind w:left="-567" w:right="-612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>При розв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>язанні багатьох проблем зайнятості та безробіття важливі функції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>покладаються на Державну службу зайнятості її діяльність здійснюється під керівництвом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>Міністерства праці і соціальної політики та виконкомів Рад народних депутатів. Вона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>фінансується з Державного фонду сприяння зайнятості і звільняється від сплати податків,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митних та інших зборів, </w:t>
      </w:r>
      <w:r w:rsidR="0054732D">
        <w:rPr>
          <w:rFonts w:ascii="Times New Roman" w:hAnsi="Times New Roman" w:cs="Times New Roman"/>
          <w:sz w:val="24"/>
          <w:szCs w:val="24"/>
          <w:lang w:val="uk-UA"/>
        </w:rPr>
        <w:t>щ</w:t>
      </w:r>
      <w:r w:rsidRPr="00BF1C34">
        <w:rPr>
          <w:rFonts w:ascii="Times New Roman" w:hAnsi="Times New Roman" w:cs="Times New Roman"/>
          <w:sz w:val="24"/>
          <w:szCs w:val="24"/>
          <w:lang w:val="uk-UA"/>
        </w:rPr>
        <w:t>о вносяться до бюджету.</w:t>
      </w:r>
    </w:p>
    <w:p w14:paraId="5AA5886B" w14:textId="77777777" w:rsidR="0054732D" w:rsidRDefault="00BF1C34" w:rsidP="0054732D">
      <w:pPr>
        <w:spacing w:after="0" w:line="360" w:lineRule="auto"/>
        <w:ind w:left="-567" w:right="-61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Функції державної служби зайнятості: </w:t>
      </w:r>
    </w:p>
    <w:p w14:paraId="77CDB7B5" w14:textId="69399F5D" w:rsidR="0054732D" w:rsidRDefault="00BF1C34" w:rsidP="0054732D">
      <w:pPr>
        <w:pStyle w:val="a5"/>
        <w:numPr>
          <w:ilvl w:val="0"/>
          <w:numId w:val="5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аналіз та прогноз попиту і пропозиції на робочу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силу</w:t>
      </w:r>
      <w:r w:rsidR="0054732D">
        <w:rPr>
          <w:rFonts w:ascii="Times New Roman" w:hAnsi="Times New Roman" w:cs="Times New Roman"/>
          <w:sz w:val="24"/>
          <w:szCs w:val="24"/>
        </w:rPr>
        <w:t>;</w:t>
      </w:r>
      <w:r w:rsidRPr="005473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FD6B17" w14:textId="77777777" w:rsidR="0054732D" w:rsidRDefault="00BF1C34" w:rsidP="0054732D">
      <w:pPr>
        <w:pStyle w:val="a5"/>
        <w:numPr>
          <w:ilvl w:val="0"/>
          <w:numId w:val="5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інформування населення й державних органів управління про стан ринку праці;</w:t>
      </w:r>
    </w:p>
    <w:p w14:paraId="42AE2A27" w14:textId="77777777" w:rsidR="0054732D" w:rsidRDefault="00BF1C34" w:rsidP="0054732D">
      <w:pPr>
        <w:pStyle w:val="a5"/>
        <w:numPr>
          <w:ilvl w:val="0"/>
          <w:numId w:val="5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lastRenderedPageBreak/>
        <w:t>консультування громадян, власників підприємств, установ про можливість отримання роботи і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забезпечення робочою силою, про вимоги до професій та з інших питань, що є корисними для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 xml:space="preserve">сприяння зайнятості населення; </w:t>
      </w:r>
    </w:p>
    <w:p w14:paraId="25B395F3" w14:textId="77777777" w:rsidR="0086428C" w:rsidRDefault="00BF1C34" w:rsidP="0054732D">
      <w:pPr>
        <w:pStyle w:val="a5"/>
        <w:numPr>
          <w:ilvl w:val="0"/>
          <w:numId w:val="5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здійснення обліку вільних робочих місць і громадян, які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звертаються з питань працевлаштування; надання допомоги громадянам, які звертаються з</w:t>
      </w:r>
      <w:r w:rsid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питань працевлаштування; надання допомоги громадянам у доборі відповідної роботи, а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власникам у доборі потрібних працівників; організація при потребі професійної підготовки і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перепідготовки громадян у системі служби зайнятості та в інших установах; реєстрація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 xml:space="preserve">безробітних і надання їм допомоги, в тому числі грошової; </w:t>
      </w:r>
    </w:p>
    <w:p w14:paraId="61E0DE9A" w14:textId="34F42439" w:rsidR="0054732D" w:rsidRDefault="00BF1C34" w:rsidP="0054732D">
      <w:pPr>
        <w:pStyle w:val="a5"/>
        <w:numPr>
          <w:ilvl w:val="0"/>
          <w:numId w:val="5"/>
        </w:numPr>
        <w:spacing w:after="0" w:line="360" w:lineRule="auto"/>
        <w:ind w:right="-612"/>
        <w:jc w:val="both"/>
        <w:rPr>
          <w:rFonts w:ascii="Times New Roman" w:hAnsi="Times New Roman" w:cs="Times New Roman"/>
          <w:sz w:val="24"/>
          <w:szCs w:val="24"/>
        </w:rPr>
      </w:pPr>
      <w:r w:rsidRPr="0054732D">
        <w:rPr>
          <w:rFonts w:ascii="Times New Roman" w:hAnsi="Times New Roman" w:cs="Times New Roman"/>
          <w:sz w:val="24"/>
          <w:szCs w:val="24"/>
        </w:rPr>
        <w:t>підготовка перспективних і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поточних програм зайнятості та заходів щодо соціального захисту різних груп населення від</w:t>
      </w:r>
      <w:r w:rsidR="0054732D" w:rsidRPr="0054732D">
        <w:rPr>
          <w:rFonts w:ascii="Times New Roman" w:hAnsi="Times New Roman" w:cs="Times New Roman"/>
          <w:sz w:val="24"/>
          <w:szCs w:val="24"/>
        </w:rPr>
        <w:t xml:space="preserve"> </w:t>
      </w:r>
      <w:r w:rsidRPr="0054732D">
        <w:rPr>
          <w:rFonts w:ascii="Times New Roman" w:hAnsi="Times New Roman" w:cs="Times New Roman"/>
          <w:sz w:val="24"/>
          <w:szCs w:val="24"/>
        </w:rPr>
        <w:t>безробіття.</w:t>
      </w:r>
      <w:r w:rsidR="006B4CC3" w:rsidRPr="006B4CC3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6B4CC3">
        <w:rPr>
          <w:rFonts w:ascii="Times New Roman" w:hAnsi="Times New Roman" w:cs="Times New Roman"/>
          <w:sz w:val="24"/>
          <w:szCs w:val="24"/>
          <w:lang w:val="en-GB"/>
        </w:rPr>
        <w:t>6</w:t>
      </w:r>
      <w:bookmarkStart w:id="0" w:name="_GoBack"/>
      <w:bookmarkEnd w:id="0"/>
      <w:r w:rsidR="006B4CC3" w:rsidRPr="006B4CC3">
        <w:rPr>
          <w:rFonts w:ascii="Times New Roman" w:hAnsi="Times New Roman" w:cs="Times New Roman"/>
          <w:sz w:val="24"/>
          <w:szCs w:val="24"/>
          <w:lang w:val="ru-RU"/>
        </w:rPr>
        <w:t>]</w:t>
      </w:r>
    </w:p>
    <w:p w14:paraId="183C7880" w14:textId="77777777" w:rsidR="006B79C8" w:rsidRPr="0054732D" w:rsidRDefault="006B79C8" w:rsidP="006B79C8">
      <w:pPr>
        <w:pStyle w:val="a5"/>
        <w:spacing w:after="0" w:line="360" w:lineRule="auto"/>
        <w:ind w:left="153" w:right="-612"/>
        <w:jc w:val="both"/>
        <w:rPr>
          <w:rFonts w:ascii="Times New Roman" w:hAnsi="Times New Roman" w:cs="Times New Roman"/>
          <w:sz w:val="24"/>
          <w:szCs w:val="24"/>
        </w:rPr>
      </w:pPr>
    </w:p>
    <w:p w14:paraId="437E2CEF" w14:textId="7E32E37E" w:rsidR="00BF1C34" w:rsidRDefault="006B79C8" w:rsidP="006B79C8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>наліз динамік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безробітного населення </w:t>
      </w:r>
      <w:r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області за 200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>-201</w:t>
      </w:r>
      <w:r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>рр</w:t>
      </w:r>
      <w:proofErr w:type="spellEnd"/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 xml:space="preserve"> 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F1C34" w:rsidRPr="00BF1C34">
        <w:rPr>
          <w:rFonts w:ascii="Times New Roman" w:hAnsi="Times New Roman" w:cs="Times New Roman"/>
          <w:sz w:val="24"/>
          <w:szCs w:val="24"/>
          <w:lang w:val="uk-UA"/>
        </w:rPr>
        <w:t>табл. 3.</w:t>
      </w:r>
    </w:p>
    <w:p w14:paraId="014E4B31" w14:textId="33A7585D" w:rsidR="006B79C8" w:rsidRDefault="006B79C8" w:rsidP="006B79C8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5F5BF27" w14:textId="2FB31891" w:rsidR="006B79C8" w:rsidRDefault="006B79C8" w:rsidP="006B79C8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C2494C" w14:textId="2C829B30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29884B38" w14:textId="6CBA6175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4539B599" w14:textId="51F87E3B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450F7A7F" w14:textId="7DDB2489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5B15AA22" w14:textId="692CB8AF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73B605B6" w14:textId="290605CA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6718D4CC" w14:textId="3EA87BB6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609EDAA5" w14:textId="4936CA80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5603732E" w14:textId="5D668E04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42631548" w14:textId="6E343F39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656A6644" w14:textId="3DE22295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27558CD7" w14:textId="1808DE5D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2747497D" w14:textId="74DB009F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10B3C728" w14:textId="5BEBF284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05C39982" w14:textId="3BE4C4C0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525CE040" w14:textId="5013E3AC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261210F5" w14:textId="1E2147D2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7DCCFB55" w14:textId="3BD2E6FD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24F43C2C" w14:textId="38D81A1B" w:rsidR="006B79C8" w:rsidRDefault="006B79C8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</w:p>
    <w:p w14:paraId="556E454A" w14:textId="78D99C87" w:rsidR="00DD537A" w:rsidRDefault="004827A2" w:rsidP="00DD537A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Графік д</w:t>
      </w:r>
      <w:r w:rsidR="00DD537A" w:rsidRPr="00DD537A">
        <w:rPr>
          <w:rFonts w:ascii="Times New Roman" w:hAnsi="Times New Roman" w:cs="Times New Roman"/>
          <w:sz w:val="24"/>
          <w:szCs w:val="24"/>
          <w:lang w:val="uk-UA"/>
        </w:rPr>
        <w:t>инамік</w:t>
      </w:r>
      <w:r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DD537A" w:rsidRPr="00DD537A">
        <w:rPr>
          <w:rFonts w:ascii="Times New Roman" w:hAnsi="Times New Roman" w:cs="Times New Roman"/>
          <w:sz w:val="24"/>
          <w:szCs w:val="24"/>
          <w:lang w:val="uk-UA"/>
        </w:rPr>
        <w:t xml:space="preserve"> безробітного населення </w:t>
      </w:r>
      <w:r w:rsidR="00DD537A">
        <w:rPr>
          <w:rFonts w:ascii="Times New Roman" w:hAnsi="Times New Roman" w:cs="Times New Roman"/>
          <w:sz w:val="24"/>
          <w:szCs w:val="24"/>
          <w:lang w:val="uk-UA"/>
        </w:rPr>
        <w:t>Львівської</w:t>
      </w:r>
      <w:r w:rsidR="00DD537A" w:rsidRPr="00DD537A">
        <w:rPr>
          <w:rFonts w:ascii="Times New Roman" w:hAnsi="Times New Roman" w:cs="Times New Roman"/>
          <w:sz w:val="24"/>
          <w:szCs w:val="24"/>
          <w:lang w:val="uk-UA"/>
        </w:rPr>
        <w:t xml:space="preserve"> області України протягом 200</w:t>
      </w:r>
      <w:r w:rsidR="00DD537A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DD537A" w:rsidRPr="00DD537A">
        <w:rPr>
          <w:rFonts w:ascii="Times New Roman" w:hAnsi="Times New Roman" w:cs="Times New Roman"/>
          <w:sz w:val="24"/>
          <w:szCs w:val="24"/>
          <w:lang w:val="uk-UA"/>
        </w:rPr>
        <w:t>-201</w:t>
      </w:r>
      <w:r w:rsidR="00DD537A">
        <w:rPr>
          <w:rFonts w:ascii="Times New Roman" w:hAnsi="Times New Roman" w:cs="Times New Roman"/>
          <w:sz w:val="24"/>
          <w:szCs w:val="24"/>
          <w:lang w:val="uk-UA"/>
        </w:rPr>
        <w:t>7</w:t>
      </w:r>
      <w:r w:rsidR="00DD537A" w:rsidRPr="00DD537A">
        <w:rPr>
          <w:rFonts w:ascii="Times New Roman" w:hAnsi="Times New Roman" w:cs="Times New Roman"/>
          <w:sz w:val="24"/>
          <w:szCs w:val="24"/>
          <w:lang w:val="uk-UA"/>
        </w:rPr>
        <w:t xml:space="preserve"> рр.</w:t>
      </w:r>
    </w:p>
    <w:p w14:paraId="3BBD022D" w14:textId="261512FC" w:rsidR="006B79C8" w:rsidRDefault="00421E96" w:rsidP="006B79C8">
      <w:pPr>
        <w:spacing w:after="0" w:line="360" w:lineRule="auto"/>
        <w:ind w:left="-567" w:right="-61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7540A287" wp14:editId="4899009A">
            <wp:extent cx="6534150" cy="3495675"/>
            <wp:effectExtent l="0" t="0" r="0" b="9525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B36AAE24-206F-4600-BED3-C52A8C8D7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860BAA" w14:textId="5E984591" w:rsidR="00DD537A" w:rsidRDefault="00DD537A" w:rsidP="00DD537A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DD537A">
        <w:rPr>
          <w:rFonts w:ascii="Times New Roman" w:hAnsi="Times New Roman" w:cs="Times New Roman"/>
          <w:i/>
          <w:sz w:val="24"/>
          <w:szCs w:val="24"/>
          <w:lang w:val="uk-UA"/>
        </w:rPr>
        <w:t>Рис. 4 Динаміка безробітного населення Львівської області, тис. осіб (2007-2017рр.)</w:t>
      </w:r>
    </w:p>
    <w:p w14:paraId="12B1AAC3" w14:textId="77777777" w:rsidR="00232508" w:rsidRDefault="00232508" w:rsidP="00DD537A">
      <w:pPr>
        <w:spacing w:after="0" w:line="360" w:lineRule="auto"/>
        <w:ind w:left="-567" w:right="-612"/>
        <w:jc w:val="center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14:paraId="44F46E00" w14:textId="75471C59" w:rsidR="00DD537A" w:rsidRPr="00232508" w:rsidRDefault="00D226DC" w:rsidP="00232508">
      <w:pPr>
        <w:shd w:val="clear" w:color="auto" w:fill="FFFFFF"/>
        <w:spacing w:after="0" w:line="360" w:lineRule="auto"/>
        <w:ind w:left="-425" w:right="-613" w:firstLine="425"/>
        <w:jc w:val="both"/>
        <w:rPr>
          <w:rFonts w:ascii="Times New Roman" w:hAnsi="Times New Roman" w:cs="Times New Roman"/>
          <w:color w:val="000000"/>
          <w:sz w:val="24"/>
          <w:szCs w:val="27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77113" wp14:editId="2A603A3E">
                <wp:simplePos x="0" y="0"/>
                <wp:positionH relativeFrom="column">
                  <wp:posOffset>2695575</wp:posOffset>
                </wp:positionH>
                <wp:positionV relativeFrom="paragraph">
                  <wp:posOffset>4552950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792EA3" w14:textId="523D0B40" w:rsidR="00D226DC" w:rsidRPr="006C65F5" w:rsidRDefault="00D226DC" w:rsidP="00D226DC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77113" id="Поле 3" o:spid="_x0000_s1027" type="#_x0000_t202" style="position:absolute;left:0;text-align:left;margin-left:212.25pt;margin-top:358.5pt;width:30.7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" fillcolor="white [3201]" strokecolor="white [3212]" strokeweight=".5pt">
                <v:textbox>
                  <w:txbxContent>
                    <w:p w14:paraId="73792EA3" w14:textId="523D0B40" w:rsidR="00D226DC" w:rsidRPr="006C65F5" w:rsidRDefault="00D226DC" w:rsidP="00D226DC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2</w:t>
                      </w:r>
                      <w:r>
                        <w:rPr>
                          <w:lang w:val="uk-UA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232508" w:rsidRPr="00232508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DD537A" w:rsidRPr="00232508">
        <w:rPr>
          <w:rFonts w:ascii="Times New Roman" w:hAnsi="Times New Roman" w:cs="Times New Roman"/>
          <w:sz w:val="24"/>
          <w:szCs w:val="24"/>
          <w:lang w:val="uk-UA"/>
        </w:rPr>
        <w:t xml:space="preserve"> 2008 зафіксовано найбільший рівень безробіття 38,2, оскільки саме в цьому році відбулась Світова криза і внаслідок чого скоротились робочі місця на </w:t>
      </w:r>
      <w:hyperlink r:id="rId8" w:tooltip="НГВУ " w:history="1">
        <w:r w:rsidR="00DD537A" w:rsidRPr="00232508">
          <w:rPr>
            <w:rFonts w:ascii="Times New Roman" w:eastAsia="Times New Roman" w:hAnsi="Times New Roman" w:cs="Times New Roman"/>
            <w:sz w:val="24"/>
            <w:szCs w:val="24"/>
            <w:lang w:val="uk-UA" w:eastAsia="uk-UA"/>
          </w:rPr>
          <w:t>НГВУ «</w:t>
        </w:r>
        <w:proofErr w:type="spellStart"/>
        <w:r w:rsidR="00DD537A" w:rsidRPr="00232508">
          <w:rPr>
            <w:rFonts w:ascii="Times New Roman" w:eastAsia="Times New Roman" w:hAnsi="Times New Roman" w:cs="Times New Roman"/>
            <w:sz w:val="24"/>
            <w:szCs w:val="24"/>
            <w:lang w:val="uk-UA" w:eastAsia="uk-UA"/>
          </w:rPr>
          <w:t>Бориславнафтогаз</w:t>
        </w:r>
        <w:proofErr w:type="spellEnd"/>
        <w:r w:rsidR="00DD537A" w:rsidRPr="00232508">
          <w:rPr>
            <w:rFonts w:ascii="Times New Roman" w:eastAsia="Times New Roman" w:hAnsi="Times New Roman" w:cs="Times New Roman"/>
            <w:sz w:val="24"/>
            <w:szCs w:val="24"/>
            <w:lang w:val="uk-UA" w:eastAsia="uk-UA"/>
          </w:rPr>
          <w:t>»</w:t>
        </w:r>
      </w:hyperlink>
      <w:r w:rsidR="00DD537A" w:rsidRPr="0023250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та </w:t>
      </w:r>
      <w:hyperlink r:id="rId9" w:tooltip="ВАТ " w:history="1">
        <w:r w:rsidR="00DD537A" w:rsidRPr="00232508">
          <w:rPr>
            <w:rFonts w:ascii="Times New Roman" w:eastAsia="Times New Roman" w:hAnsi="Times New Roman" w:cs="Times New Roman"/>
            <w:sz w:val="24"/>
            <w:szCs w:val="24"/>
            <w:lang w:val="uk-UA" w:eastAsia="uk-UA"/>
          </w:rPr>
          <w:t>ВАТ «Сокальський завод хімічного волокна</w:t>
        </w:r>
      </w:hyperlink>
      <w:r w:rsidR="00DD537A" w:rsidRPr="00232508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", Але у 2010 уряд фіксує курс долара і стабілізує економіку</w:t>
      </w:r>
      <w:r w:rsidR="00DD537A" w:rsidRPr="00232508">
        <w:rPr>
          <w:rFonts w:ascii="Times New Roman" w:eastAsia="Times New Roman" w:hAnsi="Times New Roman" w:cs="Times New Roman"/>
          <w:sz w:val="24"/>
          <w:szCs w:val="20"/>
          <w:lang w:val="uk-UA" w:eastAsia="uk-UA"/>
        </w:rPr>
        <w:t>.</w:t>
      </w:r>
      <w:r w:rsidR="00DD537A" w:rsidRPr="00232508">
        <w:rPr>
          <w:rFonts w:ascii="Times New Roman" w:hAnsi="Times New Roman" w:cs="Times New Roman"/>
          <w:color w:val="000000"/>
          <w:sz w:val="24"/>
          <w:szCs w:val="20"/>
          <w:lang w:val="uk-UA"/>
        </w:rPr>
        <w:t xml:space="preserve"> В 2013 році в зв’язку з політичною ситуацією в Україні, кількість безробітних в області зросла.</w:t>
      </w:r>
      <w:r w:rsidR="00DD537A" w:rsidRPr="00232508">
        <w:rPr>
          <w:rFonts w:ascii="Times New Roman" w:hAnsi="Times New Roman" w:cs="Times New Roman"/>
          <w:color w:val="000000"/>
          <w:sz w:val="27"/>
          <w:szCs w:val="27"/>
          <w:lang w:val="uk-UA"/>
        </w:rPr>
        <w:t xml:space="preserve"> </w:t>
      </w:r>
      <w:r w:rsidR="00DD537A" w:rsidRPr="00232508">
        <w:rPr>
          <w:rFonts w:ascii="Times New Roman" w:hAnsi="Times New Roman" w:cs="Times New Roman"/>
          <w:color w:val="000000"/>
          <w:sz w:val="24"/>
          <w:szCs w:val="27"/>
          <w:lang w:val="uk-UA"/>
        </w:rPr>
        <w:t>Цей період характеризується скороченням виробництва, зменшенням кількості робочих місць</w:t>
      </w:r>
      <w:r w:rsidR="00232508" w:rsidRPr="00232508">
        <w:rPr>
          <w:rFonts w:ascii="Times New Roman" w:hAnsi="Times New Roman" w:cs="Times New Roman"/>
          <w:color w:val="000000"/>
          <w:sz w:val="24"/>
          <w:szCs w:val="27"/>
          <w:lang w:val="uk-UA"/>
        </w:rPr>
        <w:t xml:space="preserve">. Починаючи, з 2014 року рівень безробіття зменшується. </w:t>
      </w:r>
      <w:r w:rsidR="00DD537A" w:rsidRPr="00232508">
        <w:rPr>
          <w:rFonts w:ascii="Times New Roman" w:hAnsi="Times New Roman" w:cs="Times New Roman"/>
          <w:sz w:val="24"/>
          <w:szCs w:val="24"/>
          <w:lang w:val="uk-UA"/>
        </w:rPr>
        <w:t>Така динаміка є позитивною.</w:t>
      </w:r>
    </w:p>
    <w:sectPr w:rsidR="00DD537A" w:rsidRPr="00232508" w:rsidSect="00D226DC">
      <w:footerReference w:type="default" r:id="rId10"/>
      <w:pgSz w:w="11906" w:h="16838"/>
      <w:pgMar w:top="1440" w:right="1440" w:bottom="1440" w:left="1440" w:header="708" w:footer="708" w:gutter="0"/>
      <w:pgNumType w:start="2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FC678" w14:textId="77777777" w:rsidR="00284AB8" w:rsidRDefault="00284AB8" w:rsidP="00D226DC">
      <w:pPr>
        <w:spacing w:after="0" w:line="240" w:lineRule="auto"/>
      </w:pPr>
      <w:r>
        <w:separator/>
      </w:r>
    </w:p>
  </w:endnote>
  <w:endnote w:type="continuationSeparator" w:id="0">
    <w:p w14:paraId="62D4EFC8" w14:textId="77777777" w:rsidR="00284AB8" w:rsidRDefault="00284AB8" w:rsidP="00D2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7690784"/>
      <w:docPartObj>
        <w:docPartGallery w:val="Page Numbers (Bottom of Page)"/>
        <w:docPartUnique/>
      </w:docPartObj>
    </w:sdtPr>
    <w:sdtEndPr/>
    <w:sdtContent>
      <w:p w14:paraId="69E2FF90" w14:textId="116AE88B" w:rsidR="00D226DC" w:rsidRDefault="00D226D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E9322BD" w14:textId="77777777" w:rsidR="00D226DC" w:rsidRDefault="00D226D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5B9FF" w14:textId="77777777" w:rsidR="00284AB8" w:rsidRDefault="00284AB8" w:rsidP="00D226DC">
      <w:pPr>
        <w:spacing w:after="0" w:line="240" w:lineRule="auto"/>
      </w:pPr>
      <w:r>
        <w:separator/>
      </w:r>
    </w:p>
  </w:footnote>
  <w:footnote w:type="continuationSeparator" w:id="0">
    <w:p w14:paraId="01C6E88E" w14:textId="77777777" w:rsidR="00284AB8" w:rsidRDefault="00284AB8" w:rsidP="00D22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6B2"/>
    <w:multiLevelType w:val="hybridMultilevel"/>
    <w:tmpl w:val="C0AE4770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21515954"/>
    <w:multiLevelType w:val="hybridMultilevel"/>
    <w:tmpl w:val="ADD8E5FC"/>
    <w:lvl w:ilvl="0" w:tplc="88FA5D3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B830E4E"/>
    <w:multiLevelType w:val="hybridMultilevel"/>
    <w:tmpl w:val="EBF487B8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479860E1"/>
    <w:multiLevelType w:val="hybridMultilevel"/>
    <w:tmpl w:val="DE341CD0"/>
    <w:lvl w:ilvl="0" w:tplc="0419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8311B67"/>
    <w:multiLevelType w:val="hybridMultilevel"/>
    <w:tmpl w:val="C6E2696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35"/>
    <w:rsid w:val="000E4135"/>
    <w:rsid w:val="001149E5"/>
    <w:rsid w:val="00180EDC"/>
    <w:rsid w:val="00232508"/>
    <w:rsid w:val="00284AB8"/>
    <w:rsid w:val="00421E96"/>
    <w:rsid w:val="004827A2"/>
    <w:rsid w:val="0054732D"/>
    <w:rsid w:val="00696387"/>
    <w:rsid w:val="006B4CC3"/>
    <w:rsid w:val="006B79C8"/>
    <w:rsid w:val="0086428C"/>
    <w:rsid w:val="00BF1C34"/>
    <w:rsid w:val="00D226DC"/>
    <w:rsid w:val="00D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F4F3"/>
  <w15:chartTrackingRefBased/>
  <w15:docId w15:val="{839DE7BF-925E-4DBC-B4DB-B888D8E6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0ED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8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80EDC"/>
    <w:pPr>
      <w:ind w:left="720"/>
      <w:contextualSpacing/>
    </w:pPr>
    <w:rPr>
      <w:lang w:val="uk-UA"/>
    </w:rPr>
  </w:style>
  <w:style w:type="paragraph" w:styleId="a6">
    <w:name w:val="Balloon Text"/>
    <w:basedOn w:val="a"/>
    <w:link w:val="a7"/>
    <w:uiPriority w:val="99"/>
    <w:semiHidden/>
    <w:unhideWhenUsed/>
    <w:rsid w:val="00D226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D226D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226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D226DC"/>
  </w:style>
  <w:style w:type="paragraph" w:styleId="aa">
    <w:name w:val="footer"/>
    <w:basedOn w:val="a"/>
    <w:link w:val="ab"/>
    <w:uiPriority w:val="99"/>
    <w:unhideWhenUsed/>
    <w:rsid w:val="00D226D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D2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5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D%D0%93%D0%92%D0%A3_%C2%AB%D0%91%D0%BE%D1%80%D0%B8%D1%81%D0%BB%D0%B0%D0%B2%D0%BD%D0%B0%D1%84%D1%82%D0%BE%D0%B3%D0%B0%D0%B7%C2%BB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/index.php?title=%D0%92%D0%90%D0%A2_%C2%AB%D0%A1%D0%BE%D0%BA%D0%B0%D0%BB%D1%8C%D1%81%D1%8C%D0%BA%D0%B8%D0%B9_%D0%B7%D0%B0%D0%B2%D0%BE%D0%B4_%D1%85%D1%96%D0%BC%D1%96%D1%87%D0%BD%D0%BE%D0%B3%D0%BE_%D0%B2%D0%BE%D0%BB%D0%BE%D0%BA%D0%BD%D0%B0&amp;action=edit&amp;redlink=1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 безробітного населення Львівської</a:t>
            </a:r>
            <a:r>
              <a:rPr lang="ru-RU" baseline="0"/>
              <a:t> області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33.4</c:v>
                </c:pt>
                <c:pt idx="1">
                  <c:v>38.200000000000003</c:v>
                </c:pt>
                <c:pt idx="2">
                  <c:v>36.4</c:v>
                </c:pt>
                <c:pt idx="3">
                  <c:v>23.3</c:v>
                </c:pt>
                <c:pt idx="4">
                  <c:v>26.8</c:v>
                </c:pt>
                <c:pt idx="5">
                  <c:v>24.7</c:v>
                </c:pt>
                <c:pt idx="6">
                  <c:v>25.9</c:v>
                </c:pt>
                <c:pt idx="7">
                  <c:v>24.1</c:v>
                </c:pt>
                <c:pt idx="8">
                  <c:v>23.9</c:v>
                </c:pt>
                <c:pt idx="9">
                  <c:v>20</c:v>
                </c:pt>
                <c:pt idx="10">
                  <c:v>19.8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CB-4D68-9287-2A2158E069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27768303"/>
        <c:axId val="1659170207"/>
      </c:lineChart>
      <c:catAx>
        <c:axId val="1627768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59170207"/>
        <c:crosses val="autoZero"/>
        <c:auto val="1"/>
        <c:lblAlgn val="ctr"/>
        <c:lblOffset val="100"/>
        <c:noMultiLvlLbl val="0"/>
      </c:catAx>
      <c:valAx>
        <c:axId val="16591702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2776830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3734</Words>
  <Characters>2129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6</cp:revision>
  <dcterms:created xsi:type="dcterms:W3CDTF">2019-04-04T18:26:00Z</dcterms:created>
  <dcterms:modified xsi:type="dcterms:W3CDTF">2019-05-11T08:24:00Z</dcterms:modified>
</cp:coreProperties>
</file>