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Домашнє завдання №2 (IT-generation) - на перевірку.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Дедлайн сдачі - 12.01.2023 23.59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Формат сдачі - посилання на окремий репозиторій на gitHub.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Дедлайн відгуків- до 19.01.2023 23.59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Домашнє завдання №2 спрямоване на отримання досвіду роботи з figma, та створення сторінки у відповідності до макета.  Закріплення знань з верстки сторінок, компонування елементів на сторінках, адаптивності, чуйності, анімації, позиціонування елементів. Макет сторінки знаходиться у файлі - Travel.fig.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Обовʼязкові вимоги до сайту:</w:t>
        <w:br w:type="textWrapping"/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 респонсів макету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(передбачити, що після зменшення масштабу сторінки до 479px весь контент має бути розташований в один стовпець).Приклад, на секції Top Destinations:</w:t>
      </w:r>
    </w:p>
    <w:p w:rsidR="00000000" w:rsidDel="00000000" w:rsidP="00000000" w:rsidRDefault="00000000" w:rsidRPr="00000000" w14:paraId="00000009">
      <w:pPr>
        <w:ind w:left="0" w:firstLine="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144056" cy="2709863"/>
            <wp:effectExtent b="25400" l="25400" r="25400" t="254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4056" cy="2709863"/>
                    </a:xfrm>
                    <a:prstGeom prst="rect"/>
                    <a:ln w="254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Секція із логотипами фірм-партнерів має виглядати наступним чином:</w:t>
      </w:r>
    </w:p>
    <w:p w:rsidR="00000000" w:rsidDel="00000000" w:rsidP="00000000" w:rsidRDefault="00000000" w:rsidRPr="00000000" w14:paraId="0000000B">
      <w:pPr>
        <w:ind w:left="0" w:firstLine="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62113" cy="1542889"/>
            <wp:effectExtent b="25400" l="25400" r="25400" t="254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542889"/>
                    </a:xfrm>
                    <a:prstGeom prst="rect"/>
                    <a:ln w="254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кросбраузерність.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Має бути підтримка всіх основних сучасних  сучасних браузерів з урахуванням 2 останніх версій.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використання препроцесорів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(sass або scss - на вибір). Обов’язково має бути оригінальний файл в репозиторії.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іконок соціальних мереж має бути використана лише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векторна графіка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із посиланнями на певні, необовʼязково тематичні сайти.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дотримання принципів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БЕМ-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методології(хоча б іменування блоків)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використання анімацій</w:t>
      </w:r>
    </w:p>
    <w:p w:rsidR="00000000" w:rsidDel="00000000" w:rsidP="00000000" w:rsidRDefault="00000000" w:rsidRPr="00000000" w14:paraId="00000011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1.При наведенні мишею на літак біля зображення на основній секції, літачок має ожити і полетіти за межі сторінки і зникнути (траєкторія руху на ваш розсуд),  тривалість анімації 3 секунди. Після закінчення анімації, літачок має повернутись на свою відправну точку.</w:t>
      </w:r>
    </w:p>
    <w:p w:rsidR="00000000" w:rsidDel="00000000" w:rsidP="00000000" w:rsidRDefault="00000000" w:rsidRPr="00000000" w14:paraId="00000012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 В навігаційному меню реалізувати збільшення розмірів і зміну кольору  пунктів меню. Таким чином, щоб елементи не впливали один на оден.</w:t>
      </w:r>
    </w:p>
    <w:p w:rsidR="00000000" w:rsidDel="00000000" w:rsidP="00000000" w:rsidRDefault="00000000" w:rsidRPr="00000000" w14:paraId="00000013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 В секції We Offer Best Services при наведенні на елемент він починає виглядати, як Best flights на макеті. Не активні елементи виглядають так:</w:t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1871663" cy="2117934"/>
            <wp:effectExtent b="25400" l="25400" r="25400" t="254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2117934"/>
                    </a:xfrm>
                    <a:prstGeom prst="rect"/>
                    <a:ln w="254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Елемент при наведенні, відповідно:</w:t>
      </w:r>
    </w:p>
    <w:p w:rsidR="00000000" w:rsidDel="00000000" w:rsidP="00000000" w:rsidRDefault="00000000" w:rsidRPr="00000000" w14:paraId="0000001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1832072" cy="1865142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2072" cy="1865142"/>
                    </a:xfrm>
                    <a:prstGeom prst="rect"/>
                    <a:ln w="254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4. В секції Top Destinations достатньо реалізувати невелике збільшення зображення і зробити яскравішою тінь</w:t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0" w:firstLine="72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стосовно форми,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поле має бути обов’язково заповнене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FAQ: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відкрити макет? Реєструємось на сайті figma.com і в безоплатній версії, ви зможете працювати із figma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чого розпочати роботу? Дивимось додатковий матеріал про те, що із себе являє фігма, що там із інтерфейсом, які можливості. Ознайомлюємось із макетом, приймаємо рішення щодо компонування елементів на сторінці.</w:t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Будь-які відео-лекції на ютубі підходять, обираємо ті, що вам найбільш подобаються.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дістати картинку із фігма? Є дуже багато статей на цю тему також+різні відео.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