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A3" w:rsidRDefault="00F559E0">
      <w:r>
        <w:rPr>
          <w:noProof/>
        </w:rPr>
        <w:drawing>
          <wp:inline distT="0" distB="0" distL="0" distR="0">
            <wp:extent cx="5934075" cy="3933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5A3" w:rsidRDefault="002135A3"/>
    <w:p w:rsidR="002135A3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Разбиение идет: по полу, году, </w:t>
      </w:r>
      <w:r>
        <w:t>демографическому показателю</w:t>
      </w:r>
      <w:r>
        <w:rPr>
          <w:color w:val="000000"/>
        </w:rPr>
        <w:t>.</w:t>
      </w:r>
    </w:p>
    <w:p w:rsidR="002135A3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Цель составление демографической пирамиды, показание экономической возможности страны.</w:t>
      </w:r>
    </w:p>
    <w:p w:rsidR="002135A3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Декомпозиция отображается как структурная и по временному интервалу.</w:t>
      </w:r>
    </w:p>
    <w:p w:rsidR="002135A3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Декомпозиция имеет два уровня, пол и год.</w:t>
      </w:r>
    </w:p>
    <w:p w:rsidR="002135A3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Критерии </w:t>
      </w:r>
      <w:bookmarkStart w:id="0" w:name="_GoBack"/>
      <w:bookmarkEnd w:id="0"/>
      <w:r>
        <w:t>для построения</w:t>
      </w:r>
      <w:r>
        <w:t xml:space="preserve"> разбиение на уровни определяются путем определения пола, и соотношением рождаемости к смерти по годам.</w:t>
      </w:r>
    </w:p>
    <w:p w:rsidR="00F559E0" w:rsidRDefault="00F55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Этапы создания демографической пирамиды, сбор данных и разделение по полу (мужской и женский). Также разбиваем данные по годам и строим график зависимости рождаемости к смерти и года.</w:t>
      </w:r>
    </w:p>
    <w:sectPr w:rsidR="00F559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5E0"/>
    <w:multiLevelType w:val="multilevel"/>
    <w:tmpl w:val="A4909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3"/>
    <w:rsid w:val="002135A3"/>
    <w:rsid w:val="00F5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7AA6"/>
  <w15:docId w15:val="{94968F53-26E2-44C5-BACA-606CDC75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Крицын</cp:lastModifiedBy>
  <cp:revision>2</cp:revision>
  <dcterms:created xsi:type="dcterms:W3CDTF">2024-12-30T23:07:00Z</dcterms:created>
  <dcterms:modified xsi:type="dcterms:W3CDTF">2024-12-30T23:11:00Z</dcterms:modified>
</cp:coreProperties>
</file>