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Для чего используются методы?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Из каких элементов состоит сигнатура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Обязательно ли указывать тип возвращаемого значения у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 xml:space="preserve">Можно ли объявить переменную типа </w:t>
      </w:r>
      <w:proofErr w:type="spellStart"/>
      <w:r w:rsidRPr="0082057A">
        <w:rPr>
          <w:rFonts w:ascii="Courier New" w:eastAsia="Times New Roman" w:hAnsi="Courier New" w:cs="Courier New"/>
          <w:color w:val="000000"/>
          <w:szCs w:val="28"/>
        </w:rPr>
        <w:t>void</w:t>
      </w:r>
      <w:proofErr w:type="spellEnd"/>
      <w:r w:rsidRPr="0082057A">
        <w:rPr>
          <w:rFonts w:ascii="Courier New" w:eastAsia="Times New Roman" w:hAnsi="Courier New" w:cs="Courier New"/>
          <w:color w:val="000000"/>
          <w:szCs w:val="28"/>
        </w:rPr>
        <w:t>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Сколько может быть аргументов у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Сколько различных значений может одновременно вернуть метод?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Что нужно сделать для того, чтобы создать два метода с одинаковым названием внутри одного класса?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 xml:space="preserve">В каких случаях можно не писать команду </w:t>
      </w:r>
      <w:proofErr w:type="spellStart"/>
      <w:r w:rsidRPr="0082057A">
        <w:rPr>
          <w:rFonts w:ascii="Courier New" w:eastAsia="Times New Roman" w:hAnsi="Courier New" w:cs="Courier New"/>
          <w:color w:val="000000"/>
          <w:szCs w:val="28"/>
        </w:rPr>
        <w:t>return</w:t>
      </w:r>
      <w:proofErr w:type="spellEnd"/>
      <w:r w:rsidRPr="0082057A">
        <w:rPr>
          <w:rFonts w:ascii="Courier New" w:eastAsia="Times New Roman" w:hAnsi="Courier New" w:cs="Courier New"/>
          <w:color w:val="000000"/>
          <w:szCs w:val="28"/>
        </w:rPr>
        <w:t xml:space="preserve"> в теле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Можно ли использовать метод, возвращающий значение, в арифметических выражениях?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Обязательно ли заполнять все аргументы при вызове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Как оформить передачу массива аргументом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Как оформить переменное количество аргументов в методе?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Как вызвать метод, реализов</w:t>
      </w:r>
      <w:r>
        <w:rPr>
          <w:rFonts w:ascii="Courier New" w:eastAsia="Times New Roman" w:hAnsi="Courier New" w:cs="Courier New"/>
          <w:color w:val="000000"/>
          <w:szCs w:val="28"/>
        </w:rPr>
        <w:t>а</w:t>
      </w:r>
      <w:r w:rsidRPr="0082057A">
        <w:rPr>
          <w:rFonts w:ascii="Courier New" w:eastAsia="Times New Roman" w:hAnsi="Courier New" w:cs="Courier New"/>
          <w:color w:val="000000"/>
          <w:szCs w:val="28"/>
        </w:rPr>
        <w:t>нный в другом классе?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Можно ли в основной программе использовать переменную, объявленную внутри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Могут ли совпадать названия локальных переменных метода с названиями его аргументов?</w:t>
      </w:r>
    </w:p>
    <w:p w:rsid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Как вернуть массив с помощью метода?</w:t>
      </w:r>
    </w:p>
    <w:p w:rsidR="0082057A" w:rsidRDefault="0082057A">
      <w:pPr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br w:type="page"/>
      </w:r>
    </w:p>
    <w:p w:rsidR="0082057A" w:rsidRPr="008A5FFC" w:rsidRDefault="0082057A" w:rsidP="0082057A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(3939)</w:t>
      </w:r>
    </w:p>
    <w:p w:rsidR="0082057A" w:rsidRDefault="0082057A" w:rsidP="0082057A">
      <w:pPr>
        <w:rPr>
          <w:rFonts w:ascii="Courier New" w:hAnsi="Courier New" w:cs="Courier New"/>
        </w:rPr>
      </w:pPr>
      <w:r w:rsidRPr="0082057A">
        <w:rPr>
          <w:rFonts w:ascii="Courier New" w:hAnsi="Courier New" w:cs="Courier New"/>
        </w:rPr>
        <w:t>В каждой записи отметьте все элементы реализации метода</w:t>
      </w:r>
      <w:r>
        <w:rPr>
          <w:rFonts w:ascii="Courier New" w:hAnsi="Courier New" w:cs="Courier New"/>
        </w:rPr>
        <w:t>.</w:t>
      </w:r>
    </w:p>
    <w:p w:rsidR="0082057A" w:rsidRPr="0082057A" w:rsidRDefault="0082057A" w:rsidP="0082057A">
      <w:pPr>
        <w:pStyle w:val="a4"/>
        <w:numPr>
          <w:ilvl w:val="0"/>
          <w:numId w:val="13"/>
        </w:numPr>
        <w:rPr>
          <w:rFonts w:ascii="Courier New" w:hAnsi="Courier New" w:cs="Courier New"/>
          <w:highlight w:val="green"/>
        </w:rPr>
      </w:pPr>
      <w:r w:rsidRPr="0082057A">
        <w:rPr>
          <w:rFonts w:ascii="Courier New" w:hAnsi="Courier New" w:cs="Courier New"/>
          <w:highlight w:val="green"/>
        </w:rPr>
        <w:t>Тип возвращаемого значения</w:t>
      </w:r>
    </w:p>
    <w:p w:rsidR="0082057A" w:rsidRPr="0082057A" w:rsidRDefault="0082057A" w:rsidP="0082057A">
      <w:pPr>
        <w:pStyle w:val="a4"/>
        <w:numPr>
          <w:ilvl w:val="0"/>
          <w:numId w:val="13"/>
        </w:numPr>
        <w:rPr>
          <w:rFonts w:ascii="Courier New" w:hAnsi="Courier New" w:cs="Courier New"/>
          <w:highlight w:val="red"/>
        </w:rPr>
      </w:pPr>
      <w:r w:rsidRPr="0082057A">
        <w:rPr>
          <w:rFonts w:ascii="Courier New" w:hAnsi="Courier New" w:cs="Courier New"/>
          <w:highlight w:val="red"/>
        </w:rPr>
        <w:t>Название метода</w:t>
      </w:r>
    </w:p>
    <w:p w:rsidR="0082057A" w:rsidRPr="0082057A" w:rsidRDefault="0082057A" w:rsidP="0082057A">
      <w:pPr>
        <w:pStyle w:val="a4"/>
        <w:numPr>
          <w:ilvl w:val="0"/>
          <w:numId w:val="13"/>
        </w:numPr>
        <w:rPr>
          <w:rFonts w:ascii="Courier New" w:hAnsi="Courier New" w:cs="Courier New"/>
          <w:highlight w:val="blue"/>
        </w:rPr>
      </w:pPr>
      <w:r w:rsidRPr="0082057A">
        <w:rPr>
          <w:rFonts w:ascii="Courier New" w:hAnsi="Courier New" w:cs="Courier New"/>
          <w:highlight w:val="blue"/>
        </w:rPr>
        <w:t>Аргументы метода</w:t>
      </w:r>
    </w:p>
    <w:p w:rsidR="0082057A" w:rsidRPr="0082057A" w:rsidRDefault="0082057A" w:rsidP="0082057A">
      <w:pPr>
        <w:pStyle w:val="a4"/>
        <w:numPr>
          <w:ilvl w:val="0"/>
          <w:numId w:val="13"/>
        </w:numPr>
        <w:rPr>
          <w:rFonts w:ascii="Courier New" w:hAnsi="Courier New" w:cs="Courier New"/>
          <w:highlight w:val="lightGray"/>
        </w:rPr>
      </w:pPr>
      <w:r w:rsidRPr="0082057A">
        <w:rPr>
          <w:rFonts w:ascii="Courier New" w:hAnsi="Courier New" w:cs="Courier New"/>
          <w:highlight w:val="lightGray"/>
        </w:rPr>
        <w:t>Тело метода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892"/>
        <w:gridCol w:w="2127"/>
      </w:tblGrid>
      <w:tr w:rsidR="0082057A" w:rsidRPr="005353A4" w:rsidTr="00173507">
        <w:tc>
          <w:tcPr>
            <w:tcW w:w="721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7892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127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Количество итераций</w:t>
            </w:r>
          </w:p>
        </w:tc>
      </w:tr>
      <w:tr w:rsidR="0082057A" w:rsidRPr="005353A4" w:rsidTr="00173507">
        <w:tc>
          <w:tcPr>
            <w:tcW w:w="721" w:type="dxa"/>
            <w:vAlign w:val="center"/>
          </w:tcPr>
          <w:p w:rsidR="0082057A" w:rsidRPr="005353A4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highlight w:val="lightGray"/>
              </w:rPr>
            </w:pPr>
            <w:proofErr w:type="spellStart"/>
            <w:proofErr w:type="gramStart"/>
            <w:r w:rsidRPr="0082057A">
              <w:rPr>
                <w:rFonts w:ascii="Courier New" w:hAnsi="Courier New" w:cs="Courier New"/>
                <w:szCs w:val="28"/>
              </w:rPr>
              <w:t>public</w:t>
            </w:r>
            <w:proofErr w:type="spellEnd"/>
            <w:r w:rsidRPr="0082057A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Cs w:val="28"/>
              </w:rPr>
              <w:t>static</w:t>
            </w:r>
            <w:proofErr w:type="spellEnd"/>
            <w:r w:rsidRPr="0082057A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highlight w:val="green"/>
              </w:rPr>
              <w:t>void</w:t>
            </w:r>
            <w:proofErr w:type="spellEnd"/>
            <w:r w:rsidRPr="0082057A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491CE9">
              <w:rPr>
                <w:rFonts w:ascii="Courier New" w:hAnsi="Courier New" w:cs="Courier New"/>
                <w:szCs w:val="28"/>
                <w:highlight w:val="red"/>
                <w:lang w:val="en-US"/>
              </w:rPr>
              <w:t>i</w:t>
            </w:r>
            <w:r w:rsidRPr="0082057A">
              <w:rPr>
                <w:rFonts w:ascii="Courier New" w:hAnsi="Courier New" w:cs="Courier New"/>
                <w:szCs w:val="28"/>
                <w:highlight w:val="red"/>
              </w:rPr>
              <w:t>tWorks</w:t>
            </w:r>
            <w:proofErr w:type="spellEnd"/>
            <w:r w:rsidRPr="0082057A">
              <w:rPr>
                <w:rFonts w:ascii="Courier New" w:hAnsi="Courier New" w:cs="Courier New"/>
                <w:szCs w:val="28"/>
                <w:highlight w:val="blue"/>
              </w:rPr>
              <w:t>()</w:t>
            </w:r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{</w:t>
            </w:r>
            <w:proofErr w:type="gramEnd"/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highlight w:val="lightGray"/>
              </w:rPr>
            </w:pPr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 xml:space="preserve">   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Console.WriteLine</w:t>
            </w:r>
            <w:proofErr w:type="spellEnd"/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("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It</w:t>
            </w:r>
            <w:proofErr w:type="spellEnd"/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works</w:t>
            </w:r>
            <w:proofErr w:type="spellEnd"/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!");</w:t>
            </w:r>
          </w:p>
          <w:p w:rsidR="0082057A" w:rsidRPr="005353A4" w:rsidRDefault="0082057A" w:rsidP="0082057A">
            <w:pPr>
              <w:rPr>
                <w:rFonts w:ascii="Courier New" w:hAnsi="Courier New" w:cs="Courier New"/>
                <w:szCs w:val="28"/>
              </w:rPr>
            </w:pPr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}</w:t>
            </w:r>
          </w:p>
        </w:tc>
        <w:tc>
          <w:tcPr>
            <w:tcW w:w="2127" w:type="dxa"/>
          </w:tcPr>
          <w:p w:rsidR="0082057A" w:rsidRPr="005353A4" w:rsidRDefault="0082057A" w:rsidP="0017350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2057A" w:rsidRPr="005353A4" w:rsidTr="00173507">
        <w:tc>
          <w:tcPr>
            <w:tcW w:w="721" w:type="dxa"/>
            <w:vAlign w:val="center"/>
          </w:tcPr>
          <w:p w:rsidR="0082057A" w:rsidRPr="005353A4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public static void </w:t>
            </w:r>
            <w:proofErr w:type="spellStart"/>
            <w:r w:rsidR="00491CE9">
              <w:rPr>
                <w:rFonts w:ascii="Courier New" w:hAnsi="Courier New" w:cs="Courier New"/>
                <w:szCs w:val="28"/>
                <w:lang w:val="en-US"/>
              </w:rPr>
              <w:t>p</w:t>
            </w:r>
            <w:r w:rsidRPr="0082057A">
              <w:rPr>
                <w:rFonts w:ascii="Courier New" w:hAnsi="Courier New" w:cs="Courier New"/>
                <w:szCs w:val="28"/>
                <w:lang w:val="en-US"/>
              </w:rPr>
              <w:t>rintMsg</w:t>
            </w:r>
            <w:proofErr w:type="spellEnd"/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(String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lang w:val="en-US"/>
              </w:rPr>
              <w:t>msg</w:t>
            </w:r>
            <w:proofErr w:type="spellEnd"/>
            <w:r w:rsidRPr="0082057A">
              <w:rPr>
                <w:rFonts w:ascii="Courier New" w:hAnsi="Courier New" w:cs="Courier New"/>
                <w:szCs w:val="28"/>
                <w:lang w:val="en-US"/>
              </w:rPr>
              <w:t>){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="00491CE9" w:rsidRPr="00491CE9">
              <w:rPr>
                <w:rFonts w:ascii="Courier New" w:hAnsi="Courier New" w:cs="Courier New"/>
                <w:szCs w:val="28"/>
              </w:rPr>
              <w:t>System.out.println</w:t>
            </w:r>
            <w:proofErr w:type="spellEnd"/>
            <w:r w:rsidRPr="0082057A">
              <w:rPr>
                <w:rFonts w:ascii="Courier New" w:hAnsi="Courier New" w:cs="Courier New"/>
                <w:szCs w:val="28"/>
              </w:rPr>
              <w:t>(</w:t>
            </w:r>
            <w:proofErr w:type="spellStart"/>
            <w:r w:rsidRPr="0082057A">
              <w:rPr>
                <w:rFonts w:ascii="Courier New" w:hAnsi="Courier New" w:cs="Courier New"/>
                <w:szCs w:val="28"/>
              </w:rPr>
              <w:t>msg</w:t>
            </w:r>
            <w:proofErr w:type="spellEnd"/>
            <w:r w:rsidRPr="0082057A">
              <w:rPr>
                <w:rFonts w:ascii="Courier New" w:hAnsi="Courier New" w:cs="Courier New"/>
                <w:szCs w:val="28"/>
              </w:rPr>
              <w:t>);</w:t>
            </w:r>
          </w:p>
          <w:p w:rsidR="0082057A" w:rsidRPr="005353A4" w:rsidRDefault="0082057A" w:rsidP="0082057A">
            <w:pPr>
              <w:rPr>
                <w:rFonts w:ascii="Courier New" w:hAnsi="Courier New" w:cs="Courier New"/>
                <w:szCs w:val="28"/>
              </w:rPr>
            </w:pPr>
            <w:r w:rsidRPr="0082057A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82057A" w:rsidRPr="005353A4" w:rsidRDefault="0082057A" w:rsidP="0017350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2057A" w:rsidRPr="00491CE9" w:rsidTr="00173507">
        <w:tc>
          <w:tcPr>
            <w:tcW w:w="721" w:type="dxa"/>
            <w:vAlign w:val="center"/>
          </w:tcPr>
          <w:p w:rsidR="0082057A" w:rsidRPr="005353A4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82057A" w:rsidRPr="0082057A" w:rsidRDefault="0082057A" w:rsidP="00491CE9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public static double </w:t>
            </w:r>
            <w:proofErr w:type="spellStart"/>
            <w:r w:rsidR="00491CE9">
              <w:rPr>
                <w:rFonts w:ascii="Courier New" w:hAnsi="Courier New" w:cs="Courier New"/>
                <w:szCs w:val="28"/>
                <w:lang w:val="en-US"/>
              </w:rPr>
              <w:t>g</w:t>
            </w:r>
            <w:r w:rsidRPr="0082057A">
              <w:rPr>
                <w:rFonts w:ascii="Courier New" w:hAnsi="Courier New" w:cs="Courier New"/>
                <w:szCs w:val="28"/>
                <w:lang w:val="en-US"/>
              </w:rPr>
              <w:t>etG</w:t>
            </w:r>
            <w:proofErr w:type="spellEnd"/>
            <w:r w:rsidRPr="0082057A">
              <w:rPr>
                <w:rFonts w:ascii="Courier New" w:hAnsi="Courier New" w:cs="Courier New"/>
                <w:szCs w:val="28"/>
                <w:lang w:val="en-US"/>
              </w:rPr>
              <w:t>() { return 9.81; 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491CE9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491CE9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public static double </w:t>
            </w:r>
            <w:proofErr w:type="spellStart"/>
            <w:r w:rsidR="00491CE9">
              <w:rPr>
                <w:rFonts w:ascii="Courier New" w:hAnsi="Courier New" w:cs="Courier New"/>
                <w:szCs w:val="28"/>
                <w:lang w:val="en-US"/>
              </w:rPr>
              <w:t>m</w:t>
            </w:r>
            <w:r w:rsidRPr="0082057A">
              <w:rPr>
                <w:rFonts w:ascii="Courier New" w:hAnsi="Courier New" w:cs="Courier New"/>
                <w:szCs w:val="28"/>
                <w:lang w:val="en-US"/>
              </w:rPr>
              <w:t>ul</w:t>
            </w:r>
            <w:proofErr w:type="spellEnd"/>
            <w:r w:rsidRPr="0082057A">
              <w:rPr>
                <w:rFonts w:ascii="Courier New" w:hAnsi="Courier New" w:cs="Courier New"/>
                <w:szCs w:val="28"/>
                <w:lang w:val="en-US"/>
              </w:rPr>
              <w:t>(double a, double b) { return a*b; 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public static double </w:t>
            </w:r>
            <w:r w:rsidR="00491CE9">
              <w:rPr>
                <w:rFonts w:ascii="Courier New" w:hAnsi="Courier New" w:cs="Courier New"/>
                <w:szCs w:val="28"/>
                <w:lang w:val="en-US"/>
              </w:rPr>
              <w:t>s</w:t>
            </w:r>
            <w:r w:rsidRPr="0082057A">
              <w:rPr>
                <w:rFonts w:ascii="Courier New" w:hAnsi="Courier New" w:cs="Courier New"/>
                <w:szCs w:val="28"/>
                <w:lang w:val="en-US"/>
              </w:rPr>
              <w:t>um(double a, double b) 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return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lang w:val="en-US"/>
              </w:rPr>
              <w:t>a+b</w:t>
            </w:r>
            <w:proofErr w:type="spellEnd"/>
            <w:r w:rsidRPr="0082057A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public static double </w:t>
            </w:r>
            <w:r w:rsidR="00491CE9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Pr="0082057A">
              <w:rPr>
                <w:rFonts w:ascii="Courier New" w:hAnsi="Courier New" w:cs="Courier New"/>
                <w:szCs w:val="28"/>
                <w:lang w:val="en-US"/>
              </w:rPr>
              <w:t>bs(double a) 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if (a </w:t>
            </w:r>
            <w:r w:rsidR="00491CE9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0) 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    return -a;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} else 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    return a;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public static double </w:t>
            </w:r>
            <w:r w:rsidR="00491CE9">
              <w:rPr>
                <w:rFonts w:ascii="Courier New" w:hAnsi="Courier New" w:cs="Courier New"/>
                <w:szCs w:val="28"/>
                <w:lang w:val="en-US"/>
              </w:rPr>
              <w:t>d</w:t>
            </w: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ivide(double a, double b) </w:t>
            </w:r>
            <w:r w:rsidR="00491CE9" w:rsidRPr="00491CE9">
              <w:rPr>
                <w:rFonts w:ascii="Courier New" w:hAnsi="Courier New" w:cs="Courier New"/>
                <w:szCs w:val="28"/>
                <w:lang w:val="en-US"/>
              </w:rPr>
              <w:t xml:space="preserve">throws Exception </w:t>
            </w:r>
            <w:r w:rsidRPr="0082057A">
              <w:rPr>
                <w:rFonts w:ascii="Courier New" w:hAnsi="Courier New" w:cs="Courier New"/>
                <w:szCs w:val="28"/>
                <w:lang w:val="en-US"/>
              </w:rPr>
              <w:t>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if (b == 0) 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    throw new Exception("b is 0");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return a/b;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public static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="00491CE9">
              <w:rPr>
                <w:rFonts w:ascii="Courier New" w:eastAsia="Times New Roman" w:hAnsi="Courier New" w:cs="Courier New"/>
                <w:szCs w:val="28"/>
                <w:lang w:val="en-US"/>
              </w:rPr>
              <w:t>s</w:t>
            </w: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izeof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(double[]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){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arr.</w:t>
            </w:r>
            <w:r w:rsidR="00491CE9">
              <w:rPr>
                <w:rFonts w:ascii="Courier New" w:eastAsia="Times New Roman" w:hAnsi="Courier New" w:cs="Courier New"/>
                <w:szCs w:val="28"/>
                <w:lang w:val="en-US"/>
              </w:rPr>
              <w:t>l</w:t>
            </w: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ength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public static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="00491CE9">
              <w:rPr>
                <w:rFonts w:ascii="Courier New" w:eastAsia="Times New Roman" w:hAnsi="Courier New" w:cs="Courier New"/>
                <w:szCs w:val="28"/>
                <w:lang w:val="en-US"/>
              </w:rPr>
              <w:t>s</w:t>
            </w: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izeof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(double[]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,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offset){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arr.</w:t>
            </w:r>
            <w:r w:rsidR="00491CE9">
              <w:rPr>
                <w:rFonts w:ascii="Courier New" w:eastAsia="Times New Roman" w:hAnsi="Courier New" w:cs="Courier New"/>
                <w:szCs w:val="28"/>
                <w:lang w:val="en-US"/>
              </w:rPr>
              <w:t>l</w:t>
            </w: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ength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- offset;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public static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[] </w:t>
            </w:r>
            <w:proofErr w:type="spellStart"/>
            <w:r w:rsidR="00491CE9">
              <w:rPr>
                <w:rFonts w:ascii="Courier New" w:eastAsia="Times New Roman" w:hAnsi="Courier New" w:cs="Courier New"/>
                <w:szCs w:val="28"/>
                <w:lang w:val="en-US"/>
              </w:rPr>
              <w:t>m</w:t>
            </w: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akeNew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(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size){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new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[size];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public static double[] </w:t>
            </w:r>
            <w:r w:rsidR="00491CE9">
              <w:rPr>
                <w:rFonts w:ascii="Courier New" w:eastAsia="Times New Roman" w:hAnsi="Courier New" w:cs="Courier New"/>
                <w:szCs w:val="28"/>
                <w:lang w:val="en-US"/>
              </w:rPr>
              <w:t>p</w:t>
            </w: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opulate(){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new double[] {9.7, 8.1, 7.5, 6.6};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public static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[] </w:t>
            </w:r>
            <w:r w:rsidR="00491CE9">
              <w:rPr>
                <w:rFonts w:ascii="Courier New" w:eastAsia="Times New Roman" w:hAnsi="Courier New" w:cs="Courier New"/>
                <w:szCs w:val="28"/>
                <w:lang w:val="en-US"/>
              </w:rPr>
              <w:t>c</w:t>
            </w: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onvert(double[]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){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= 0;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[] result = new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[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arr.length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];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while (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</w:t>
            </w:r>
            <w:r w:rsidR="00491CE9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&lt;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arr.length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){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    result[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] = (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)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[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];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}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result;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82057A" w:rsidRDefault="0082057A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2057A" w:rsidRPr="008A5FFC" w:rsidRDefault="0082057A" w:rsidP="0082057A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2 (1516)</w:t>
      </w:r>
    </w:p>
    <w:p w:rsidR="0082057A" w:rsidRPr="00F14837" w:rsidRDefault="00290372" w:rsidP="0082057A">
      <w:pPr>
        <w:rPr>
          <w:rFonts w:ascii="Courier New" w:hAnsi="Courier New" w:cs="Courier New"/>
        </w:rPr>
      </w:pPr>
      <w:r w:rsidRPr="00290372">
        <w:rPr>
          <w:rFonts w:ascii="Courier New" w:hAnsi="Courier New" w:cs="Courier New"/>
        </w:rPr>
        <w:t>В каждой строке нужно поставить отметку, если вызов метода с данными аргументами соответствуют его сигнатуре. Предложить вариант для исправления</w:t>
      </w:r>
      <w:r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057"/>
        <w:gridCol w:w="4111"/>
        <w:gridCol w:w="851"/>
      </w:tblGrid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5057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Реализация</w:t>
            </w:r>
          </w:p>
        </w:tc>
        <w:tc>
          <w:tcPr>
            <w:tcW w:w="4111" w:type="dxa"/>
            <w:vAlign w:val="center"/>
          </w:tcPr>
          <w:p w:rsidR="0082057A" w:rsidRDefault="0082057A" w:rsidP="003434F9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Вызов</w:t>
            </w:r>
          </w:p>
        </w:tc>
        <w:tc>
          <w:tcPr>
            <w:tcW w:w="851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Метка</w:t>
            </w: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434F9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("mark1");</w:t>
            </w:r>
          </w:p>
          <w:p w:rsidR="0082057A" w:rsidRPr="0082057A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3434F9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434F9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note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Notification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!");</w:t>
            </w:r>
          </w:p>
          <w:p w:rsidR="0082057A" w:rsidRPr="0082057A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3434F9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note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message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sent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void send(String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msg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msg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2057A" w:rsidRPr="0082057A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3434F9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send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("123");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void send(String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msg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msg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2057A" w:rsidRPr="0082057A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3434F9" w:rsidRDefault="003434F9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(send());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434F9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9.81;</w:t>
            </w:r>
          </w:p>
          <w:p w:rsidR="0082057A" w:rsidRPr="0082057A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3434F9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g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434F9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9.81;</w:t>
            </w:r>
          </w:p>
          <w:p w:rsidR="0082057A" w:rsidRPr="0082057A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3434F9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434F9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9.81;</w:t>
            </w:r>
          </w:p>
          <w:p w:rsidR="0082057A" w:rsidRPr="0082057A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82057A" w:rsidRPr="0082057A" w:rsidRDefault="003434F9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= 15 *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 static double multiply(double a, double b) {</w:t>
            </w:r>
          </w:p>
          <w:p w:rsidR="003434F9" w:rsidRPr="003434F9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return a * b;</w:t>
            </w:r>
          </w:p>
          <w:p w:rsidR="0082057A" w:rsidRPr="0082057A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111" w:type="dxa"/>
          </w:tcPr>
          <w:p w:rsidR="0082057A" w:rsidRPr="0082057A" w:rsidRDefault="003434F9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(5.0, 4.5);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 static double multiply(double a, double b) {</w:t>
            </w:r>
          </w:p>
          <w:p w:rsidR="003434F9" w:rsidRPr="003434F9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return a * b;</w:t>
            </w:r>
          </w:p>
          <w:p w:rsidR="0082057A" w:rsidRPr="0082057A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111" w:type="dxa"/>
          </w:tcPr>
          <w:p w:rsidR="0082057A" w:rsidRPr="0082057A" w:rsidRDefault="003434F9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(11.0);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 static double multiply(double a, double b) {</w:t>
            </w:r>
          </w:p>
          <w:p w:rsidR="003434F9" w:rsidRPr="003434F9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return a * b;</w:t>
            </w:r>
          </w:p>
          <w:p w:rsidR="0082057A" w:rsidRPr="0082057A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111" w:type="dxa"/>
          </w:tcPr>
          <w:p w:rsidR="0082057A" w:rsidRPr="0082057A" w:rsidRDefault="003434F9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(13.0));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 static double multiply(double a, double b) {</w:t>
            </w:r>
          </w:p>
          <w:p w:rsidR="003434F9" w:rsidRPr="003434F9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return a * b;</w:t>
            </w:r>
          </w:p>
          <w:p w:rsidR="0082057A" w:rsidRPr="0082057A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111" w:type="dxa"/>
          </w:tcPr>
          <w:p w:rsidR="0082057A" w:rsidRPr="0082057A" w:rsidRDefault="003434F9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(17.0, 19));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 static double multiply(double a, double b) {</w:t>
            </w:r>
          </w:p>
          <w:p w:rsidR="003434F9" w:rsidRPr="003434F9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return a * b;</w:t>
            </w:r>
          </w:p>
          <w:p w:rsidR="0082057A" w:rsidRPr="0082057A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111" w:type="dxa"/>
          </w:tcPr>
          <w:p w:rsidR="0082057A" w:rsidRPr="0082057A" w:rsidRDefault="003434F9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(23, 29);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3434F9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 static double multiply(double a, double b) {</w:t>
            </w:r>
          </w:p>
          <w:p w:rsidR="003434F9" w:rsidRPr="003434F9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return a * b;</w:t>
            </w:r>
          </w:p>
          <w:p w:rsidR="0082057A" w:rsidRPr="0082057A" w:rsidRDefault="003434F9" w:rsidP="003434F9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111" w:type="dxa"/>
          </w:tcPr>
          <w:p w:rsidR="0082057A" w:rsidRPr="0082057A" w:rsidRDefault="003434F9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(31, 37);</w:t>
            </w:r>
          </w:p>
        </w:tc>
        <w:tc>
          <w:tcPr>
            <w:tcW w:w="851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82057A" w:rsidRPr="008A5FFC" w:rsidRDefault="0082057A" w:rsidP="0082057A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(9062)</w:t>
      </w:r>
    </w:p>
    <w:p w:rsidR="0082057A" w:rsidRPr="00F14837" w:rsidRDefault="00290372" w:rsidP="0082057A">
      <w:pPr>
        <w:rPr>
          <w:rFonts w:ascii="Courier New" w:hAnsi="Courier New" w:cs="Courier New"/>
        </w:rPr>
      </w:pPr>
      <w:r w:rsidRPr="00290372">
        <w:rPr>
          <w:rFonts w:ascii="Courier New" w:hAnsi="Courier New" w:cs="Courier New"/>
        </w:rPr>
        <w:t>В каждой строке нужно поставить отметку, если вызов метода с данными аргументами соответствуют его сигнатуре. Предложить вариант для исправления</w:t>
      </w:r>
      <w:r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057"/>
        <w:gridCol w:w="4111"/>
        <w:gridCol w:w="851"/>
      </w:tblGrid>
      <w:tr w:rsidR="00290372" w:rsidRPr="005353A4" w:rsidTr="00290372">
        <w:tc>
          <w:tcPr>
            <w:tcW w:w="721" w:type="dxa"/>
            <w:vAlign w:val="center"/>
          </w:tcPr>
          <w:p w:rsidR="00290372" w:rsidRPr="005353A4" w:rsidRDefault="00290372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5057" w:type="dxa"/>
            <w:vAlign w:val="center"/>
          </w:tcPr>
          <w:p w:rsidR="00290372" w:rsidRPr="005353A4" w:rsidRDefault="00290372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Реализация</w:t>
            </w:r>
          </w:p>
        </w:tc>
        <w:tc>
          <w:tcPr>
            <w:tcW w:w="4111" w:type="dxa"/>
          </w:tcPr>
          <w:p w:rsidR="00290372" w:rsidRDefault="00290372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Вызов</w:t>
            </w:r>
          </w:p>
        </w:tc>
        <w:tc>
          <w:tcPr>
            <w:tcW w:w="851" w:type="dxa"/>
            <w:vAlign w:val="center"/>
          </w:tcPr>
          <w:p w:rsidR="00290372" w:rsidRPr="005353A4" w:rsidRDefault="00290372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Метка</w:t>
            </w:r>
          </w:p>
        </w:tc>
      </w:tr>
      <w:tr w:rsidR="00290372" w:rsidRPr="003434F9" w:rsidTr="00290372">
        <w:tc>
          <w:tcPr>
            <w:tcW w:w="721" w:type="dxa"/>
            <w:vAlign w:val="center"/>
          </w:tcPr>
          <w:p w:rsidR="00290372" w:rsidRPr="005353A4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(double[]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</w:rPr>
              <w:t>arr.length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90372" w:rsidRPr="0082057A" w:rsidRDefault="003434F9" w:rsidP="003434F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double[]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double[2];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[0] = 5;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[1] = 10;</w:t>
            </w:r>
          </w:p>
          <w:p w:rsidR="00290372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</w:p>
        </w:tc>
        <w:tc>
          <w:tcPr>
            <w:tcW w:w="851" w:type="dxa"/>
          </w:tcPr>
          <w:p w:rsidR="00290372" w:rsidRPr="003434F9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90372" w:rsidRPr="00491CE9" w:rsidTr="00290372">
        <w:tc>
          <w:tcPr>
            <w:tcW w:w="721" w:type="dxa"/>
            <w:vAlign w:val="center"/>
          </w:tcPr>
          <w:p w:rsidR="00290372" w:rsidRPr="003434F9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last(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[0];</w:t>
            </w:r>
          </w:p>
          <w:p w:rsidR="00290372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111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input = new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[] { 5, 8 };</w:t>
            </w:r>
          </w:p>
          <w:p w:rsidR="00290372" w:rsidRPr="00491CE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(last(input));</w:t>
            </w:r>
          </w:p>
        </w:tc>
        <w:tc>
          <w:tcPr>
            <w:tcW w:w="851" w:type="dxa"/>
          </w:tcPr>
          <w:p w:rsidR="00290372" w:rsidRPr="00491CE9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90372" w:rsidRPr="003434F9" w:rsidTr="00290372">
        <w:tc>
          <w:tcPr>
            <w:tcW w:w="721" w:type="dxa"/>
            <w:vAlign w:val="center"/>
          </w:tcPr>
          <w:p w:rsidR="00290372" w:rsidRPr="00491CE9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(double[]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90372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111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[2];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[0] = 13;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[1] = 19;</w:t>
            </w:r>
          </w:p>
          <w:p w:rsidR="00290372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deficit = 20 -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  <w:tc>
          <w:tcPr>
            <w:tcW w:w="851" w:type="dxa"/>
          </w:tcPr>
          <w:p w:rsidR="00290372" w:rsidRPr="003434F9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90372" w:rsidRPr="00491CE9" w:rsidTr="00290372">
        <w:tc>
          <w:tcPr>
            <w:tcW w:w="721" w:type="dxa"/>
            <w:vAlign w:val="center"/>
          </w:tcPr>
          <w:p w:rsidR="00290372" w:rsidRPr="003434F9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(double[]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90372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111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double[]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double[]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{15, 16, 17, 18, 19, 20};</w:t>
            </w:r>
          </w:p>
          <w:p w:rsidR="00290372" w:rsidRPr="00491CE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deficit = 23 -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  <w:tc>
          <w:tcPr>
            <w:tcW w:w="851" w:type="dxa"/>
          </w:tcPr>
          <w:p w:rsidR="00290372" w:rsidRPr="00491CE9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90372" w:rsidRPr="00491CE9" w:rsidTr="00290372">
        <w:tc>
          <w:tcPr>
            <w:tcW w:w="721" w:type="dxa"/>
            <w:vAlign w:val="center"/>
          </w:tcPr>
          <w:p w:rsidR="00290372" w:rsidRPr="00491CE9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convert(double[]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result = new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while 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result[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] = 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result;</w:t>
            </w:r>
          </w:p>
          <w:p w:rsidR="00290372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111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double[] input = new double[] { 11.0, 13.0 };</w:t>
            </w:r>
          </w:p>
          <w:p w:rsidR="00290372" w:rsidRPr="00491CE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[] temp = convert(input);</w:t>
            </w:r>
          </w:p>
        </w:tc>
        <w:tc>
          <w:tcPr>
            <w:tcW w:w="851" w:type="dxa"/>
          </w:tcPr>
          <w:p w:rsidR="00290372" w:rsidRPr="00491CE9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90372" w:rsidRPr="00491CE9" w:rsidTr="00290372">
        <w:tc>
          <w:tcPr>
            <w:tcW w:w="721" w:type="dxa"/>
            <w:vAlign w:val="center"/>
          </w:tcPr>
          <w:p w:rsidR="00290372" w:rsidRPr="00491CE9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57" w:type="dxa"/>
          </w:tcPr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convert(double[]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result = new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while 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result[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] = (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3434F9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result;</w:t>
            </w:r>
          </w:p>
          <w:p w:rsidR="00290372" w:rsidRPr="003434F9" w:rsidRDefault="003434F9" w:rsidP="003434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111" w:type="dxa"/>
          </w:tcPr>
          <w:p w:rsidR="00290372" w:rsidRPr="00290372" w:rsidRDefault="003434F9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temp = convert( new </w:t>
            </w:r>
            <w:proofErr w:type="spellStart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34F9">
              <w:rPr>
                <w:rFonts w:ascii="Courier New" w:hAnsi="Courier New" w:cs="Courier New"/>
                <w:sz w:val="20"/>
                <w:szCs w:val="20"/>
                <w:lang w:val="en-US"/>
              </w:rPr>
              <w:t>[] { 11.0, 13.0 });</w:t>
            </w:r>
          </w:p>
        </w:tc>
        <w:tc>
          <w:tcPr>
            <w:tcW w:w="851" w:type="dxa"/>
          </w:tcPr>
          <w:p w:rsidR="00290372" w:rsidRPr="00290372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37DB1" w:rsidRPr="00290372" w:rsidRDefault="00837DB1" w:rsidP="00820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</w:p>
    <w:sectPr w:rsidR="00837DB1" w:rsidRPr="00290372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9141B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D354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A7722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5B6DA1"/>
    <w:multiLevelType w:val="hybridMultilevel"/>
    <w:tmpl w:val="181EA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1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  <w:num w:numId="13">
    <w:abstractNumId w:val="14"/>
  </w:num>
  <w:num w:numId="14">
    <w:abstractNumId w:val="10"/>
  </w:num>
  <w:num w:numId="15">
    <w:abstractNumId w:val="1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0604E3"/>
    <w:rsid w:val="0011234D"/>
    <w:rsid w:val="0011498F"/>
    <w:rsid w:val="00170761"/>
    <w:rsid w:val="001838BB"/>
    <w:rsid w:val="00207DA2"/>
    <w:rsid w:val="00245763"/>
    <w:rsid w:val="00290372"/>
    <w:rsid w:val="00291404"/>
    <w:rsid w:val="002D77BB"/>
    <w:rsid w:val="002E297A"/>
    <w:rsid w:val="00314F86"/>
    <w:rsid w:val="003434F9"/>
    <w:rsid w:val="00353D83"/>
    <w:rsid w:val="004470CC"/>
    <w:rsid w:val="00491CE9"/>
    <w:rsid w:val="004A41F6"/>
    <w:rsid w:val="004C6947"/>
    <w:rsid w:val="005353A4"/>
    <w:rsid w:val="005A31C0"/>
    <w:rsid w:val="00660075"/>
    <w:rsid w:val="006836B7"/>
    <w:rsid w:val="00797DBE"/>
    <w:rsid w:val="00807805"/>
    <w:rsid w:val="0082057A"/>
    <w:rsid w:val="00837DB1"/>
    <w:rsid w:val="00842947"/>
    <w:rsid w:val="008A5FFC"/>
    <w:rsid w:val="008B0DDA"/>
    <w:rsid w:val="008C0A60"/>
    <w:rsid w:val="00957270"/>
    <w:rsid w:val="00A3678A"/>
    <w:rsid w:val="00AA7FF1"/>
    <w:rsid w:val="00AC15B0"/>
    <w:rsid w:val="00AD58C7"/>
    <w:rsid w:val="00B507BD"/>
    <w:rsid w:val="00BD7866"/>
    <w:rsid w:val="00BF5450"/>
    <w:rsid w:val="00CD45BD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30</cp:revision>
  <dcterms:created xsi:type="dcterms:W3CDTF">2017-05-26T18:29:00Z</dcterms:created>
  <dcterms:modified xsi:type="dcterms:W3CDTF">2017-05-27T14:11:00Z</dcterms:modified>
</cp:coreProperties>
</file>