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6.jpg" ContentType="image/jpeg"/>
  <Override PartName="/word/media/rId69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</w:t>
      </w:r>
      <w:r>
        <w:t xml:space="preserve"> </w:t>
      </w:r>
      <w:r>
        <w:t xml:space="preserve">навыков работы в Midnight Commander, освоение инструкций языка ассемблера</w:t>
      </w:r>
      <w:r>
        <w:t xml:space="preserve"> </w:t>
      </w:r>
      <w:r>
        <w:t xml:space="preserve">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Программа на языке ассемблера NASM, как правило, состоит из трёх секций: секция</w:t>
      </w:r>
      <w:r>
        <w:t xml:space="preserve"> </w:t>
      </w:r>
      <w:r>
        <w:t xml:space="preserve">кода программы (SECTION .text), секция инициированных (известных во время</w:t>
      </w:r>
      <w:r>
        <w:t xml:space="preserve"> </w:t>
      </w:r>
      <w:r>
        <w:t xml:space="preserve">компиляции) 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 а значение</w:t>
      </w:r>
      <w:r>
        <w:t xml:space="preserve"> </w:t>
      </w:r>
      <w:r>
        <w:t xml:space="preserve">присваивается в ходе выполнения программы) (SECTION .bss). Для объявления</w:t>
      </w:r>
      <w:r>
        <w:t xml:space="preserve"> </w:t>
      </w:r>
      <w:r>
        <w:t xml:space="preserve">инициированных данных в секции .data используются директивы DB, DW, DD,</w:t>
      </w:r>
      <w:r>
        <w:t xml:space="preserve"> </w:t>
      </w:r>
      <w:r>
        <w:t xml:space="preserve">DQ и DT, которые резервируют память и указывают, какие значения должны</w:t>
      </w:r>
      <w:r>
        <w:t xml:space="preserve"> </w:t>
      </w:r>
      <w:r>
        <w:t xml:space="preserve">храниться в этой памяти: - DB (define byte) — определяет переменную размером в 1 байт; - DW (define word) — определяет переменную размеров в 2 байта</w:t>
      </w:r>
      <w:r>
        <w:t xml:space="preserve"> </w:t>
      </w:r>
      <w:r>
        <w:t xml:space="preserve">(слово); - DD (define double word) — определяет переменную размером в 4 байта</w:t>
      </w:r>
      <w:r>
        <w:t xml:space="preserve"> </w:t>
      </w:r>
      <w:r>
        <w:t xml:space="preserve">(двойное слово); - DQ (define quad word) — определяет переменную размером в</w:t>
      </w:r>
      <w:r>
        <w:t xml:space="preserve"> </w:t>
      </w:r>
      <w:r>
        <w:t xml:space="preserve">8 байт (учетве- рённое слово); - DT (define ten bytes) — определяет переменную</w:t>
      </w:r>
      <w:r>
        <w:t xml:space="preserve"> </w:t>
      </w:r>
      <w:r>
        <w:t xml:space="preserve">размером в 10 байт. Директивы используются для объявления простых переменных и для объявления массивов. Для определения строк принято использовать</w:t>
      </w:r>
      <w:r>
        <w:t xml:space="preserve"> </w:t>
      </w:r>
      <w:r>
        <w:t xml:space="preserve">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</w:t>
      </w:r>
      <w:r>
        <w:t xml:space="preserve"> </w:t>
      </w:r>
      <w:r>
        <w:t xml:space="preserve">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intпредназначена для вызова</w:t>
      </w:r>
      <w:r>
        <w:t xml:space="preserve"> </w:t>
      </w:r>
      <w:r>
        <w:t xml:space="preserve">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Открою Midnight Commander (рис. 1).</w:t>
      </w:r>
    </w:p>
    <w:p>
      <w:pPr>
        <w:pStyle w:val="CaptionedFigure"/>
      </w:pPr>
      <w:r>
        <w:drawing>
          <wp:inline>
            <wp:extent cx="3733800" cy="2446682"/>
            <wp:effectExtent b="0" l="0" r="0" t="0"/>
            <wp:docPr descr="Рис. 1: Рисунок 1" title="" id="24" name="Picture"/>
            <a:graphic>
              <a:graphicData uri="http://schemas.openxmlformats.org/drawingml/2006/picture">
                <pic:pic>
                  <pic:nvPicPr>
                    <pic:cNvPr descr="image/5287402816857565605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BodyText"/>
      </w:pPr>
      <w:r>
        <w:t xml:space="preserve">Перейду в каталог ~/work/arch-pc созданный при выполнении лабораторной работы №4 (рис. 2).</w:t>
      </w:r>
    </w:p>
    <w:p>
      <w:pPr>
        <w:pStyle w:val="CaptionedFigure"/>
      </w:pPr>
      <w:r>
        <w:drawing>
          <wp:inline>
            <wp:extent cx="3733800" cy="852280"/>
            <wp:effectExtent b="0" l="0" r="0" t="0"/>
            <wp:docPr descr="Рис. 2: Рисунок 2" title="" id="27" name="Picture"/>
            <a:graphic>
              <a:graphicData uri="http://schemas.openxmlformats.org/drawingml/2006/picture">
                <pic:pic>
                  <pic:nvPicPr>
                    <pic:cNvPr descr="image/5287402816857565606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pStyle w:val="BodyText"/>
      </w:pPr>
      <w:r>
        <w:t xml:space="preserve">С помощью функциональной клавиши F7 создам папку lab05 и перейду в созданный каталог (рис. 3).</w:t>
      </w:r>
    </w:p>
    <w:p>
      <w:pPr>
        <w:pStyle w:val="CaptionedFigure"/>
      </w:pPr>
      <w:r>
        <w:drawing>
          <wp:inline>
            <wp:extent cx="3733800" cy="1283312"/>
            <wp:effectExtent b="0" l="0" r="0" t="0"/>
            <wp:docPr descr="Рис. 3: Рисунок 3" title="" id="30" name="Picture"/>
            <a:graphic>
              <a:graphicData uri="http://schemas.openxmlformats.org/drawingml/2006/picture">
                <pic:pic>
                  <pic:nvPicPr>
                    <pic:cNvPr descr="image/5287402816857565607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Пользуясь строкой ввода и командой touch создам файл lab5-1.asm (рис. 4).</w:t>
      </w:r>
    </w:p>
    <w:p>
      <w:pPr>
        <w:pStyle w:val="CaptionedFigure"/>
      </w:pPr>
      <w:r>
        <w:drawing>
          <wp:inline>
            <wp:extent cx="3733800" cy="2058228"/>
            <wp:effectExtent b="0" l="0" r="0" t="0"/>
            <wp:docPr descr="Рис. 4: Рисунок 4" title="" id="33" name="Picture"/>
            <a:graphic>
              <a:graphicData uri="http://schemas.openxmlformats.org/drawingml/2006/picture">
                <pic:pic>
                  <pic:nvPicPr>
                    <pic:cNvPr descr="image/5287402816857565608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bookmarkEnd w:id="35"/>
    <w:bookmarkStart w:id="48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откройте файл lab5-1.asm для редактирования во встроенном редакторе (рис. 5).</w:t>
      </w:r>
    </w:p>
    <w:p>
      <w:pPr>
        <w:pStyle w:val="CaptionedFigure"/>
      </w:pPr>
      <w:r>
        <w:drawing>
          <wp:inline>
            <wp:extent cx="3733800" cy="2330726"/>
            <wp:effectExtent b="0" l="0" r="0" t="0"/>
            <wp:docPr descr="Рис. 5: Рисунок 5" title="" id="37" name="Picture"/>
            <a:graphic>
              <a:graphicData uri="http://schemas.openxmlformats.org/drawingml/2006/picture">
                <pic:pic>
                  <pic:nvPicPr>
                    <pic:cNvPr descr="image/5287402816857565610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pStyle w:val="BodyText"/>
      </w:pPr>
      <w:r>
        <w:t xml:space="preserve">Ввожу текст программы из листинга, сохраняю изменения и закрываю файл (рис. 6).</w:t>
      </w:r>
    </w:p>
    <w:p>
      <w:pPr>
        <w:pStyle w:val="CaptionedFigure"/>
      </w:pPr>
      <w:r>
        <w:drawing>
          <wp:inline>
            <wp:extent cx="3733800" cy="2365513"/>
            <wp:effectExtent b="0" l="0" r="0" t="0"/>
            <wp:docPr descr="Рис. 6: Рисунок 6" title="" id="40" name="Picture"/>
            <a:graphic>
              <a:graphicData uri="http://schemas.openxmlformats.org/drawingml/2006/picture">
                <pic:pic>
                  <pic:nvPicPr>
                    <pic:cNvPr descr="image/528740281685756561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pStyle w:val="BodyText"/>
      </w:pPr>
      <w:r>
        <w:t xml:space="preserve">С помощью функциональной клавиши F3 открою файл lab5-1.asm для просмотра.Убеждаюсь, что файл содержит текст программы (рис. 7).</w:t>
      </w:r>
    </w:p>
    <w:p>
      <w:pPr>
        <w:pStyle w:val="CaptionedFigure"/>
      </w:pPr>
      <w:r>
        <w:drawing>
          <wp:inline>
            <wp:extent cx="3733800" cy="2330726"/>
            <wp:effectExtent b="0" l="0" r="0" t="0"/>
            <wp:docPr descr="Рис. 7: Рисунок 7" title="" id="43" name="Picture"/>
            <a:graphic>
              <a:graphicData uri="http://schemas.openxmlformats.org/drawingml/2006/picture">
                <pic:pic>
                  <pic:nvPicPr>
                    <pic:cNvPr descr="image/528740281685756561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t xml:space="preserve">Оттранслирую текст программы lab5-1.asm в объектный файл. Выполню компоновку объектного файла и запущу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введу мои ФИО (рис. 8).</w:t>
      </w:r>
    </w:p>
    <w:p>
      <w:pPr>
        <w:pStyle w:val="CaptionedFigure"/>
      </w:pPr>
      <w:r>
        <w:drawing>
          <wp:inline>
            <wp:extent cx="3733800" cy="1026215"/>
            <wp:effectExtent b="0" l="0" r="0" t="0"/>
            <wp:docPr descr="Рис. 8: Рисунок 8" title="" id="46" name="Picture"/>
            <a:graphic>
              <a:graphicData uri="http://schemas.openxmlformats.org/drawingml/2006/picture">
                <pic:pic>
                  <pic:nvPicPr>
                    <pic:cNvPr descr="image/5287402816857565614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bookmarkEnd w:id="48"/>
    <w:bookmarkStart w:id="72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 (рис. 9).</w:t>
      </w:r>
    </w:p>
    <w:p>
      <w:pPr>
        <w:pStyle w:val="CaptionedFigure"/>
      </w:pPr>
      <w:r>
        <w:drawing>
          <wp:inline>
            <wp:extent cx="3733800" cy="336273"/>
            <wp:effectExtent b="0" l="0" r="0" t="0"/>
            <wp:docPr descr="Рис. 9: Рисунок 9" title="" id="50" name="Picture"/>
            <a:graphic>
              <a:graphicData uri="http://schemas.openxmlformats.org/drawingml/2006/picture">
                <pic:pic>
                  <pic:nvPicPr>
                    <pic:cNvPr descr="image/528740281685756561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p>
      <w:pPr>
        <w:pStyle w:val="BodyText"/>
      </w:pPr>
      <w:r>
        <w:t xml:space="preserve">С помощью функциональной клавиши F5 копирую файл in_out.asm из каталога</w:t>
      </w:r>
      <w:r>
        <w:t xml:space="preserve"> </w:t>
      </w:r>
      <w:r>
        <w:t xml:space="preserve">Загрузки в созданный каталог lab05-1.asm (рис. 10).</w:t>
      </w:r>
    </w:p>
    <w:p>
      <w:pPr>
        <w:pStyle w:val="CaptionedFigure"/>
      </w:pPr>
      <w:r>
        <w:drawing>
          <wp:inline>
            <wp:extent cx="3733800" cy="2365513"/>
            <wp:effectExtent b="0" l="0" r="0" t="0"/>
            <wp:docPr descr="Рис. 10: Рисунок 10" title="" id="53" name="Picture"/>
            <a:graphic>
              <a:graphicData uri="http://schemas.openxmlformats.org/drawingml/2006/picture">
                <pic:pic>
                  <pic:nvPicPr>
                    <pic:cNvPr descr="image/528740281685756561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p>
      <w:pPr>
        <w:pStyle w:val="BodyText"/>
      </w:pPr>
      <w:r>
        <w:t xml:space="preserve">Cоздам копию файла lab5-1.asm с именем lab5-2.asm. Выделю файл lab5-1.asm, введу имя файла lab5-2.asm (рис. 11).</w:t>
      </w:r>
    </w:p>
    <w:p>
      <w:pPr>
        <w:pStyle w:val="CaptionedFigure"/>
      </w:pPr>
      <w:r>
        <w:drawing>
          <wp:inline>
            <wp:extent cx="3733800" cy="1327702"/>
            <wp:effectExtent b="0" l="0" r="0" t="0"/>
            <wp:docPr descr="Рис. 11: Рисунок 11" title="" id="56" name="Picture"/>
            <a:graphic>
              <a:graphicData uri="http://schemas.openxmlformats.org/drawingml/2006/picture">
                <pic:pic>
                  <pic:nvPicPr>
                    <pic:cNvPr descr="image/528740281685756562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p>
      <w:pPr>
        <w:pStyle w:val="BodyText"/>
      </w:pPr>
      <w:r>
        <w:t xml:space="preserve">Изменяю содержимое файла lab5-2.asm во встроенном редакторе nano, чтобы в программе использовались подпрограммы из внешнего файла in_out.asm (рис. 12).</w:t>
      </w:r>
    </w:p>
    <w:p>
      <w:pPr>
        <w:pStyle w:val="CaptionedFigure"/>
      </w:pPr>
      <w:r>
        <w:drawing>
          <wp:inline>
            <wp:extent cx="3733800" cy="1588604"/>
            <wp:effectExtent b="0" l="0" r="0" t="0"/>
            <wp:docPr descr="Рис. 12: Рисунок 12" title="" id="59" name="Picture"/>
            <a:graphic>
              <a:graphicData uri="http://schemas.openxmlformats.org/drawingml/2006/picture">
                <pic:pic>
                  <pic:nvPicPr>
                    <pic:cNvPr descr="image/528740281685756562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p>
      <w:pPr>
        <w:pStyle w:val="BodyText"/>
      </w:pP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lab5-2.asm. Создался объектный файл lab5-2.o. Выполняю компоновку объектного</w:t>
      </w:r>
      <w:r>
        <w:t xml:space="preserve"> </w:t>
      </w:r>
      <w:r>
        <w:t xml:space="preserve">файла с помощью команды ld -m elf_i386 -o lab5-2 lab5-2.o Создался исполняемый</w:t>
      </w:r>
      <w:r>
        <w:t xml:space="preserve"> </w:t>
      </w:r>
      <w:r>
        <w:t xml:space="preserve">файл lab5-2. Запускаю исполняемый файл (рис. 13).</w:t>
      </w:r>
    </w:p>
    <w:p>
      <w:pPr>
        <w:pStyle w:val="CaptionedFigure"/>
      </w:pPr>
      <w:r>
        <w:drawing>
          <wp:inline>
            <wp:extent cx="3733800" cy="2290141"/>
            <wp:effectExtent b="0" l="0" r="0" t="0"/>
            <wp:docPr descr="Рис. 13: Рисунок 13" title="" id="62" name="Picture"/>
            <a:graphic>
              <a:graphicData uri="http://schemas.openxmlformats.org/drawingml/2006/picture">
                <pic:pic>
                  <pic:nvPicPr>
                    <pic:cNvPr descr="image/528740281685756562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Разница между первым исполняемым файлом lab5-2 и вторым lab5-2-2 в том,</w:t>
      </w:r>
      <w:r>
        <w:t xml:space="preserve"> </w:t>
      </w:r>
      <w:r>
        <w:t xml:space="preserve">что запуск первого запрашивает ввод с новой строки, а программа, которая</w:t>
      </w:r>
      <w:r>
        <w:t xml:space="preserve"> </w:t>
      </w:r>
      <w:r>
        <w:t xml:space="preserve">исполняется при запуске второго, запрашивает ввод без переноса на новую</w:t>
      </w:r>
      <w:r>
        <w:t xml:space="preserve"> </w:t>
      </w:r>
      <w:r>
        <w:t xml:space="preserve">строку, потому что в этом заключается различие между подпрограммами sprintLF</w:t>
      </w:r>
      <w:r>
        <w:t xml:space="preserve"> </w:t>
      </w:r>
      <w:r>
        <w:t xml:space="preserve">и sprint (рис. 14).</w:t>
      </w:r>
    </w:p>
    <w:p>
      <w:pPr>
        <w:pStyle w:val="CaptionedFigure"/>
      </w:pPr>
      <w:r>
        <w:drawing>
          <wp:inline>
            <wp:extent cx="3733800" cy="2290141"/>
            <wp:effectExtent b="0" l="0" r="0" t="0"/>
            <wp:docPr descr="Рис. 14: Рисунок 14" title="" id="64" name="Picture"/>
            <a:graphic>
              <a:graphicData uri="http://schemas.openxmlformats.org/drawingml/2006/picture">
                <pic:pic>
                  <pic:nvPicPr>
                    <pic:cNvPr descr="image/528740281685756562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15).</w:t>
      </w:r>
    </w:p>
    <w:p>
      <w:pPr>
        <w:pStyle w:val="CaptionedFigure"/>
      </w:pPr>
      <w:r>
        <w:drawing>
          <wp:inline>
            <wp:extent cx="3733800" cy="2032395"/>
            <wp:effectExtent b="0" l="0" r="0" t="0"/>
            <wp:docPr descr="Рис. 15: Рисунок 15" title="" id="67" name="Picture"/>
            <a:graphic>
              <a:graphicData uri="http://schemas.openxmlformats.org/drawingml/2006/picture">
                <pic:pic>
                  <pic:nvPicPr>
                    <pic:cNvPr descr="image/528740281685756562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16).</w:t>
      </w:r>
    </w:p>
    <w:p>
      <w:pPr>
        <w:pStyle w:val="CaptionedFigure"/>
      </w:pPr>
      <w:r>
        <w:drawing>
          <wp:inline>
            <wp:extent cx="3733800" cy="2330726"/>
            <wp:effectExtent b="0" l="0" r="0" t="0"/>
            <wp:docPr descr="Рис. 16: Рисунок 16" title="" id="70" name="Picture"/>
            <a:graphic>
              <a:graphicData uri="http://schemas.openxmlformats.org/drawingml/2006/picture">
                <pic:pic>
                  <pic:nvPicPr>
                    <pic:cNvPr descr="image/528740281685756562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 16</w:t>
      </w:r>
    </w:p>
    <w:p>
      <w:pPr>
        <w:pStyle w:val="BodyText"/>
      </w:pPr>
      <w:r>
        <w:t xml:space="preserve">Разница между первым исполняемым файлом lab5-2 и вторым lab5-2-2 в том,</w:t>
      </w:r>
      <w:r>
        <w:t xml:space="preserve"> </w:t>
      </w:r>
      <w:r>
        <w:t xml:space="preserve">что запуск первого запрашивает ввод с новой строки, а программа, которая</w:t>
      </w:r>
      <w:r>
        <w:t xml:space="preserve"> </w:t>
      </w:r>
      <w:r>
        <w:t xml:space="preserve">исполняется при запуске второго, запрашивает ввод без переноса на новую</w:t>
      </w:r>
      <w:r>
        <w:t xml:space="preserve"> </w:t>
      </w:r>
      <w:r>
        <w:t xml:space="preserve">строку, потому что в этом заключается различие между подпрограммами sprintLF</w:t>
      </w:r>
      <w:r>
        <w:t xml:space="preserve"> </w:t>
      </w:r>
      <w:r>
        <w:t xml:space="preserve">и sprint.</w:t>
      </w:r>
    </w:p>
    <w:bookmarkEnd w:id="72"/>
    <w:bookmarkStart w:id="91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lab5-1-1.asm с помощью функциональной клавиши F5 (рис. 17).</w:t>
      </w:r>
    </w:p>
    <w:p>
      <w:pPr>
        <w:pStyle w:val="CaptionedFigure"/>
      </w:pPr>
      <w:r>
        <w:drawing>
          <wp:inline>
            <wp:extent cx="3733800" cy="2218213"/>
            <wp:effectExtent b="0" l="0" r="0" t="0"/>
            <wp:docPr descr="Рис. 17: Рисунок 17" title="" id="74" name="Picture"/>
            <a:graphic>
              <a:graphicData uri="http://schemas.openxmlformats.org/drawingml/2006/picture">
                <pic:pic>
                  <pic:nvPicPr>
                    <pic:cNvPr descr="image/528740281685756562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 17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18).</w:t>
      </w:r>
    </w:p>
    <w:p>
      <w:pPr>
        <w:pStyle w:val="CaptionedFigure"/>
      </w:pPr>
      <w:r>
        <w:drawing>
          <wp:inline>
            <wp:extent cx="3733800" cy="2284343"/>
            <wp:effectExtent b="0" l="0" r="0" t="0"/>
            <wp:docPr descr="Рис. 18: Рисунок 18" title="" id="77" name="Picture"/>
            <a:graphic>
              <a:graphicData uri="http://schemas.openxmlformats.org/drawingml/2006/picture">
                <pic:pic>
                  <pic:nvPicPr>
                    <pic:cNvPr descr="image/528740281685756562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Рисунок 18</w:t>
      </w:r>
    </w:p>
    <w:p>
      <w:pPr>
        <w:pStyle w:val="BodyText"/>
      </w:pPr>
      <w:r>
        <w:t xml:space="preserve">Создаю объектный файл lab5-1-1.o, отдаю его на обработку компоновщику,</w:t>
      </w:r>
      <w:r>
        <w:t xml:space="preserve"> </w:t>
      </w:r>
      <w:r>
        <w:t xml:space="preserve">получаю исполняемый файл lab5-1-1, запускаю полученный исполняемый</w:t>
      </w:r>
      <w:r>
        <w:t xml:space="preserve"> </w:t>
      </w:r>
      <w:r>
        <w:t xml:space="preserve">файл. Программа запрашивает ввод, ввожу свои ФИО, далее программа</w:t>
      </w:r>
      <w:r>
        <w:t xml:space="preserve"> </w:t>
      </w:r>
      <w:r>
        <w:t xml:space="preserve">выводит введенные мною данные (рис. 19).</w:t>
      </w:r>
    </w:p>
    <w:p>
      <w:pPr>
        <w:pStyle w:val="CaptionedFigure"/>
      </w:pPr>
      <w:r>
        <w:drawing>
          <wp:inline>
            <wp:extent cx="3733800" cy="982885"/>
            <wp:effectExtent b="0" l="0" r="0" t="0"/>
            <wp:docPr descr="Рис. 19: Рисунок 19" title="" id="80" name="Picture"/>
            <a:graphic>
              <a:graphicData uri="http://schemas.openxmlformats.org/drawingml/2006/picture">
                <pic:pic>
                  <pic:nvPicPr>
                    <pic:cNvPr descr="image/528740281685756562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Рисунок 19</w:t>
      </w:r>
    </w:p>
    <w:p>
      <w:pPr>
        <w:pStyle w:val="BodyText"/>
      </w:pPr>
      <w:r>
        <w:t xml:space="preserve">Создаю копию файла lab5-2.asm с именем lab5-2-1.asm с помощью функциональной клавиши F5 (рис. 20).</w:t>
      </w:r>
    </w:p>
    <w:p>
      <w:pPr>
        <w:pStyle w:val="CaptionedFigure"/>
      </w:pPr>
      <w:r>
        <w:drawing>
          <wp:inline>
            <wp:extent cx="3733800" cy="2282089"/>
            <wp:effectExtent b="0" l="0" r="0" t="0"/>
            <wp:docPr descr="Рис. 20: Рисунок 20" title="" id="83" name="Picture"/>
            <a:graphic>
              <a:graphicData uri="http://schemas.openxmlformats.org/drawingml/2006/picture">
                <pic:pic>
                  <pic:nvPicPr>
                    <pic:cNvPr descr="image/528740281685756563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Рисунок 20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 (рис. 21).</w:t>
      </w:r>
    </w:p>
    <w:p>
      <w:pPr>
        <w:pStyle w:val="CaptionedFigure"/>
      </w:pPr>
      <w:r>
        <w:drawing>
          <wp:inline>
            <wp:extent cx="3733800" cy="2278545"/>
            <wp:effectExtent b="0" l="0" r="0" t="0"/>
            <wp:docPr descr="Рис. 21: Рисунок 21" title="" id="86" name="Picture"/>
            <a:graphic>
              <a:graphicData uri="http://schemas.openxmlformats.org/drawingml/2006/picture">
                <pic:pic>
                  <pic:nvPicPr>
                    <pic:cNvPr descr="image/528740281685756563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Рисунок 21</w:t>
      </w:r>
    </w:p>
    <w:p>
      <w:pPr>
        <w:pStyle w:val="BodyText"/>
      </w:pPr>
      <w:r>
        <w:t xml:space="preserve">Создаю объектный файл lab5-2-1.o, отдаю его на обработку компоновщику,</w:t>
      </w:r>
      <w:r>
        <w:t xml:space="preserve"> </w:t>
      </w:r>
      <w:r>
        <w:t xml:space="preserve">получаю исполняемый файл lab5-2-1, запускаю полученный исполняемый</w:t>
      </w:r>
      <w:r>
        <w:t xml:space="preserve"> </w:t>
      </w:r>
      <w:r>
        <w:t xml:space="preserve">файл. Программа запрашивает ввод без переноса на новую строку, ввожу</w:t>
      </w:r>
      <w:r>
        <w:t xml:space="preserve"> </w:t>
      </w:r>
      <w:r>
        <w:t xml:space="preserve">свои ФИО, далее программа выводит введенные мною данные (рис. 22).</w:t>
      </w:r>
    </w:p>
    <w:p>
      <w:pPr>
        <w:pStyle w:val="CaptionedFigure"/>
      </w:pPr>
      <w:r>
        <w:drawing>
          <wp:inline>
            <wp:extent cx="3733800" cy="597876"/>
            <wp:effectExtent b="0" l="0" r="0" t="0"/>
            <wp:docPr descr="Рис. 22: Рисунок 22" title="" id="89" name="Picture"/>
            <a:graphic>
              <a:graphicData uri="http://schemas.openxmlformats.org/drawingml/2006/picture">
                <pic:pic>
                  <pic:nvPicPr>
                    <pic:cNvPr descr="image/5287402816857565635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Рисунок 22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</w:t>
      </w:r>
      <w:r>
        <w:t xml:space="preserve"> </w:t>
      </w:r>
      <w:r>
        <w:t xml:space="preserve">навыки работы в Midnight Commander, а также освоила инструкции языка ассемблера mov и int.</w:t>
      </w:r>
    </w:p>
    <w:bookmarkEnd w:id="93"/>
    <w:bookmarkStart w:id="9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2089085/mod_resource/content/0/Лабораторная%20работа%20№5.%20Основы%20работы%20с%20Midnight%20Commander%20%28%29.%20Структура%20программы%20на%20языке%20ассемблера%20NASM.%20Системные%20вызовы%20в%20ОС%20GNU%20Linux.pdf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Сокирка Анна Константиновна</dc:creator>
  <dc:language>ru-RU</dc:language>
  <cp:keywords/>
  <dcterms:created xsi:type="dcterms:W3CDTF">2024-11-06T14:41:52Z</dcterms:created>
  <dcterms:modified xsi:type="dcterms:W3CDTF">2024-11-06T14:41:52Z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