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№10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Сокирка Анна Константиновна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файлов в программах</w:t>
      </w:r>
    </w:p>
    <w:p>
      <w:pPr>
        <w:pStyle w:val="Compact"/>
        <w:numPr>
          <w:ilvl w:val="0"/>
          <w:numId w:val="1001"/>
        </w:numPr>
      </w:pPr>
      <w:r>
        <w:t xml:space="preserve">Изменение прав на файлы для разных групп пользователей</w:t>
      </w:r>
    </w:p>
    <w:p>
      <w:pPr>
        <w:pStyle w:val="Compact"/>
        <w:numPr>
          <w:ilvl w:val="0"/>
          <w:numId w:val="1001"/>
        </w:numPr>
      </w:pPr>
      <w:r>
        <w:t xml:space="preserve">Выполнение самостоятельных заданий по материалам лабораторной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 GNU/Linux является многопользовательской операционной системой. И</w:t>
      </w:r>
      <w:r>
        <w:t xml:space="preserve"> </w:t>
      </w:r>
      <w:r>
        <w:t xml:space="preserve">для обеспече- ния защиты данных одного пользователя от действий других</w:t>
      </w:r>
      <w:r>
        <w:t xml:space="preserve"> </w:t>
      </w:r>
      <w:r>
        <w:t xml:space="preserve">пользователей существуют специальные механизмы разграничения доступа к</w:t>
      </w:r>
      <w:r>
        <w:t xml:space="preserve"> </w:t>
      </w:r>
      <w:r>
        <w:t xml:space="preserve">файлам. Кроме ограничения доступа, дан- ный механизм позволяет разрешить</w:t>
      </w:r>
      <w:r>
        <w:t xml:space="preserve"> </w:t>
      </w:r>
      <w:r>
        <w:t xml:space="preserve">другим пользователям доступ данным для совместной работы.</w:t>
      </w:r>
    </w:p>
    <w:bookmarkEnd w:id="22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 лабораторной работы № 10 (рис. 1).</w:t>
      </w:r>
    </w:p>
    <w:bookmarkStart w:id="26" w:name="fig:001"/>
    <w:p>
      <w:pPr>
        <w:pStyle w:val="CaptionedFigure"/>
      </w:pPr>
      <w:r>
        <w:drawing>
          <wp:inline>
            <wp:extent cx="3733800" cy="729002"/>
            <wp:effectExtent b="0" l="0" r="0" t="0"/>
            <wp:docPr descr="Рис. 1: Создание рабочего каталога" title="" id="2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03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9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рабочего каталога</w:t>
      </w:r>
    </w:p>
    <w:bookmarkEnd w:id="26"/>
    <w:p>
      <w:pPr>
        <w:pStyle w:val="BodyText"/>
      </w:pPr>
      <w:r>
        <w:t xml:space="preserve">Ввожу в созданный файл программу из первого листинга (рис. 2).</w:t>
      </w:r>
    </w:p>
    <w:bookmarkStart w:id="30" w:name="fig:002"/>
    <w:p>
      <w:pPr>
        <w:pStyle w:val="CaptionedFigure"/>
      </w:pPr>
      <w:r>
        <w:drawing>
          <wp:inline>
            <wp:extent cx="3733800" cy="2066694"/>
            <wp:effectExtent b="0" l="0" r="0" t="0"/>
            <wp:docPr descr="Рис. 2: Программа первого листинга" title="" id="28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1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первого листинга</w:t>
      </w:r>
    </w:p>
    <w:bookmarkEnd w:id="30"/>
    <w:p>
      <w:pPr>
        <w:pStyle w:val="BodyText"/>
      </w:pPr>
      <w:r>
        <w:t xml:space="preserve">Запускаю программу, она просит на ввод строку, после чего создает текстовый</w:t>
      </w:r>
      <w:r>
        <w:t xml:space="preserve"> </w:t>
      </w:r>
      <w:r>
        <w:t xml:space="preserve">файл с введенной пользователем строкой (рис. 3).</w:t>
      </w:r>
    </w:p>
    <w:bookmarkStart w:id="34" w:name="fig:003"/>
    <w:p>
      <w:pPr>
        <w:pStyle w:val="CaptionedFigure"/>
      </w:pPr>
      <w:r>
        <w:drawing>
          <wp:inline>
            <wp:extent cx="3733800" cy="1036270"/>
            <wp:effectExtent b="0" l="0" r="0" t="0"/>
            <wp:docPr descr="Рис. 3: Запуск программы первого листинга" title="" id="32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1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 первого листинга</w:t>
      </w:r>
    </w:p>
    <w:bookmarkEnd w:id="34"/>
    <w:p>
      <w:pPr>
        <w:pStyle w:val="BodyText"/>
      </w:pPr>
      <w:r>
        <w:t xml:space="preserve">Меняю права владельца, запретив исполнять файл, после чего система отказывает в исполнении файла, т.к. я - владелец - запретила самой себе же исполнять</w:t>
      </w:r>
      <w:r>
        <w:t xml:space="preserve"> </w:t>
      </w:r>
      <w:r>
        <w:t xml:space="preserve">программу (рис. 4).</w:t>
      </w:r>
    </w:p>
    <w:bookmarkStart w:id="38" w:name="fig:004"/>
    <w:p>
      <w:pPr>
        <w:pStyle w:val="CaptionedFigure"/>
      </w:pPr>
      <w:r>
        <w:drawing>
          <wp:inline>
            <wp:extent cx="3733800" cy="1352578"/>
            <wp:effectExtent b="0" l="0" r="0" t="0"/>
            <wp:docPr descr="Рис. 4: Демонстрация команды chmod" title="" id="36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17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Демонстрация команды chmod</w:t>
      </w:r>
    </w:p>
    <w:bookmarkEnd w:id="38"/>
    <w:p>
      <w:pPr>
        <w:pStyle w:val="BodyText"/>
      </w:pPr>
      <w:r>
        <w:t xml:space="preserve">Добавляю к исходному файлу программы права владельца на исполнение,</w:t>
      </w:r>
      <w:r>
        <w:t xml:space="preserve"> </w:t>
      </w:r>
      <w:r>
        <w:t xml:space="preserve">исполняемый текстовый файл интерпретирует каждую строку как команду, так</w:t>
      </w:r>
      <w:r>
        <w:t xml:space="preserve"> </w:t>
      </w:r>
      <w:r>
        <w:t xml:space="preserve">как ни одна из строк не является командой bash, программа абсолютно ничего</w:t>
      </w:r>
      <w:r>
        <w:t xml:space="preserve"> </w:t>
      </w:r>
      <w:r>
        <w:t xml:space="preserve">не делает (рис. 5).</w:t>
      </w:r>
    </w:p>
    <w:bookmarkStart w:id="42" w:name="fig:005"/>
    <w:p>
      <w:pPr>
        <w:pStyle w:val="CaptionedFigure"/>
      </w:pPr>
      <w:r>
        <w:drawing>
          <wp:inline>
            <wp:extent cx="3733800" cy="1618850"/>
            <wp:effectExtent b="0" l="0" r="0" t="0"/>
            <wp:docPr descr="Рис. 5: Запуск текстового файла" title="" id="40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23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8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текстового файла</w:t>
      </w:r>
    </w:p>
    <w:bookmarkEnd w:id="42"/>
    <w:bookmarkStart w:id="47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4.1 Задание для самостоятельной работы</w:t>
      </w:r>
    </w:p>
    <w:p>
      <w:pPr>
        <w:pStyle w:val="FirstParagraph"/>
      </w:pPr>
      <w:r>
        <w:t xml:space="preserve">Пишу программу, транслириую и компилирую. Программа должна выводить</w:t>
      </w:r>
      <w:r>
        <w:t xml:space="preserve"> </w:t>
      </w:r>
      <w:r>
        <w:t xml:space="preserve">приглашение, просить ввод с клавиатуры и создавать текстовый файл с указанной в программе строкой и вводом пользователя. Запускаю программу, проверяю</w:t>
      </w:r>
      <w:r>
        <w:t xml:space="preserve"> </w:t>
      </w:r>
      <w:r>
        <w:t xml:space="preserve">наличие и содержание созданного текстого файла, программа работает корректно (рис. 6).</w:t>
      </w:r>
    </w:p>
    <w:bookmarkStart w:id="46" w:name="fig:006"/>
    <w:p>
      <w:pPr>
        <w:pStyle w:val="CaptionedFigure"/>
      </w:pPr>
      <w:r>
        <w:drawing>
          <wp:inline>
            <wp:extent cx="3733800" cy="1664751"/>
            <wp:effectExtent b="0" l="0" r="0" t="0"/>
            <wp:docPr descr="Рис. 6: Демонстрация работы программы" title="" id="44" name="Picture"/>
            <a:graphic>
              <a:graphicData uri="http://schemas.openxmlformats.org/drawingml/2006/picture">
                <pic:pic>
                  <pic:nvPicPr>
                    <pic:cNvPr descr="/home/aksokirka/work/study/2024-2025/Архитектура%20компьютера/arch-pc/labs/lab10/report/image/538870342587474715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4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Демонстрация работы программы</w:t>
      </w:r>
    </w:p>
    <w:bookmarkEnd w:id="46"/>
    <w:bookmarkEnd w:id="47"/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я прибрела навыки написания</w:t>
      </w:r>
      <w:r>
        <w:t xml:space="preserve"> </w:t>
      </w:r>
      <w:r>
        <w:t xml:space="preserve">программ для работы с файлами, научилась редактировать права для файлов.</w:t>
      </w:r>
    </w:p>
    <w:bookmarkEnd w:id="49"/>
    <w:bookmarkStart w:id="5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https://esystem.rudn.ru/pluginfile.php/2089097/mod_resource/content/0/Лабораторная%20работа%20№10.%20Работа%20с%20файлами%20средствами%20Nasm.pdf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Сокирка Анна Константиновна</dc:creator>
  <dc:language>ru-RU</dc:language>
  <cp:keywords/>
  <dcterms:created xsi:type="dcterms:W3CDTF">2024-12-11T14:22:30Z</dcterms:created>
  <dcterms:modified xsi:type="dcterms:W3CDTF">2024-12-11T14:22:30Z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