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chezmoi, научиться ими пользоваться.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браузером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##Установка и настройка менеджера паролей pass</w:t>
      </w:r>
    </w:p>
    <w:p>
      <w:pPr>
        <w:pStyle w:val="BodyText"/>
      </w:pPr>
      <w:r>
        <w:t xml:space="preserve">Перешла в режим суперпользователя и начинаю установку pass (рис. 1).</w:t>
      </w:r>
    </w:p>
    <w:p>
      <w:pPr>
        <w:pStyle w:val="CaptionedFigure"/>
      </w:pPr>
      <w:r>
        <w:drawing>
          <wp:inline>
            <wp:extent cx="3733800" cy="2214012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Устанавливаю gopass(рис. 2).</w:t>
      </w:r>
    </w:p>
    <w:p>
      <w:pPr>
        <w:pStyle w:val="CaptionedFigure"/>
      </w:pPr>
      <w:r>
        <w:drawing>
          <wp:inline>
            <wp:extent cx="3733800" cy="1753468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Просматриваю список ключей и создаю новый(рис. 3).</w:t>
      </w:r>
    </w:p>
    <w:p>
      <w:pPr>
        <w:pStyle w:val="CaptionedFigure"/>
      </w:pPr>
      <w:r>
        <w:drawing>
          <wp:inline>
            <wp:extent cx="3733800" cy="1187122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Инициализирую хранилище, синхронизирую с гит и создаю структуру гит(рис. 4).</w:t>
      </w:r>
    </w:p>
    <w:p>
      <w:pPr>
        <w:pStyle w:val="CaptionedFigure"/>
      </w:pPr>
      <w:r>
        <w:drawing>
          <wp:inline>
            <wp:extent cx="3733800" cy="432995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##Настройка интерфейса с броузером</w:t>
      </w:r>
    </w:p>
    <w:p>
      <w:pPr>
        <w:pStyle w:val="BodyText"/>
      </w:pPr>
      <w:r>
        <w:t xml:space="preserve">Устанавливаю программу, обеспечивающую интерфейс native messaging(рис. 5).</w:t>
      </w:r>
    </w:p>
    <w:p>
      <w:pPr>
        <w:pStyle w:val="CaptionedFigure"/>
      </w:pPr>
      <w:r>
        <w:drawing>
          <wp:inline>
            <wp:extent cx="3733800" cy="991135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Сохранение пароля(рис. 6).</w:t>
      </w:r>
    </w:p>
    <w:p>
      <w:pPr>
        <w:pStyle w:val="CaptionedFigure"/>
      </w:pPr>
      <w:r>
        <w:drawing>
          <wp:inline>
            <wp:extent cx="3733800" cy="1379882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Созддаю файл с паролем(рис. 7).</w:t>
      </w:r>
    </w:p>
    <w:p>
      <w:pPr>
        <w:pStyle w:val="CaptionedFigure"/>
      </w:pPr>
      <w:r>
        <w:drawing>
          <wp:inline>
            <wp:extent cx="3733800" cy="1210567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Отображаю созданный пароль(рис. 8).</w:t>
      </w:r>
    </w:p>
    <w:p>
      <w:pPr>
        <w:pStyle w:val="CaptionedFigure"/>
      </w:pPr>
      <w:r>
        <w:drawing>
          <wp:inline>
            <wp:extent cx="3733800" cy="559670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Заменяю пароль на сгенерированный автоматически(рис. 9).</w:t>
      </w:r>
    </w:p>
    <w:p>
      <w:pPr>
        <w:pStyle w:val="CaptionedFigure"/>
      </w:pPr>
      <w:r>
        <w:drawing>
          <wp:inline>
            <wp:extent cx="3733800" cy="1073100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##Управление файлами конфигурации</w:t>
      </w:r>
    </w:p>
    <w:p>
      <w:pPr>
        <w:pStyle w:val="BodyText"/>
      </w:pPr>
      <w:r>
        <w:t xml:space="preserve">Устанавливаю дополнительное программное обеспечение(рис. 10).</w:t>
      </w:r>
    </w:p>
    <w:p>
      <w:pPr>
        <w:pStyle w:val="CaptionedFigure"/>
      </w:pPr>
      <w:r>
        <w:drawing>
          <wp:inline>
            <wp:extent cx="3733800" cy="2881437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Устанавливаю шрифты(рис. 11).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11" title="" id="53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Устанавливаю бинарный файл и создаю собственный репозиторий с помощью утилит(рис. 12).</w:t>
      </w:r>
    </w:p>
    <w:p>
      <w:pPr>
        <w:pStyle w:val="CaptionedFigure"/>
      </w:pPr>
      <w:r>
        <w:drawing>
          <wp:inline>
            <wp:extent cx="3733800" cy="883187"/>
            <wp:effectExtent b="0" l="0" r="0" t="0"/>
            <wp:docPr descr="12" title="" id="5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##Использование chezmoi на нескольких машинах</w:t>
      </w:r>
    </w:p>
    <w:p>
      <w:pPr>
        <w:pStyle w:val="BodyText"/>
      </w:pPr>
      <w:r>
        <w:t xml:space="preserve">На второй машине инициализирую chezmoi с моим репозиторием dotfiles(рис. 13).</w:t>
      </w:r>
    </w:p>
    <w:p>
      <w:pPr>
        <w:pStyle w:val="CaptionedFigure"/>
      </w:pPr>
      <w:r>
        <w:drawing>
          <wp:inline>
            <wp:extent cx="3733800" cy="1595090"/>
            <wp:effectExtent b="0" l="0" r="0" t="0"/>
            <wp:docPr descr="13" title="" id="59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Чтобы включить автоматическую фиксацию и отправлять изменения в исходный каталог в репозиторий, добавляю в файл конфигурации ~/.config/chezmoi/chezmoi.toml</w:t>
      </w:r>
      <w:r>
        <w:t xml:space="preserve"> </w:t>
      </w:r>
      <w:r>
        <w:t xml:space="preserve">следующие строки(рис. 14).</w:t>
      </w:r>
    </w:p>
    <w:p>
      <w:pPr>
        <w:pStyle w:val="CaptionedFigure"/>
      </w:pPr>
      <w:r>
        <w:drawing>
          <wp:inline>
            <wp:extent cx="3733800" cy="2176311"/>
            <wp:effectExtent b="0" l="0" r="0" t="0"/>
            <wp:docPr descr="14" title="" id="62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5/report/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познакомилась с pass, gopass, chezmoi, научилась</w:t>
      </w:r>
      <w:r>
        <w:t xml:space="preserve"> </w:t>
      </w:r>
      <w:r>
        <w:t xml:space="preserve">ими пользоваться.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№5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Сокирка Анна Константиновна</dc:creator>
  <dc:language>ru-RU</dc:language>
  <cp:keywords/>
  <dcterms:created xsi:type="dcterms:W3CDTF">2025-03-14T18:15:25Z</dcterms:created>
  <dcterms:modified xsi:type="dcterms:W3CDTF">2025-03-14T18:15:25Z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