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BE" w:rsidRDefault="009E0BBE" w:rsidP="009E0BBE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proofErr w:type="spellStart"/>
      <w:r w:rsidRPr="009E0BBE">
        <w:rPr>
          <w:sz w:val="28"/>
          <w:szCs w:val="28"/>
          <w:lang w:val="de-DE"/>
        </w:rPr>
        <w:t>Battleships.Ships</w:t>
      </w:r>
      <w:proofErr w:type="spellEnd"/>
      <w:r w:rsidRPr="009E0BBE">
        <w:rPr>
          <w:sz w:val="28"/>
          <w:szCs w:val="28"/>
          <w:lang w:val="de-DE"/>
        </w:rPr>
        <w:t xml:space="preserve"> :</w:t>
      </w:r>
      <w:r w:rsidRPr="009E0BBE">
        <w:rPr>
          <w:sz w:val="28"/>
          <w:szCs w:val="28"/>
          <w:lang w:val="de-DE"/>
        </w:rPr>
        <w:br/>
      </w:r>
    </w:p>
    <w:p w:rsidR="009E0BBE" w:rsidRPr="009E0BBE" w:rsidRDefault="009E0BBE" w:rsidP="009E0BBE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9E0BBE">
        <w:rPr>
          <w:b/>
          <w:sz w:val="24"/>
          <w:szCs w:val="24"/>
          <w:lang w:val="de-DE"/>
        </w:rPr>
        <w:t xml:space="preserve">Pull </w:t>
      </w:r>
      <w:proofErr w:type="spellStart"/>
      <w:r w:rsidRPr="009E0BBE">
        <w:rPr>
          <w:b/>
          <w:sz w:val="24"/>
          <w:szCs w:val="24"/>
          <w:lang w:val="de-DE"/>
        </w:rPr>
        <w:t>Up</w:t>
      </w:r>
      <w:proofErr w:type="spellEnd"/>
      <w:r w:rsidRPr="009E0BBE">
        <w:rPr>
          <w:b/>
          <w:sz w:val="24"/>
          <w:szCs w:val="24"/>
          <w:lang w:val="de-DE"/>
        </w:rPr>
        <w:t xml:space="preserve"> </w:t>
      </w:r>
      <w:proofErr w:type="spellStart"/>
      <w:r w:rsidRPr="009E0BBE">
        <w:rPr>
          <w:b/>
          <w:sz w:val="24"/>
          <w:szCs w:val="24"/>
          <w:lang w:val="de-DE"/>
        </w:rPr>
        <w:t>Method</w:t>
      </w:r>
      <w:proofErr w:type="spellEnd"/>
      <w:r w:rsidRPr="009E0BBE">
        <w:rPr>
          <w:sz w:val="24"/>
          <w:szCs w:val="24"/>
          <w:lang w:val="de-DE"/>
        </w:rPr>
        <w:t xml:space="preserve"> –</w:t>
      </w:r>
      <w:r>
        <w:rPr>
          <w:sz w:val="24"/>
          <w:szCs w:val="24"/>
          <w:lang w:val="mk-MK"/>
        </w:rPr>
        <w:t xml:space="preserve"> Методот </w:t>
      </w:r>
      <w:r w:rsidRPr="009E0BBE">
        <w:rPr>
          <w:b/>
          <w:sz w:val="24"/>
          <w:szCs w:val="24"/>
          <w:lang w:val="mk-MK"/>
        </w:rPr>
        <w:t>isSunk()</w:t>
      </w:r>
      <w:r>
        <w:rPr>
          <w:sz w:val="24"/>
          <w:szCs w:val="24"/>
          <w:lang w:val="mk-MK"/>
        </w:rPr>
        <w:t xml:space="preserve"> е идентичен кај сите конкретни класи на бродови, па затоа го преместуваме во апстрактната класа </w:t>
      </w:r>
      <w:proofErr w:type="spellStart"/>
      <w:r>
        <w:rPr>
          <w:sz w:val="24"/>
          <w:szCs w:val="24"/>
          <w:lang w:val="de-DE"/>
        </w:rPr>
        <w:t>Ship</w:t>
      </w:r>
      <w:proofErr w:type="spellEnd"/>
      <w:r>
        <w:rPr>
          <w:sz w:val="24"/>
          <w:szCs w:val="24"/>
          <w:lang w:val="de-DE"/>
        </w:rPr>
        <w:t xml:space="preserve">. </w:t>
      </w:r>
    </w:p>
    <w:p w:rsidR="009E0BBE" w:rsidRPr="004F3B4F" w:rsidRDefault="009E0BBE" w:rsidP="009E0BBE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9E0BBE">
        <w:rPr>
          <w:b/>
          <w:sz w:val="24"/>
          <w:szCs w:val="24"/>
          <w:lang w:val="de-DE"/>
        </w:rPr>
        <w:t xml:space="preserve">Pull </w:t>
      </w:r>
      <w:proofErr w:type="spellStart"/>
      <w:r w:rsidRPr="009E0BBE">
        <w:rPr>
          <w:b/>
          <w:sz w:val="24"/>
          <w:szCs w:val="24"/>
          <w:lang w:val="de-DE"/>
        </w:rPr>
        <w:t>Up</w:t>
      </w:r>
      <w:proofErr w:type="spellEnd"/>
      <w:r w:rsidRPr="009E0BBE">
        <w:rPr>
          <w:b/>
          <w:sz w:val="24"/>
          <w:szCs w:val="24"/>
          <w:lang w:val="de-DE"/>
        </w:rPr>
        <w:t xml:space="preserve"> </w:t>
      </w:r>
      <w:proofErr w:type="spellStart"/>
      <w:r w:rsidRPr="009E0BBE">
        <w:rPr>
          <w:b/>
          <w:sz w:val="24"/>
          <w:szCs w:val="24"/>
          <w:lang w:val="de-DE"/>
        </w:rPr>
        <w:t>Method</w:t>
      </w:r>
      <w:proofErr w:type="spellEnd"/>
      <w:r>
        <w:rPr>
          <w:b/>
          <w:sz w:val="24"/>
          <w:szCs w:val="24"/>
          <w:lang w:val="mk-MK"/>
        </w:rPr>
        <w:t xml:space="preserve">  </w:t>
      </w:r>
      <w:r w:rsidRPr="009E0BBE">
        <w:rPr>
          <w:sz w:val="24"/>
          <w:szCs w:val="24"/>
          <w:lang w:val="de-DE"/>
        </w:rPr>
        <w:t>–</w:t>
      </w:r>
      <w:r>
        <w:rPr>
          <w:sz w:val="24"/>
          <w:szCs w:val="24"/>
          <w:lang w:val="mk-MK"/>
        </w:rPr>
        <w:t xml:space="preserve"> Методот </w:t>
      </w:r>
      <w:proofErr w:type="spellStart"/>
      <w:r>
        <w:rPr>
          <w:b/>
          <w:sz w:val="24"/>
          <w:szCs w:val="24"/>
          <w:lang w:val="de-DE"/>
        </w:rPr>
        <w:t>scoreHit</w:t>
      </w:r>
      <w:proofErr w:type="spellEnd"/>
      <w:r w:rsidRPr="009E0BBE">
        <w:rPr>
          <w:b/>
          <w:sz w:val="24"/>
          <w:szCs w:val="24"/>
          <w:lang w:val="mk-MK"/>
        </w:rPr>
        <w:t>()</w:t>
      </w:r>
      <w:r>
        <w:rPr>
          <w:sz w:val="24"/>
          <w:szCs w:val="24"/>
          <w:lang w:val="mk-MK"/>
        </w:rPr>
        <w:t xml:space="preserve"> е идентичен кај сите конкретни класи на бродови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mk-MK"/>
        </w:rPr>
        <w:t xml:space="preserve">освен кај </w:t>
      </w:r>
      <w:r>
        <w:rPr>
          <w:sz w:val="24"/>
          <w:szCs w:val="24"/>
          <w:lang w:val="de-DE"/>
        </w:rPr>
        <w:t>Destro</w:t>
      </w:r>
      <w:r w:rsidRPr="009E0BBE">
        <w:rPr>
          <w:sz w:val="24"/>
          <w:szCs w:val="24"/>
          <w:lang w:val="de-DE"/>
        </w:rPr>
        <w:t>yer</w:t>
      </w:r>
      <w:r>
        <w:rPr>
          <w:sz w:val="24"/>
          <w:szCs w:val="24"/>
          <w:lang w:val="mk-MK"/>
        </w:rPr>
        <w:t xml:space="preserve">, па затоа го преместуваме </w:t>
      </w:r>
      <w:r w:rsidRPr="009E0BBE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mk-MK"/>
        </w:rPr>
        <w:t xml:space="preserve">и дефинираме во апстрактната класа </w:t>
      </w:r>
      <w:proofErr w:type="spellStart"/>
      <w:r>
        <w:rPr>
          <w:sz w:val="24"/>
          <w:szCs w:val="24"/>
          <w:lang w:val="de-DE"/>
        </w:rPr>
        <w:t>Ship</w:t>
      </w:r>
      <w:proofErr w:type="spellEnd"/>
      <w:r>
        <w:rPr>
          <w:sz w:val="24"/>
          <w:szCs w:val="24"/>
          <w:lang w:val="de-DE"/>
        </w:rPr>
        <w:t xml:space="preserve">. </w:t>
      </w:r>
      <w:r>
        <w:rPr>
          <w:sz w:val="24"/>
          <w:szCs w:val="24"/>
          <w:lang w:val="mk-MK"/>
        </w:rPr>
        <w:t xml:space="preserve">Единствено </w:t>
      </w:r>
      <w:r>
        <w:rPr>
          <w:sz w:val="24"/>
          <w:szCs w:val="24"/>
          <w:lang w:val="de-DE"/>
        </w:rPr>
        <w:t>к</w:t>
      </w:r>
      <w:r>
        <w:rPr>
          <w:sz w:val="24"/>
          <w:szCs w:val="24"/>
          <w:lang w:val="mk-MK"/>
        </w:rPr>
        <w:t xml:space="preserve">ласата </w:t>
      </w:r>
      <w:r>
        <w:rPr>
          <w:sz w:val="24"/>
          <w:szCs w:val="24"/>
          <w:lang w:val="de-DE"/>
        </w:rPr>
        <w:t>Destro</w:t>
      </w:r>
      <w:r w:rsidRPr="009E0BBE">
        <w:rPr>
          <w:sz w:val="24"/>
          <w:szCs w:val="24"/>
          <w:lang w:val="de-DE"/>
        </w:rPr>
        <w:t>yer</w:t>
      </w:r>
      <w:r w:rsidR="004F3B4F">
        <w:rPr>
          <w:sz w:val="24"/>
          <w:szCs w:val="24"/>
          <w:lang w:val="mk-MK"/>
        </w:rPr>
        <w:t xml:space="preserve"> ќе го препокрие овој метод, бидејќи за неа е различен.</w:t>
      </w:r>
    </w:p>
    <w:p w:rsidR="004F3B4F" w:rsidRPr="004F3B4F" w:rsidRDefault="004F3B4F" w:rsidP="004F3B4F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proofErr w:type="spellStart"/>
      <w:r w:rsidRPr="004F3B4F">
        <w:rPr>
          <w:b/>
          <w:sz w:val="24"/>
          <w:szCs w:val="24"/>
          <w:lang w:val="de-DE"/>
        </w:rPr>
        <w:t>Rename</w:t>
      </w:r>
      <w:proofErr w:type="spellEnd"/>
      <w:r w:rsidRPr="004F3B4F">
        <w:rPr>
          <w:b/>
          <w:sz w:val="24"/>
          <w:szCs w:val="24"/>
          <w:lang w:val="de-DE"/>
        </w:rPr>
        <w:t xml:space="preserve"> Field  </w:t>
      </w:r>
      <w:r w:rsidRPr="004F3B4F">
        <w:rPr>
          <w:sz w:val="24"/>
          <w:szCs w:val="24"/>
          <w:lang w:val="de-DE"/>
        </w:rPr>
        <w:t xml:space="preserve">- </w:t>
      </w:r>
      <w:r>
        <w:rPr>
          <w:sz w:val="24"/>
          <w:szCs w:val="24"/>
          <w:lang w:val="mk-MK"/>
        </w:rPr>
        <w:t xml:space="preserve">променливата </w:t>
      </w:r>
      <w:proofErr w:type="spellStart"/>
      <w:r w:rsidRPr="004F3B4F">
        <w:rPr>
          <w:b/>
          <w:sz w:val="24"/>
          <w:szCs w:val="24"/>
          <w:lang w:val="de-DE"/>
        </w:rPr>
        <w:t>remainingIntactCells</w:t>
      </w:r>
      <w:proofErr w:type="spellEnd"/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во класата </w:t>
      </w:r>
      <w:r w:rsidRPr="004F3B4F">
        <w:rPr>
          <w:sz w:val="24"/>
          <w:szCs w:val="24"/>
          <w:lang w:val="de-DE"/>
        </w:rPr>
        <w:t>Destroyer</w:t>
      </w:r>
      <w:r>
        <w:rPr>
          <w:sz w:val="24"/>
          <w:szCs w:val="24"/>
          <w:lang w:val="mk-MK"/>
        </w:rPr>
        <w:t xml:space="preserve"> ја преименуваме во </w:t>
      </w:r>
      <w:proofErr w:type="spellStart"/>
      <w:r w:rsidRPr="004F3B4F">
        <w:rPr>
          <w:b/>
          <w:sz w:val="24"/>
          <w:szCs w:val="24"/>
          <w:lang w:val="de-DE"/>
        </w:rPr>
        <w:t>intactSegments</w:t>
      </w:r>
      <w:proofErr w:type="spellEnd"/>
      <w:r>
        <w:rPr>
          <w:b/>
          <w:sz w:val="24"/>
          <w:szCs w:val="24"/>
          <w:lang w:val="mk-MK"/>
        </w:rPr>
        <w:t xml:space="preserve">, </w:t>
      </w:r>
      <w:r>
        <w:rPr>
          <w:sz w:val="24"/>
          <w:szCs w:val="24"/>
          <w:lang w:val="mk-MK"/>
        </w:rPr>
        <w:t>за да соодветствува со променливите од другите конкретни класи за бродови.</w:t>
      </w:r>
    </w:p>
    <w:p w:rsidR="009B60E2" w:rsidRDefault="004F3B4F" w:rsidP="009B60E2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4F3B4F">
        <w:rPr>
          <w:b/>
          <w:sz w:val="24"/>
          <w:szCs w:val="24"/>
          <w:lang w:val="de-DE"/>
        </w:rPr>
        <w:t xml:space="preserve">Pull </w:t>
      </w:r>
      <w:proofErr w:type="spellStart"/>
      <w:r w:rsidRPr="004F3B4F">
        <w:rPr>
          <w:b/>
          <w:sz w:val="24"/>
          <w:szCs w:val="24"/>
          <w:lang w:val="de-DE"/>
        </w:rPr>
        <w:t>Up</w:t>
      </w:r>
      <w:proofErr w:type="spellEnd"/>
      <w:r w:rsidRPr="004F3B4F">
        <w:rPr>
          <w:b/>
          <w:sz w:val="24"/>
          <w:szCs w:val="24"/>
          <w:lang w:val="de-DE"/>
        </w:rPr>
        <w:t xml:space="preserve"> Field  </w:t>
      </w:r>
      <w:r w:rsidRPr="004F3B4F">
        <w:rPr>
          <w:sz w:val="24"/>
          <w:szCs w:val="24"/>
          <w:lang w:val="de-DE"/>
        </w:rPr>
        <w:t xml:space="preserve">- </w:t>
      </w:r>
      <w:r>
        <w:rPr>
          <w:sz w:val="24"/>
          <w:szCs w:val="24"/>
          <w:lang w:val="mk-MK"/>
        </w:rPr>
        <w:t xml:space="preserve">Методот </w:t>
      </w:r>
      <w:proofErr w:type="spellStart"/>
      <w:r w:rsidRPr="004F3B4F">
        <w:rPr>
          <w:b/>
          <w:sz w:val="24"/>
          <w:szCs w:val="24"/>
          <w:lang w:val="de-DE"/>
        </w:rPr>
        <w:t>scoreHit</w:t>
      </w:r>
      <w:proofErr w:type="spellEnd"/>
      <w:r w:rsidRPr="009E0BBE">
        <w:rPr>
          <w:b/>
          <w:sz w:val="24"/>
          <w:szCs w:val="24"/>
          <w:lang w:val="mk-MK"/>
        </w:rPr>
        <w:t>()</w:t>
      </w:r>
      <w:r>
        <w:rPr>
          <w:b/>
          <w:sz w:val="24"/>
          <w:szCs w:val="24"/>
          <w:lang w:val="mk-MK"/>
        </w:rPr>
        <w:t xml:space="preserve"> </w:t>
      </w:r>
      <w:r>
        <w:rPr>
          <w:sz w:val="24"/>
          <w:szCs w:val="24"/>
        </w:rPr>
        <w:t>к</w:t>
      </w:r>
      <w:proofErr w:type="spellStart"/>
      <w:r w:rsidRPr="004F3B4F">
        <w:rPr>
          <w:sz w:val="24"/>
          <w:szCs w:val="24"/>
          <w:lang w:val="de-DE"/>
        </w:rPr>
        <w:t>oj</w:t>
      </w:r>
      <w:proofErr w:type="spellEnd"/>
      <w:r w:rsidRPr="004F3B4F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mk-MK"/>
        </w:rPr>
        <w:t xml:space="preserve">од конкретните класи го преместивме во апстрактната класа </w:t>
      </w:r>
      <w:proofErr w:type="spellStart"/>
      <w:r>
        <w:rPr>
          <w:sz w:val="24"/>
          <w:szCs w:val="24"/>
          <w:lang w:val="de-DE"/>
        </w:rPr>
        <w:t>Ship</w:t>
      </w:r>
      <w:proofErr w:type="spellEnd"/>
      <w:r>
        <w:rPr>
          <w:sz w:val="24"/>
          <w:szCs w:val="24"/>
          <w:lang w:val="mk-MK"/>
        </w:rPr>
        <w:t xml:space="preserve">, треба да пристапува до променливата </w:t>
      </w:r>
      <w:proofErr w:type="spellStart"/>
      <w:r w:rsidRPr="004F3B4F">
        <w:rPr>
          <w:sz w:val="24"/>
          <w:szCs w:val="24"/>
          <w:lang w:val="de-DE"/>
        </w:rPr>
        <w:t>intactSegments</w:t>
      </w:r>
      <w:proofErr w:type="spellEnd"/>
      <w:r>
        <w:rPr>
          <w:sz w:val="24"/>
          <w:szCs w:val="24"/>
          <w:lang w:val="mk-MK"/>
        </w:rPr>
        <w:t xml:space="preserve"> која се наоѓа во конкретните класи, па затоа оваа променливата </w:t>
      </w:r>
      <w:proofErr w:type="spellStart"/>
      <w:r w:rsidRPr="004F3B4F">
        <w:rPr>
          <w:b/>
          <w:sz w:val="24"/>
          <w:szCs w:val="24"/>
          <w:lang w:val="de-DE"/>
        </w:rPr>
        <w:t>intactSegments</w:t>
      </w:r>
      <w:proofErr w:type="spellEnd"/>
      <w:r>
        <w:rPr>
          <w:sz w:val="24"/>
          <w:szCs w:val="24"/>
          <w:lang w:val="mk-MK"/>
        </w:rPr>
        <w:t xml:space="preserve"> ја преместуваме во класата </w:t>
      </w:r>
      <w:proofErr w:type="spellStart"/>
      <w:r>
        <w:rPr>
          <w:sz w:val="24"/>
          <w:szCs w:val="24"/>
          <w:lang w:val="de-DE"/>
        </w:rPr>
        <w:t>Ship.</w:t>
      </w:r>
      <w:proofErr w:type="spellEnd"/>
    </w:p>
    <w:p w:rsidR="009B60E2" w:rsidRPr="009B60E2" w:rsidRDefault="009B60E2" w:rsidP="009B60E2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bookmarkStart w:id="0" w:name="_GoBack"/>
      <w:bookmarkEnd w:id="0"/>
      <w:proofErr w:type="spellStart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>Replace</w:t>
      </w:r>
      <w:proofErr w:type="spellEnd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 xml:space="preserve"> </w:t>
      </w:r>
      <w:proofErr w:type="spellStart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>Conditional</w:t>
      </w:r>
      <w:proofErr w:type="spellEnd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 xml:space="preserve"> </w:t>
      </w:r>
      <w:proofErr w:type="spellStart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>with</w:t>
      </w:r>
      <w:proofErr w:type="spellEnd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 xml:space="preserve"> </w:t>
      </w:r>
      <w:proofErr w:type="spellStart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>Polymorphism</w:t>
      </w:r>
      <w:proofErr w:type="spellEnd"/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de-DE"/>
        </w:rPr>
        <w:t xml:space="preserve"> </w:t>
      </w:r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mk-MK"/>
        </w:rPr>
        <w:t xml:space="preserve"> - </w:t>
      </w:r>
      <w:r w:rsidRPr="009B60E2">
        <w:rPr>
          <w:rFonts w:eastAsia="Times New Roman" w:cs="Arial"/>
          <w:bCs/>
          <w:sz w:val="24"/>
          <w:szCs w:val="24"/>
          <w:bdr w:val="none" w:sz="0" w:space="0" w:color="auto" w:frame="1"/>
          <w:lang w:val="mk-MK"/>
        </w:rPr>
        <w:t>Методот</w:t>
      </w:r>
      <w:r w:rsidRPr="009B60E2">
        <w:rPr>
          <w:rFonts w:eastAsia="Times New Roman" w:cs="Arial"/>
          <w:b/>
          <w:bCs/>
          <w:sz w:val="24"/>
          <w:szCs w:val="24"/>
          <w:bdr w:val="none" w:sz="0" w:space="0" w:color="auto" w:frame="1"/>
          <w:lang w:val="mk-MK"/>
        </w:rPr>
        <w:t xml:space="preserve"> </w:t>
      </w:r>
      <w:r w:rsidRPr="009B60E2">
        <w:rPr>
          <w:rFonts w:eastAsia="Times New Roman" w:cs="Arial"/>
          <w:bCs/>
          <w:sz w:val="24"/>
          <w:szCs w:val="24"/>
          <w:bdr w:val="none" w:sz="0" w:space="0" w:color="auto" w:frame="1"/>
          <w:lang w:val="mk-MK"/>
        </w:rPr>
        <w:t>shipGridValue(Ship ship) во класата Ship, проверува од кој тип е бродот зададен како параметар и соодветно враќа некоја вредност. Наместо да имаме услови за проверка на типот на бродот,  секоја од конкретните класи за бродови го препокрива методот shipGridValue() и секој од нив ја враќа вредноста за тој брод. (Дополнително го отстрануваме параметарот за брод, бидејќи информацијата ја добиваме од бродот кој го повикува методот).</w:t>
      </w:r>
    </w:p>
    <w:p w:rsidR="009B60E2" w:rsidRPr="009B60E2" w:rsidRDefault="009B60E2" w:rsidP="009B60E2">
      <w:pPr>
        <w:pStyle w:val="ListParagraph"/>
        <w:rPr>
          <w:sz w:val="24"/>
          <w:szCs w:val="24"/>
          <w:lang w:val="mk-MK"/>
        </w:rPr>
      </w:pPr>
    </w:p>
    <w:p w:rsidR="009E0BBE" w:rsidRPr="009B60E2" w:rsidRDefault="009E0BBE" w:rsidP="009E0BBE">
      <w:pPr>
        <w:pStyle w:val="ListParagraph"/>
        <w:rPr>
          <w:sz w:val="24"/>
          <w:szCs w:val="24"/>
          <w:lang w:val="mk-MK"/>
        </w:rPr>
      </w:pPr>
    </w:p>
    <w:sectPr w:rsidR="009E0BBE" w:rsidRPr="009B60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1A5" w:rsidRDefault="00E941A5" w:rsidP="009E0BBE">
      <w:pPr>
        <w:spacing w:after="0" w:line="240" w:lineRule="auto"/>
      </w:pPr>
      <w:r>
        <w:separator/>
      </w:r>
    </w:p>
  </w:endnote>
  <w:endnote w:type="continuationSeparator" w:id="0">
    <w:p w:rsidR="00E941A5" w:rsidRDefault="00E941A5" w:rsidP="009E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1A5" w:rsidRDefault="00E941A5" w:rsidP="009E0BBE">
      <w:pPr>
        <w:spacing w:after="0" w:line="240" w:lineRule="auto"/>
      </w:pPr>
      <w:r>
        <w:separator/>
      </w:r>
    </w:p>
  </w:footnote>
  <w:footnote w:type="continuationSeparator" w:id="0">
    <w:p w:rsidR="00E941A5" w:rsidRDefault="00E941A5" w:rsidP="009E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BBE" w:rsidRPr="009E0BBE" w:rsidRDefault="009E0BBE">
    <w:pPr>
      <w:pStyle w:val="Header"/>
      <w:rPr>
        <w:lang w:val="de-DE"/>
      </w:rPr>
    </w:pPr>
    <w:r>
      <w:rPr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6F68"/>
    <w:multiLevelType w:val="hybridMultilevel"/>
    <w:tmpl w:val="88467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57296"/>
    <w:multiLevelType w:val="hybridMultilevel"/>
    <w:tmpl w:val="798A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4E3E"/>
    <w:multiLevelType w:val="hybridMultilevel"/>
    <w:tmpl w:val="BBCC34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9439E5"/>
    <w:multiLevelType w:val="hybridMultilevel"/>
    <w:tmpl w:val="88467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F57F1"/>
    <w:multiLevelType w:val="hybridMultilevel"/>
    <w:tmpl w:val="14A0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3671D"/>
    <w:multiLevelType w:val="hybridMultilevel"/>
    <w:tmpl w:val="22929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36"/>
    <w:rsid w:val="00145F36"/>
    <w:rsid w:val="004F3B4F"/>
    <w:rsid w:val="00655E1C"/>
    <w:rsid w:val="006D7B4D"/>
    <w:rsid w:val="009B60E2"/>
    <w:rsid w:val="009E0BBE"/>
    <w:rsid w:val="00E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A82E8-FDC2-4046-95FF-1BF317FA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BE"/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BE"/>
  </w:style>
  <w:style w:type="paragraph" w:styleId="ListParagraph">
    <w:name w:val="List Paragraph"/>
    <w:basedOn w:val="Normal"/>
    <w:uiPriority w:val="34"/>
    <w:qFormat/>
    <w:rsid w:val="009E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Josifovska</dc:creator>
  <cp:keywords/>
  <dc:description/>
  <cp:lastModifiedBy>Angela Josifovska</cp:lastModifiedBy>
  <cp:revision>3</cp:revision>
  <dcterms:created xsi:type="dcterms:W3CDTF">2015-01-04T17:23:00Z</dcterms:created>
  <dcterms:modified xsi:type="dcterms:W3CDTF">2015-01-05T17:10:00Z</dcterms:modified>
</cp:coreProperties>
</file>