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Frame It as Cases: Work That Speaks for Itself</w:t>
      </w:r>
    </w:p>
    <w:p>
      <w:pPr>
        <w:spacing w:after="300"/>
        <w:jc w:val="center"/>
      </w:pPr>
      <w:r>
        <w:rPr>
          <w:i/>
          <w:iCs/>
          <w:color w:val="555555"/>
          <w:sz w:val="20"/>
          <w:szCs w:val="20"/>
        </w:rPr>
        <w:t xml:space="preserve">FlyRank AI Internship — Week 2</w:t>
      </w:r>
    </w:p>
    <w:p>
      <w:pPr>
        <w:pStyle w:val="Heading1"/>
        <w:spacing w:after="150" w:before="300"/>
      </w:pPr>
      <w:r>
        <w:t xml:space="preserve">Voice Card</w:t>
      </w:r>
    </w:p>
    <w:p>
      <w:pPr>
        <w:pBdr>
          <w:left w:val="single" w:color="999999" w:sz="12" w:space="8"/>
        </w:pBdr>
        <w:spacing w:after="150" w:before="60"/>
        <w:ind w:left="360"/>
      </w:pPr>
      <w:r>
        <w:rPr>
          <w:i/>
          <w:iCs/>
          <w:sz w:val="21"/>
          <w:szCs w:val="21"/>
        </w:rPr>
        <w:t xml:space="preserve">Technical, confident, grounded, punchy, plain-spoken.</w:t>
      </w:r>
    </w:p>
    <w:p>
      <w:pPr>
        <w:spacing w:after="150"/>
      </w:pPr>
      <w:r>
        <w:rPr>
          <w:b w:val="false"/>
          <w:bCs w:val="false"/>
          <w:i w:val="false"/>
          <w:iCs w:val="false"/>
          <w:sz w:val="21"/>
          <w:szCs w:val="21"/>
        </w:rPr>
        <w:t xml:space="preserve">Added to the "ML Portfolio Build" Claude Project as a standing instruction, along with a directive to avoid generic buzzwords (e.g. "results-driven," "passionate," "leveraged") and to back claims with specifics.</w:t>
      </w:r>
    </w:p>
    <w:p>
      <w:pPr>
        <w:pStyle w:val="Heading1"/>
        <w:spacing w:after="150" w:before="300"/>
      </w:pPr>
      <w:r>
        <w:t xml:space="preserve">Case Study: Vehicle Congestion Detection (Final Year Project)</w:t>
      </w:r>
    </w:p>
    <w:p>
      <w:pPr>
        <w:spacing w:after="80" w:before="160"/>
      </w:pPr>
      <w:r>
        <w:rPr>
          <w:b/>
          <w:bCs/>
          <w:sz w:val="22"/>
          <w:szCs w:val="22"/>
        </w:rPr>
        <w:t xml:space="preserve">The Problem</w:t>
      </w:r>
    </w:p>
    <w:p>
      <w:pPr>
        <w:spacing w:after="150"/>
      </w:pPr>
      <w:r>
        <w:rPr>
          <w:b w:val="false"/>
          <w:bCs w:val="false"/>
          <w:i w:val="false"/>
          <w:iCs w:val="false"/>
          <w:sz w:val="21"/>
          <w:szCs w:val="21"/>
        </w:rPr>
        <w:t xml:space="preserve">City roads were overloaded. Commuters couldn't find clear routes to school, work, or home, and the local government had no reliable way to see where congestion was worst and where roads needed expansion. My university flagged this as a real, government-relevant problem worth solving.</w:t>
      </w:r>
    </w:p>
    <w:p>
      <w:pPr>
        <w:spacing w:after="80" w:before="160"/>
      </w:pPr>
      <w:r>
        <w:rPr>
          <w:b/>
          <w:bCs/>
          <w:sz w:val="22"/>
          <w:szCs w:val="22"/>
        </w:rPr>
        <w:t xml:space="preserve">What I Did</w:t>
      </w:r>
    </w:p>
    <w:p>
      <w:pPr>
        <w:spacing w:after="150"/>
      </w:pPr>
      <w:r>
        <w:rPr>
          <w:b w:val="false"/>
          <w:bCs w:val="false"/>
          <w:i w:val="false"/>
          <w:iCs w:val="false"/>
          <w:sz w:val="21"/>
          <w:szCs w:val="21"/>
        </w:rPr>
        <w:t xml:space="preserve">I collected and annotated the dataset myself: over 7,000 images shot on my phone from real traffic, labeled in RoboFlow across five vehicle classes (car, bus, truck, motorcycle, other). I trained on YOLOv8, chosen for its speed-accuracy tradeoff based on professors' advice and my own research. Getting usable footage wasn't simple. I had to return to shoot locations multiple times to fix awkward angles and inconsistent quality, since clean, ready-to-use datasets like the ones on Kaggle don't exist in the real world.</w:t>
      </w:r>
    </w:p>
    <w:p>
      <w:pPr>
        <w:spacing w:after="80" w:before="160"/>
      </w:pPr>
      <w:r>
        <w:rPr>
          <w:b/>
          <w:bCs/>
          <w:sz w:val="22"/>
          <w:szCs w:val="22"/>
        </w:rPr>
        <w:t xml:space="preserve">What Came of It</w:t>
      </w:r>
    </w:p>
    <w:p>
      <w:pPr>
        <w:spacing w:after="150"/>
      </w:pPr>
      <w:r>
        <w:rPr>
          <w:b w:val="false"/>
          <w:bCs w:val="false"/>
          <w:i w:val="false"/>
          <w:iCs w:val="false"/>
          <w:sz w:val="21"/>
          <w:szCs w:val="21"/>
        </w:rPr>
        <w:t xml:space="preserve">The model detects vehicles at 80-90% accuracy across all five classes, though about 10% of detections are still misclassified, something I'm actively investigating. Right now it runs on recorded footage, not live camera feeds yet. Next iteration: better-planned data collection upfront, earlier annotation quality checks, and testing on live feeds sooner.</w:t>
      </w:r>
    </w:p>
    <w:p>
      <w:pPr>
        <w:spacing w:after="80" w:before="160"/>
      </w:pPr>
      <w:r>
        <w:rPr>
          <w:b/>
          <w:bCs/>
          <w:sz w:val="22"/>
          <w:szCs w:val="22"/>
        </w:rPr>
        <w:t xml:space="preserve">Bio</w:t>
      </w:r>
    </w:p>
    <w:p>
      <w:pPr>
        <w:spacing w:after="150"/>
      </w:pPr>
      <w:r>
        <w:rPr>
          <w:b w:val="false"/>
          <w:bCs w:val="false"/>
          <w:i w:val="false"/>
          <w:iCs w:val="false"/>
          <w:sz w:val="21"/>
          <w:szCs w:val="21"/>
        </w:rPr>
        <w:t xml:space="preserve">Najaf Shehzad, ML engineer in training, focused on turning real-world problems into working systems, not just trained models in a notebook.</w:t>
      </w:r>
    </w:p>
    <w:p>
      <w:pPr>
        <w:spacing w:after="80" w:before="160"/>
      </w:pPr>
      <w:r>
        <w:rPr>
          <w:b/>
          <w:bCs/>
          <w:sz w:val="22"/>
          <w:szCs w:val="22"/>
        </w:rPr>
        <w:t xml:space="preserve">Contact / CTA</w:t>
      </w:r>
    </w:p>
    <w:p>
      <w:pPr>
        <w:spacing w:after="150"/>
      </w:pPr>
      <w:r>
        <w:rPr>
          <w:b w:val="false"/>
          <w:bCs w:val="false"/>
          <w:i w:val="false"/>
          <w:iCs w:val="false"/>
          <w:sz w:val="21"/>
          <w:szCs w:val="21"/>
        </w:rPr>
        <w:t xml:space="preserve">Want to see it run? Email me: najafshehzad67@gmail.com</w:t>
      </w:r>
    </w:p>
    <w:p>
      <w:pPr>
        <w:pStyle w:val="Heading1"/>
        <w:spacing w:after="150" w:before="300"/>
      </w:pPr>
      <w:r>
        <w:t xml:space="preserve">Before / After: Voice Card in Action</w:t>
      </w:r>
    </w:p>
    <w:p>
      <w:pPr>
        <w:spacing w:after="80" w:before="160"/>
      </w:pPr>
      <w:r>
        <w:rPr>
          <w:b/>
          <w:bCs/>
          <w:sz w:val="22"/>
          <w:szCs w:val="22"/>
        </w:rPr>
        <w:t xml:space="preserve">Before (generic AI, no voice card)</w:t>
      </w:r>
    </w:p>
    <w:p>
      <w:pPr>
        <w:pBdr>
          <w:left w:val="single" w:color="999999" w:sz="12" w:space="8"/>
        </w:pBdr>
        <w:spacing w:after="150" w:before="60"/>
        <w:ind w:left="360"/>
      </w:pPr>
      <w:r>
        <w:rPr>
          <w:i/>
          <w:iCs/>
          <w:sz w:val="21"/>
          <w:szCs w:val="21"/>
        </w:rPr>
        <w:t xml:space="preserve">"This project was a results-driven initiative to leverage machine learning for solving real-world traffic congestion challenges, delivering impactful insights for stakeholders."</w:t>
      </w:r>
    </w:p>
    <w:p>
      <w:pPr>
        <w:spacing w:after="80" w:before="160"/>
      </w:pPr>
      <w:r>
        <w:rPr>
          <w:b/>
          <w:bCs/>
          <w:sz w:val="22"/>
          <w:szCs w:val="22"/>
        </w:rPr>
        <w:t xml:space="preserve">After (voice card applied)</w:t>
      </w:r>
    </w:p>
    <w:p>
      <w:pPr>
        <w:pBdr>
          <w:left w:val="single" w:color="999999" w:sz="12" w:space="8"/>
        </w:pBdr>
        <w:spacing w:after="150" w:before="60"/>
        <w:ind w:left="360"/>
      </w:pPr>
      <w:r>
        <w:rPr>
          <w:i/>
          <w:iCs/>
          <w:sz w:val="21"/>
          <w:szCs w:val="21"/>
        </w:rPr>
        <w:t xml:space="preserve">"City roads were overloaded. Commuters couldn't find clear routes to school, work, or home, and the local government had no reliable way to see where congestion was worst."</w:t>
      </w:r>
    </w:p>
    <w:p>
      <w:pPr>
        <w:spacing w:after="150"/>
      </w:pPr>
      <w:r>
        <w:rPr>
          <w:b w:val="false"/>
          <w:bCs w:val="false"/>
          <w:i w:val="false"/>
          <w:iCs w:val="false"/>
          <w:sz w:val="21"/>
          <w:szCs w:val="21"/>
        </w:rPr>
        <w:t xml:space="preserve">The "before" line uses empty buzzwords ("results-driven," "leverage," "impactful," "stakeholders") that could describe any project. The "after" line is specific, plain, and only describes this project, proof the voice card changed the actual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2026-07-23T01:36:18.487Z</dcterms:created>
  <dcterms:modified xsi:type="dcterms:W3CDTF">2026-07-23T01:36:18.506Z</dcterms:modified>
</cp:coreProperties>
</file>

<file path=docProps/custom.xml><?xml version="1.0" encoding="utf-8"?>
<Properties xmlns="http://schemas.openxmlformats.org/officeDocument/2006/custom-properties" xmlns:vt="http://schemas.openxmlformats.org/officeDocument/2006/docPropsVTypes"/>
</file>