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Break Your Own Site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9 — Checkpoint Gate</w:t>
      </w:r>
    </w:p>
    <w:p>
      <w:pPr>
        <w:pStyle w:val="Heading1"/>
        <w:spacing w:after="150" w:before="300"/>
      </w:pPr>
      <w:r>
        <w:t xml:space="preserve">Live URL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Site tested: </w:t>
      </w:r>
      <w:hyperlink w:history="1" r:id="rIdo2jk3sp084eo-ik_sdz34">
        <w:r>
          <w:rPr>
            <w:rStyle w:val="Hyperlink"/>
            <w:sz w:val="21"/>
            <w:szCs w:val="21"/>
          </w:rPr>
          <w:t xml:space="preserve">https://al-najaf.github.io/</w:t>
        </w:r>
      </w:hyperlink>
    </w:p>
    <w:p>
      <w:pPr>
        <w:pStyle w:val="Heading1"/>
        <w:spacing w:after="150" w:before="300"/>
      </w:pPr>
      <w:r>
        <w:t xml:space="preserve">Where It Breaks — Full Findings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00"/>
      </w:tblGrid>
      <w:tr>
        <w:trPr>
          <w:tblHeader/>
        </w:trPr>
        <w:tc>
          <w:tcPr>
            <w:tcW w:type="dxa" w:w="38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2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3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meta description, social-share preview, or favicon existed on any page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Added full SEO/Open Graph/Twitter Card meta tags and a real favicon to all 4 pages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Empty form submission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Verified already blocked by the browser's required attribute on all fields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Verified, not broken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Garbage/malformed email (e.g. "a@a") technically passes HTML5 format validation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Left as-is, standard browser behavior, not worth over-engineering for a portfolio contact form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Known limitation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Rapid double-submit of the contact form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Verified the submit button disables synchronously before the network request fires, preventing duplicate sends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Verified, not broken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 not yet appearing in Google search for name or URL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Meta description and title tags added this cycle to support indexing once Google crawls the site; crawling itself takes days to weeks for a brand-new site and cannot be forced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Known limitation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Cross-browser test (Edge, separate from primary browser)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4 pages, nav links, and Contact page buttons (LinkedIn, GitHub, CV) confirmed working correctly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Verified, not broken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speed/quality check (PageSpeed Insights, desktop)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93 Performance, 100 Accessibility, 100 Best Practices, 100 SEO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Verified strong</w:t>
            </w:r>
          </w:p>
        </w:tc>
      </w:tr>
    </w:tbl>
    <w:p>
      <w:pPr>
        <w:pStyle w:val="Heading1"/>
        <w:spacing w:after="150" w:before="300"/>
      </w:pPr>
      <w:r>
        <w:t xml:space="preserve">SEO / Meta Added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4 pages (Home, Work, About, Contact) now include: a unique meta description, canonical URL, favicon (real "NS" monogram, matching the identity kit), Open Graph tags (title, description, url, image), and Twitter Card tags. A dedicated 1200×630 social-share image was created using the real TrafficSmart routes map screenshot, not a generic placeholder.</w:t>
      </w:r>
    </w:p>
    <w:p>
      <w:pPr>
        <w:pStyle w:val="Heading1"/>
        <w:spacing w:after="150" w:before="300"/>
      </w:pPr>
      <w:r>
        <w:t xml:space="preserve">Speed Check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Ran via PageSpeed Insights (desktop): Performance 93, Accessibility 100, Best Practices 100, SEO 100.</w:t>
      </w:r>
    </w:p>
    <w:p>
      <w:pPr>
        <w:pStyle w:val="Heading1"/>
        <w:spacing w:after="150" w:before="300"/>
      </w:pPr>
      <w:r>
        <w:t xml:space="preserve">Hardening Review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Submitted to Syed Sarmad Shan Bukhari (same reviewer as the Week 7 crit) with the live URL and the full findings summary above.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"Hey Syed, following up with a hardening pass on the portfolio. Tried to break it: form validation holds up, no double-submit issue, added missing SEO/social-share tags and a favicon (none existed before), and ran a speed/quality check (93 Performance, 100 Accessibility/Best Practices/SEO on desktop). One known limitation: the site is too new to show up in Google search yet. Can you take a look and flag anything that still feels broken or off?"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Reviewer response: "It's brilliant." — Syed Sarmad Shan Bukhari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2jk3sp084eo-ik_sdz34" Type="http://schemas.openxmlformats.org/officeDocument/2006/relationships/hyperlink" Target="https://al-najaf.github.i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2026-09-04T02:39:00.419Z</dcterms:created>
  <dcterms:modified xsi:type="dcterms:W3CDTF">2026-09-04T02:39:00.430Z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