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
        </w:numPr>
        <w:tabs>
          <w:tab w:val="left" w:pos="862" w:leader="none"/>
        </w:tabs>
        <w:spacing w:before="159" w:after="0" w:line="240"/>
        <w:ind w:right="0" w:left="714" w:hanging="357"/>
        <w:jc w:val="left"/>
        <w:rPr>
          <w:rFonts w:ascii="Montserrat Light" w:hAnsi="Montserrat Light" w:cs="Montserrat Light" w:eastAsia="Montserrat Light"/>
          <w:color w:val="000000"/>
          <w:spacing w:val="0"/>
          <w:position w:val="0"/>
          <w:sz w:val="22"/>
          <w:shd w:fill="auto" w:val="clear"/>
        </w:rPr>
      </w:pPr>
      <w:r>
        <w:rPr>
          <w:rFonts w:ascii="Montserrat Light" w:hAnsi="Montserrat Light" w:cs="Montserrat Light" w:eastAsia="Montserrat Light"/>
          <w:color w:val="000000"/>
          <w:spacing w:val="0"/>
          <w:position w:val="0"/>
          <w:sz w:val="22"/>
          <w:shd w:fill="auto" w:val="clear"/>
        </w:rPr>
        <w:t xml:space="preserve">Go to </w:t>
      </w:r>
      <w:hyperlink xmlns:r="http://schemas.openxmlformats.org/officeDocument/2006/relationships" r:id="docRId0">
        <w:r>
          <w:rPr>
            <w:rFonts w:ascii="Montserrat Light" w:hAnsi="Montserrat Light" w:cs="Montserrat Light" w:eastAsia="Montserrat Light"/>
            <w:color w:val="0000FF"/>
            <w:spacing w:val="0"/>
            <w:position w:val="0"/>
            <w:sz w:val="22"/>
            <w:u w:val="single"/>
            <w:shd w:fill="auto" w:val="clear"/>
          </w:rPr>
          <w:t xml:space="preserve">https://api.tfl.gov.uk/Line/Mode/tube/Status</w:t>
        </w:r>
      </w:hyperlink>
      <w:r>
        <w:rPr>
          <w:rFonts w:ascii="Montserrat Light" w:hAnsi="Montserrat Light" w:cs="Montserrat Light" w:eastAsia="Montserrat Light"/>
          <w:color w:val="000000"/>
          <w:spacing w:val="0"/>
          <w:position w:val="0"/>
          <w:sz w:val="22"/>
          <w:shd w:fill="auto" w:val="clear"/>
        </w:rPr>
        <w:t xml:space="preserve"> and have a look at the results. Can you recognise that this URL returns some JSON data?</w:t>
      </w:r>
    </w:p>
    <w:p>
      <w:pPr>
        <w:numPr>
          <w:ilvl w:val="0"/>
          <w:numId w:val="2"/>
        </w:numPr>
        <w:tabs>
          <w:tab w:val="left" w:pos="862" w:leader="none"/>
        </w:tabs>
        <w:spacing w:before="159" w:after="0" w:line="240"/>
        <w:ind w:right="0" w:left="714" w:hanging="357"/>
        <w:jc w:val="left"/>
        <w:rPr>
          <w:rFonts w:ascii="Montserrat Light" w:hAnsi="Montserrat Light" w:cs="Montserrat Light" w:eastAsia="Montserrat Light"/>
          <w:color w:val="000000"/>
          <w:spacing w:val="0"/>
          <w:position w:val="0"/>
          <w:sz w:val="22"/>
          <w:shd w:fill="auto" w:val="clear"/>
        </w:rPr>
      </w:pPr>
      <w:r>
        <w:rPr>
          <w:rFonts w:ascii="Montserrat Light" w:hAnsi="Montserrat Light" w:cs="Montserrat Light" w:eastAsia="Montserrat Light"/>
          <w:color w:val="000000"/>
          <w:spacing w:val="0"/>
          <w:position w:val="0"/>
          <w:sz w:val="22"/>
          <w:shd w:fill="auto" w:val="clear"/>
        </w:rPr>
        <w:t xml:space="preserve">Use Google to find a JSON formatter. Copy and paste the contents of the previous web request into a JSON formatter, and then examine the results. What do you think this JSON data is telling you?</w:t>
      </w:r>
    </w:p>
    <w:p>
      <w:pPr>
        <w:numPr>
          <w:ilvl w:val="0"/>
          <w:numId w:val="2"/>
        </w:numPr>
        <w:tabs>
          <w:tab w:val="left" w:pos="862" w:leader="none"/>
        </w:tabs>
        <w:spacing w:before="159" w:after="0" w:line="240"/>
        <w:ind w:right="0" w:left="714" w:hanging="357"/>
        <w:jc w:val="left"/>
        <w:rPr>
          <w:rFonts w:ascii="Montserrat Light" w:hAnsi="Montserrat Light" w:cs="Montserrat Light" w:eastAsia="Montserrat Light"/>
          <w:color w:val="000000"/>
          <w:spacing w:val="0"/>
          <w:position w:val="0"/>
          <w:sz w:val="22"/>
          <w:shd w:fill="auto" w:val="clear"/>
        </w:rPr>
      </w:pPr>
      <w:r>
        <w:rPr>
          <w:rFonts w:ascii="Montserrat Light" w:hAnsi="Montserrat Light" w:cs="Montserrat Light" w:eastAsia="Montserrat Light"/>
          <w:color w:val="000000"/>
          <w:spacing w:val="0"/>
          <w:position w:val="0"/>
          <w:sz w:val="22"/>
          <w:shd w:fill="auto" w:val="clear"/>
        </w:rPr>
        <w:t xml:space="preserve">Create a web page which uses JS and Axios to show the most relevant parts of the JSON data to the user:</w:t>
      </w:r>
    </w:p>
    <w:p>
      <w:pPr>
        <w:numPr>
          <w:ilvl w:val="0"/>
          <w:numId w:val="2"/>
        </w:numPr>
        <w:tabs>
          <w:tab w:val="left" w:pos="862" w:leader="none"/>
        </w:tabs>
        <w:spacing w:before="159" w:after="0" w:line="240"/>
        <w:ind w:right="0" w:left="1071" w:hanging="357"/>
        <w:jc w:val="left"/>
        <w:rPr>
          <w:rFonts w:ascii="Calibri" w:hAnsi="Calibri" w:cs="Calibri" w:eastAsia="Calibri"/>
          <w:color w:val="000000"/>
          <w:spacing w:val="0"/>
          <w:position w:val="0"/>
          <w:sz w:val="22"/>
          <w:shd w:fill="auto" w:val="clear"/>
        </w:rPr>
      </w:pPr>
      <w:r>
        <w:rPr>
          <w:rFonts w:ascii="Montserrat Light" w:hAnsi="Montserrat Light" w:cs="Montserrat Light" w:eastAsia="Montserrat Light"/>
          <w:color w:val="000000"/>
          <w:spacing w:val="0"/>
          <w:position w:val="0"/>
          <w:sz w:val="22"/>
          <w:shd w:fill="auto" w:val="clear"/>
        </w:rPr>
        <w:t xml:space="preserve">You have seen examples of a button which fires an Axios request. But in this case, it would be better if the Axios request was fired as soon as the web page loads </w:t>
      </w:r>
      <w:r>
        <w:rPr>
          <w:rFonts w:ascii="Calibri" w:hAnsi="Calibri" w:cs="Calibri" w:eastAsia="Calibri"/>
          <w:color w:val="000000"/>
          <w:spacing w:val="0"/>
          <w:position w:val="0"/>
          <w:sz w:val="22"/>
          <w:shd w:fill="auto" w:val="clear"/>
        </w:rPr>
        <w:t xml:space="preserve">– the user shouldn’t have to take an extra step to initiate the action.</w:t>
      </w:r>
    </w:p>
    <w:p>
      <w:pPr>
        <w:numPr>
          <w:ilvl w:val="0"/>
          <w:numId w:val="2"/>
        </w:numPr>
        <w:tabs>
          <w:tab w:val="left" w:pos="862" w:leader="none"/>
        </w:tabs>
        <w:spacing w:before="159" w:after="0" w:line="240"/>
        <w:ind w:right="0" w:left="1071" w:hanging="357"/>
        <w:jc w:val="left"/>
        <w:rPr>
          <w:rFonts w:ascii="Montserrat Light" w:hAnsi="Montserrat Light" w:cs="Montserrat Light" w:eastAsia="Montserrat Light"/>
          <w:color w:val="000000"/>
          <w:spacing w:val="0"/>
          <w:position w:val="0"/>
          <w:sz w:val="22"/>
          <w:shd w:fill="auto" w:val="clear"/>
        </w:rPr>
      </w:pPr>
      <w:r>
        <w:rPr>
          <w:rFonts w:ascii="Montserrat Light" w:hAnsi="Montserrat Light" w:cs="Montserrat Light" w:eastAsia="Montserrat Light"/>
          <w:color w:val="000000"/>
          <w:spacing w:val="0"/>
          <w:position w:val="0"/>
          <w:sz w:val="22"/>
          <w:shd w:fill="auto" w:val="clear"/>
        </w:rPr>
        <w:t xml:space="preserve">Therefore, you should add an event handler for the "load" event on the body of the page, which should in turn fire your Axios request.</w:t>
      </w:r>
    </w:p>
    <w:p>
      <w:pPr>
        <w:numPr>
          <w:ilvl w:val="0"/>
          <w:numId w:val="2"/>
        </w:numPr>
        <w:tabs>
          <w:tab w:val="left" w:pos="862" w:leader="none"/>
        </w:tabs>
        <w:spacing w:before="159" w:after="0" w:line="240"/>
        <w:ind w:right="0" w:left="1071" w:hanging="357"/>
        <w:jc w:val="left"/>
        <w:rPr>
          <w:rFonts w:ascii="Montserrat Light" w:hAnsi="Montserrat Light" w:cs="Montserrat Light" w:eastAsia="Montserrat Light"/>
          <w:color w:val="000000"/>
          <w:spacing w:val="0"/>
          <w:position w:val="0"/>
          <w:sz w:val="22"/>
          <w:shd w:fill="auto" w:val="clear"/>
        </w:rPr>
      </w:pPr>
      <w:r>
        <w:rPr>
          <w:rFonts w:ascii="Montserrat Light" w:hAnsi="Montserrat Light" w:cs="Montserrat Light" w:eastAsia="Montserrat Light"/>
          <w:color w:val="000000"/>
          <w:spacing w:val="0"/>
          <w:position w:val="0"/>
          <w:sz w:val="22"/>
          <w:shd w:fill="auto" w:val="clear"/>
        </w:rPr>
        <w:t xml:space="preserve">Notice that the JSON contains an array. Therefore, you will need some kind of loop to go through each item in the array. Don't forget there are multiple options for looping through arrays.</w:t>
      </w:r>
    </w:p>
    <w:p>
      <w:pPr>
        <w:numPr>
          <w:ilvl w:val="0"/>
          <w:numId w:val="2"/>
        </w:numPr>
        <w:tabs>
          <w:tab w:val="left" w:pos="862" w:leader="none"/>
        </w:tabs>
        <w:spacing w:before="159" w:after="0" w:line="240"/>
        <w:ind w:right="0" w:left="1071" w:hanging="357"/>
        <w:jc w:val="left"/>
        <w:rPr>
          <w:rFonts w:ascii="Montserrat Light" w:hAnsi="Montserrat Light" w:cs="Montserrat Light" w:eastAsia="Montserrat Light"/>
          <w:color w:val="000000"/>
          <w:spacing w:val="0"/>
          <w:position w:val="0"/>
          <w:sz w:val="22"/>
          <w:shd w:fill="auto" w:val="clear"/>
        </w:rPr>
      </w:pPr>
      <w:r>
        <w:rPr>
          <w:rFonts w:ascii="Montserrat Light" w:hAnsi="Montserrat Light" w:cs="Montserrat Light" w:eastAsia="Montserrat Light"/>
          <w:color w:val="000000"/>
          <w:spacing w:val="0"/>
          <w:position w:val="0"/>
          <w:sz w:val="22"/>
          <w:shd w:fill="auto" w:val="clear"/>
        </w:rPr>
        <w:t xml:space="preserve">For each item in the array, we are interested in its “name”.</w:t>
      </w:r>
    </w:p>
    <w:p>
      <w:pPr>
        <w:numPr>
          <w:ilvl w:val="0"/>
          <w:numId w:val="2"/>
        </w:numPr>
        <w:tabs>
          <w:tab w:val="left" w:pos="862" w:leader="none"/>
        </w:tabs>
        <w:spacing w:before="159" w:after="0" w:line="240"/>
        <w:ind w:right="0" w:left="1071" w:hanging="357"/>
        <w:jc w:val="left"/>
        <w:rPr>
          <w:rFonts w:ascii="Montserrat Light" w:hAnsi="Montserrat Light" w:cs="Montserrat Light" w:eastAsia="Montserrat Light"/>
          <w:color w:val="000000"/>
          <w:spacing w:val="0"/>
          <w:position w:val="0"/>
          <w:sz w:val="22"/>
          <w:shd w:fill="auto" w:val="clear"/>
        </w:rPr>
      </w:pPr>
      <w:r>
        <w:rPr>
          <w:rFonts w:ascii="Montserrat Light" w:hAnsi="Montserrat Light" w:cs="Montserrat Light" w:eastAsia="Montserrat Light"/>
          <w:color w:val="000000"/>
          <w:spacing w:val="0"/>
          <w:position w:val="0"/>
          <w:sz w:val="22"/>
          <w:shd w:fill="auto" w:val="clear"/>
        </w:rPr>
        <w:t xml:space="preserve">Additionally, each item in the array contains a sub-array called “lineStatuses”.</w:t>
      </w:r>
    </w:p>
    <w:p>
      <w:pPr>
        <w:tabs>
          <w:tab w:val="left" w:pos="862" w:leader="none"/>
        </w:tabs>
        <w:spacing w:before="159" w:after="0" w:line="240"/>
        <w:ind w:right="0" w:left="1071" w:firstLine="0"/>
        <w:jc w:val="left"/>
        <w:rPr>
          <w:rFonts w:ascii="Calibri" w:hAnsi="Calibri" w:cs="Calibri" w:eastAsia="Calibri"/>
          <w:color w:val="000000"/>
          <w:spacing w:val="0"/>
          <w:position w:val="0"/>
          <w:sz w:val="22"/>
          <w:shd w:fill="auto" w:val="clear"/>
        </w:rPr>
      </w:pPr>
      <w:r>
        <w:rPr>
          <w:rFonts w:ascii="Montserrat Light" w:hAnsi="Montserrat Light" w:cs="Montserrat Light" w:eastAsia="Montserrat Light"/>
          <w:color w:val="000000"/>
          <w:spacing w:val="0"/>
          <w:position w:val="0"/>
          <w:sz w:val="22"/>
          <w:shd w:fill="auto" w:val="clear"/>
        </w:rPr>
        <w:t xml:space="preserve">We only need the first item from this sub-array </w:t>
      </w:r>
      <w:r>
        <w:rPr>
          <w:rFonts w:ascii="Calibri" w:hAnsi="Calibri" w:cs="Calibri" w:eastAsia="Calibri"/>
          <w:color w:val="000000"/>
          <w:spacing w:val="0"/>
          <w:position w:val="0"/>
          <w:sz w:val="22"/>
          <w:shd w:fill="auto" w:val="clear"/>
        </w:rPr>
        <w:t xml:space="preserve">– if there is more than one item in the array, you can just ignore everything except the first one.</w:t>
      </w:r>
    </w:p>
    <w:p>
      <w:pPr>
        <w:tabs>
          <w:tab w:val="left" w:pos="862" w:leader="none"/>
        </w:tabs>
        <w:spacing w:before="159" w:after="0" w:line="240"/>
        <w:ind w:right="0" w:left="1071" w:firstLine="0"/>
        <w:jc w:val="left"/>
        <w:rPr>
          <w:rFonts w:ascii="Montserrat Light" w:hAnsi="Montserrat Light" w:cs="Montserrat Light" w:eastAsia="Montserrat Light"/>
          <w:color w:val="000000"/>
          <w:spacing w:val="0"/>
          <w:position w:val="0"/>
          <w:sz w:val="22"/>
          <w:shd w:fill="auto" w:val="clear"/>
        </w:rPr>
      </w:pPr>
      <w:r>
        <w:rPr>
          <w:rFonts w:ascii="Montserrat Light" w:hAnsi="Montserrat Light" w:cs="Montserrat Light" w:eastAsia="Montserrat Light"/>
          <w:color w:val="000000"/>
          <w:spacing w:val="0"/>
          <w:position w:val="0"/>
          <w:sz w:val="22"/>
          <w:shd w:fill="auto" w:val="clear"/>
        </w:rPr>
        <w:t xml:space="preserve">From this first item, retrieve and display the “statusSeverityDescription”.</w:t>
      </w:r>
    </w:p>
    <w:p>
      <w:pPr>
        <w:numPr>
          <w:ilvl w:val="0"/>
          <w:numId w:val="5"/>
        </w:numPr>
        <w:tabs>
          <w:tab w:val="left" w:pos="862" w:leader="none"/>
        </w:tabs>
        <w:spacing w:before="159" w:after="0" w:line="240"/>
        <w:ind w:right="0" w:left="1071" w:hanging="357"/>
        <w:jc w:val="left"/>
        <w:rPr>
          <w:rFonts w:ascii="Montserrat Light" w:hAnsi="Montserrat Light" w:cs="Montserrat Light" w:eastAsia="Montserrat Light"/>
          <w:color w:val="000000"/>
          <w:spacing w:val="0"/>
          <w:position w:val="0"/>
          <w:sz w:val="22"/>
          <w:shd w:fill="auto" w:val="clear"/>
        </w:rPr>
      </w:pPr>
      <w:r>
        <w:rPr>
          <w:rFonts w:ascii="Montserrat Light" w:hAnsi="Montserrat Light" w:cs="Montserrat Light" w:eastAsia="Montserrat Light"/>
          <w:color w:val="000000"/>
          <w:spacing w:val="0"/>
          <w:position w:val="0"/>
          <w:sz w:val="22"/>
          <w:shd w:fill="auto" w:val="clear"/>
        </w:rPr>
        <w:t xml:space="preserve">Ensure the data is displayed to the user in an appropriate format, so that the user can read it clearly! TIP: Try building a table, a list, or simply adding divs to the page.</w:t>
      </w:r>
    </w:p>
    <w:p>
      <w:pPr>
        <w:tabs>
          <w:tab w:val="left" w:pos="862" w:leader="none"/>
        </w:tabs>
        <w:spacing w:before="159" w:after="0" w:line="240"/>
        <w:ind w:right="0" w:left="714" w:firstLine="0"/>
        <w:jc w:val="left"/>
        <w:rPr>
          <w:rFonts w:ascii="Montserrat Light" w:hAnsi="Montserrat Light" w:cs="Montserrat Light" w:eastAsia="Montserrat Light"/>
          <w:color w:val="000000"/>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pi.tfl.gov.uk/Line/Mode/tube/Statu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