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u w:val="single"/>
          <w:rtl w:val="0"/>
        </w:rPr>
        <w:t xml:space="preserve">Vets.gov Technical Integration with eBenefits to Support Claims/Benefits Features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Description of Claims Feature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Vets.gov will provide Veterans with the ability to submit and track claims for benefits. Currently, this feature is available in eBenefits.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Overview of Current eBenefits Architecture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u w:val="single"/>
          <w:rtl w:val="0"/>
        </w:rPr>
        <w:t xml:space="preserve">Diagram of eBenefits architecture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187700"/>
            <wp:effectExtent b="0" l="0" r="0" t="0"/>
            <wp:docPr descr="Screen Shot 2016-07-15 at 10.01.58 AM.png" id="1" name="image03.png"/>
            <a:graphic>
              <a:graphicData uri="http://schemas.openxmlformats.org/drawingml/2006/picture">
                <pic:pic>
                  <pic:nvPicPr>
                    <pic:cNvPr descr="Screen Shot 2016-07-15 at 10.01.58 AM.png" id="0" name="image03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u w:val="single"/>
          <w:rtl w:val="0"/>
        </w:rPr>
        <w:t xml:space="preserve">Application Tier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(labeled ‘Applications’ on the above diagram)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eBenefits provides user-facing services in the form of a set of applications. These applications are typically Java/J2EE applications, with some front end/single-page app features or components. These applications are typically server-based, since they communicate with backend eBenefits resources.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The application tier communicates almost exclusively with the REST Services tier.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u w:val="single"/>
          <w:rtl w:val="0"/>
        </w:rPr>
        <w:t xml:space="preserve">REST Services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(labeled ‘Services’ on the diagram above)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All business logic for processing claims, submitting documents, and getting claims status are provided by a set of REST Services. eBenefits applications from the Application tier utilize the REST Services layer to orchestrate all communication with VA backend/enterprise services.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The REST Services tier provides four major groups of functionality: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Claims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Documents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VDC-Shared [What is this?]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Common/shared services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The REST Services tier is available on the VA network.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How is it secured?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Can we get documentation on the various services that are available?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What is the process for getting access to lower environments for development and testing?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u w:val="single"/>
          <w:rtl w:val="0"/>
        </w:rPr>
        <w:t xml:space="preserve">VA Backend Services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(everything under the ‘SOAP’ divider in the diagram above)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The REST Services tier integrates with several VA backend/enterprise services and systems, including: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BEP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LTS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VBMS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VIERS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By extension, through those various services it interacts with directly, eBenefits also communicates with other VA enterprise services including BIRLS, BDN, CAPRI, eFolder, and more.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Communication protocols to backend services varies, but is typically something like SOAP. All services are only available on the VA network.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u w:val="single"/>
          <w:rtl w:val="0"/>
        </w:rPr>
        <w:t xml:space="preserve">Data storage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(labeled above as ‘EVSS Repositories’ in the diagram above)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To avoid a FISMA High rating, eBenefits does not store information about a Veteran. Instead, eBenefits uses a database called NHI to store all relevant information about a claim.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What is the lifecycle of information in NHI?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eBenefits’ Applications communicate with NHI directly using JDBC. [need to confirm]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u w:val="single"/>
          <w:rtl w:val="0"/>
        </w:rPr>
        <w:t xml:space="preserve">Identity and Access Management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Access to eBenefits is federated to DS Logon, brokered through VA’s AccessVA/VAAFI service. DS Logon provides attributes that verify the user is a Veteran; SEP users are required to authenticate with Norton Symantec, or some other LOA 2 FICAM provider, with attributes that establish legal identity.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AccessVA, in brokering the authentication to eBenefits, calls into VA’s MVI to obtain correlated identifiers for the current user in other VA systems, and other basic user profile information.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The following diagram illustrates how eBenefits, AccessVA/VAAFI, and MVI are integrated.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4178300"/>
            <wp:effectExtent b="0" l="0" r="0" t="0"/>
            <wp:docPr descr="Screen Shot 2016-07-15 at 2.01.40 PM.png" id="3" name="image05.png"/>
            <a:graphic>
              <a:graphicData uri="http://schemas.openxmlformats.org/drawingml/2006/picture">
                <pic:pic>
                  <pic:nvPicPr>
                    <pic:cNvPr descr="Screen Shot 2016-07-15 at 2.01.40 PM.png" id="0" name="image0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Proposed vets.gov Integration with eBenefits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In order to simplify the integration between vets.gov and eBenefits, vets.gov will integrate with eBenefits REST Services tier. Vets.gov will therefore look very much like an eBenefits application.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Vets.gov will create a benefits/claims API that will communicate with the eBenefits REST Services tier using a server-to-server connection. This will allow the vets.gov benefits/claims API to account for any downtime or service degradation in eBenefits’ REST Services.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975100"/>
            <wp:effectExtent b="0" l="0" r="0" t="0"/>
            <wp:docPr descr="Screen Shot 2016-07-15 at 2.15.20 PM.png" id="2" name="image04.png"/>
            <a:graphic>
              <a:graphicData uri="http://schemas.openxmlformats.org/drawingml/2006/picture">
                <pic:pic>
                  <pic:nvPicPr>
                    <pic:cNvPr descr="Screen Shot 2016-07-15 at 2.15.20 PM.png" id="0" name="image0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u w:val="single"/>
          <w:rtl w:val="0"/>
        </w:rPr>
        <w:t xml:space="preserve">Open questions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Identity and Access Management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u w:val="single"/>
          <w:rtl w:val="0"/>
        </w:rPr>
        <w:t xml:space="preserve">Login to Vets.gov with ID.me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Vets.gov users will authenticate with ID.me. Users will be able to login both with their ID.me account, as well as with their DS Logon account.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What Level of Assurance is required?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u w:val="single"/>
          <w:rtl w:val="0"/>
        </w:rPr>
        <w:t xml:space="preserve">Vets.gov integation with MVI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The vets.gov Platform will integate with the Master Veterans Index to provide identity correlation to the user session for the Claims application.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Veteran Service Record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Part of the information that is collected during the current eBenefits claims process is a Veteran’s service record. This information is entered by the Veteran, and then verified against several VA enterprise systems.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 potential user experience enhancement is to prepopulate the Veteran’s service record from a known datasource.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Potential data sources for prepopulating the Veteran’s service record are: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eMIS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VADIR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DEERS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This may not be in scope for the first release of the Claims application. More discovery is required before deciding the technical feasibility of this approach.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image" Target="media/image03.png"/><Relationship Id="rId6" Type="http://schemas.openxmlformats.org/officeDocument/2006/relationships/image" Target="media/image05.png"/><Relationship Id="rId7" Type="http://schemas.openxmlformats.org/officeDocument/2006/relationships/image" Target="media/image04.png"/></Relationships>
</file>