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8202C" w14:textId="77777777" w:rsidR="004C03AE" w:rsidRPr="005D7B71" w:rsidRDefault="004C03AE" w:rsidP="004C03AE">
      <w:pPr>
        <w:spacing w:after="0"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>Table 1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4B66FC18" w14:textId="77777777" w:rsidR="004C03AE" w:rsidRPr="005D7B71" w:rsidRDefault="004C03AE" w:rsidP="004C03AE">
      <w:pPr>
        <w:spacing w:after="0"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48E202D4" w14:textId="77777777" w:rsidR="001F6E64" w:rsidRDefault="001F6E64" w:rsidP="001F6E64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1165"/>
        <w:gridCol w:w="1418"/>
        <w:gridCol w:w="1255"/>
        <w:gridCol w:w="1399"/>
        <w:gridCol w:w="1138"/>
        <w:gridCol w:w="1262"/>
      </w:tblGrid>
      <w:tr w:rsidR="001F6E64" w:rsidRPr="005201AB" w14:paraId="305AAED6" w14:textId="77777777" w:rsidTr="0032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1935E4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14:paraId="2D9391EC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14:paraId="1151C7F4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14:paraId="09709E7B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14:paraId="407C890F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14:paraId="04A2DD05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14:paraId="7705B0C0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1F6E64" w:rsidRPr="005201AB" w14:paraId="23F7D78D" w14:textId="77777777" w:rsidTr="0032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21F20F9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14:paraId="5E4D41D6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14:paraId="54E3A61A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14:paraId="3C681AD9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14:paraId="00DAC3CA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14:paraId="6395BE66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14:paraId="02B63ABB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ayout w:type="fixed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1F6E64" w:rsidRPr="005201AB" w14:paraId="6E995891" w14:textId="77777777" w:rsidTr="00325D8F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7614F7D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D75E09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4E3675F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</w:t>
            </w:r>
            <w:proofErr w:type="gramStart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proofErr w:type="gramEnd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A57A46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F49BA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A74B53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A589C9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47BA9F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73343AA" w14:textId="77777777" w:rsidR="001F6E64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44B7A4A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4356B7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2068C6A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1F6E64" w:rsidRPr="005201AB" w14:paraId="418B346F" w14:textId="77777777" w:rsidTr="00325D8F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0BE7AE76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521C9B0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2E74B4F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4E500608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F043C9E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0965FD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73E7072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010B4E4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</w:tcPr>
          <w:p w14:paraId="29C68FE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6E66B6D3" w14:textId="77777777" w:rsidTr="00325D8F">
        <w:trPr>
          <w:trHeight w:val="306"/>
        </w:trPr>
        <w:tc>
          <w:tcPr>
            <w:tcW w:w="1337" w:type="dxa"/>
          </w:tcPr>
          <w:p w14:paraId="14676F6A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F29F2A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14:paraId="674EAC8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03DE2A1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12C12A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D56F08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1116D3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4985CC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42C312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4F1366D7" w14:textId="77777777" w:rsidTr="00325D8F">
        <w:trPr>
          <w:trHeight w:val="306"/>
        </w:trPr>
        <w:tc>
          <w:tcPr>
            <w:tcW w:w="1337" w:type="dxa"/>
          </w:tcPr>
          <w:p w14:paraId="7580C10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77AE81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14:paraId="71258DA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8B7D8FE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00C7166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86729D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8BC6056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DC8B78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835B2A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1EAB6A11" w14:textId="77777777" w:rsidTr="00325D8F">
        <w:trPr>
          <w:trHeight w:val="295"/>
        </w:trPr>
        <w:tc>
          <w:tcPr>
            <w:tcW w:w="1337" w:type="dxa"/>
          </w:tcPr>
          <w:p w14:paraId="365D2C75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2F7F62F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14:paraId="45055F9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A323D2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4623FE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839E591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028E07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1B38FC2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742DDE0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C8434DA" w14:textId="77777777" w:rsidTr="00325D8F">
        <w:trPr>
          <w:trHeight w:val="306"/>
        </w:trPr>
        <w:tc>
          <w:tcPr>
            <w:tcW w:w="1337" w:type="dxa"/>
          </w:tcPr>
          <w:p w14:paraId="3110D895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E518DC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14:paraId="49B8768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4A859F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990E7D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71A43E0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5AAA105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5DF022F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6079677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324476B" w14:textId="77777777" w:rsidTr="00325D8F">
        <w:trPr>
          <w:trHeight w:val="306"/>
        </w:trPr>
        <w:tc>
          <w:tcPr>
            <w:tcW w:w="1337" w:type="dxa"/>
          </w:tcPr>
          <w:p w14:paraId="66EC4E2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27E5E5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14:paraId="14F72B3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940D7FB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7AAA89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911FAE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1D422B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245F29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007993B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3408D8E" w14:textId="77777777" w:rsidTr="00325D8F">
        <w:trPr>
          <w:trHeight w:val="306"/>
        </w:trPr>
        <w:tc>
          <w:tcPr>
            <w:tcW w:w="1337" w:type="dxa"/>
          </w:tcPr>
          <w:p w14:paraId="31D4A459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5B1AC6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14:paraId="4C3066A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7DEF01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EAD202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2B87ABA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A48E845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A03697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1FF2089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FD61FA7" w14:textId="77777777" w:rsidTr="00325D8F">
        <w:trPr>
          <w:trHeight w:val="306"/>
        </w:trPr>
        <w:tc>
          <w:tcPr>
            <w:tcW w:w="1337" w:type="dxa"/>
          </w:tcPr>
          <w:p w14:paraId="7E834E5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E620E1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14:paraId="62C36D2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E3E96F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31F42B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170F442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5574B43" w14:textId="06ED1C57" w:rsidR="001F6E64" w:rsidRPr="005201AB" w:rsidRDefault="00BB13EF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0EF278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21CC25E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D8FBBEC" w14:textId="77777777" w:rsidTr="00325D8F">
        <w:trPr>
          <w:trHeight w:val="306"/>
        </w:trPr>
        <w:tc>
          <w:tcPr>
            <w:tcW w:w="1337" w:type="dxa"/>
          </w:tcPr>
          <w:p w14:paraId="4489074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7E854A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14:paraId="0704772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15C60B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FF66FB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0C28C4A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130C25B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540F8D0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22" w:type="dxa"/>
          </w:tcPr>
          <w:p w14:paraId="73A35F6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72D2B90A" w14:textId="77777777" w:rsidTr="00325D8F">
        <w:trPr>
          <w:trHeight w:val="306"/>
        </w:trPr>
        <w:tc>
          <w:tcPr>
            <w:tcW w:w="1337" w:type="dxa"/>
          </w:tcPr>
          <w:p w14:paraId="6E292DEA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CD35A6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14:paraId="133FE69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157D885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0BE463E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3D83BE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297FCBB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26B7E6EE" w14:textId="77777777" w:rsidR="001F6E64" w:rsidRPr="00966E3C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 w:rsidRPr="00966E3C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2.2</w:t>
            </w:r>
          </w:p>
        </w:tc>
        <w:tc>
          <w:tcPr>
            <w:tcW w:w="1522" w:type="dxa"/>
          </w:tcPr>
          <w:p w14:paraId="7823070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BD71FB0" w14:textId="77777777" w:rsidTr="00325D8F">
        <w:trPr>
          <w:trHeight w:val="306"/>
        </w:trPr>
        <w:tc>
          <w:tcPr>
            <w:tcW w:w="1337" w:type="dxa"/>
          </w:tcPr>
          <w:p w14:paraId="1911B8B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7E8C0C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14:paraId="1737E9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56F5A83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29431AC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0E67F5A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4546DC1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1" w:type="dxa"/>
            <w:shd w:val="clear" w:color="auto" w:fill="auto"/>
          </w:tcPr>
          <w:p w14:paraId="4A75ED1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3.4</w:t>
            </w:r>
          </w:p>
        </w:tc>
        <w:tc>
          <w:tcPr>
            <w:tcW w:w="1522" w:type="dxa"/>
          </w:tcPr>
          <w:p w14:paraId="2916696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2667873" w14:textId="77777777" w:rsidTr="00325D8F">
        <w:trPr>
          <w:trHeight w:val="295"/>
        </w:trPr>
        <w:tc>
          <w:tcPr>
            <w:tcW w:w="1337" w:type="dxa"/>
          </w:tcPr>
          <w:p w14:paraId="66E77967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92955C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14:paraId="21CCD30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9C90A5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09F628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D94DA7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8D20B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B2D6D3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28C2C0A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E39DA10" w14:textId="77777777" w:rsidTr="00325D8F">
        <w:trPr>
          <w:trHeight w:val="306"/>
        </w:trPr>
        <w:tc>
          <w:tcPr>
            <w:tcW w:w="1337" w:type="dxa"/>
          </w:tcPr>
          <w:p w14:paraId="4027B82E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ED1A5D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14:paraId="5BD3D68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8D93C4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0EA3DB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54E92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47328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06A4B6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18DB402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1359186" w14:textId="77777777" w:rsidTr="00325D8F">
        <w:trPr>
          <w:trHeight w:val="54"/>
        </w:trPr>
        <w:tc>
          <w:tcPr>
            <w:tcW w:w="1337" w:type="dxa"/>
          </w:tcPr>
          <w:p w14:paraId="7C6F57DF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68B11D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14:paraId="3037C9C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743E5D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2D5B5E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BAF893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82F4B2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963315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2D69DC4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B4C38E8" w14:textId="77777777" w:rsidTr="00325D8F">
        <w:trPr>
          <w:trHeight w:val="75"/>
        </w:trPr>
        <w:tc>
          <w:tcPr>
            <w:tcW w:w="1337" w:type="dxa"/>
          </w:tcPr>
          <w:p w14:paraId="0F1C9ED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805894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14:paraId="67710C7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6F8F61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06CD8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071B1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3A72EE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FBF1CD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71C19A6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262FE2A4" w14:textId="77777777" w:rsidR="001F6E64" w:rsidRPr="007C5AAC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16167690" w14:textId="77777777" w:rsidR="001F6E64" w:rsidRPr="00045D94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b/>
          <w:sz w:val="24"/>
          <w:szCs w:val="24"/>
        </w:rPr>
      </w:pPr>
      <w:r w:rsidRPr="00045D94">
        <w:rPr>
          <w:rFonts w:ascii="Cambria" w:hAnsi="Cambria"/>
          <w:b/>
          <w:sz w:val="24"/>
          <w:szCs w:val="24"/>
        </w:rPr>
        <w:t>Notes/Observations:</w:t>
      </w:r>
    </w:p>
    <w:p w14:paraId="76CF22A3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Spring Tension: (~58.70 mm for 3mm) (~58.90 mm for 1.75mm)</w:t>
      </w:r>
    </w:p>
    <w:p w14:paraId="0370CD7E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Clicking noise 600 flow, bad extruder design/assembly maybe?</w:t>
      </w:r>
    </w:p>
    <w:p w14:paraId="1987FB12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Filament damaged by humidity, contains a lot of water, evident by blobs which are actually bubbles, makes hard to judge failure mode</w:t>
      </w:r>
    </w:p>
    <w:p w14:paraId="10B7A008" w14:textId="4C084FF8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850 mm/min skips steps</w:t>
      </w:r>
      <w:r w:rsidR="00AA2326">
        <w:rPr>
          <w:rFonts w:ascii="Cambria" w:hAnsi="Cambria"/>
          <w:sz w:val="24"/>
          <w:szCs w:val="24"/>
        </w:rPr>
        <w:t>.</w:t>
      </w:r>
      <w:bookmarkStart w:id="0" w:name="_GoBack"/>
      <w:bookmarkEnd w:id="0"/>
    </w:p>
    <w:p w14:paraId="6F83191D" w14:textId="150A6D1B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No stripping at all, even in failure mode</w:t>
      </w:r>
      <w:r w:rsidR="00AA2326">
        <w:rPr>
          <w:rFonts w:ascii="Cambria" w:hAnsi="Cambria"/>
          <w:sz w:val="24"/>
          <w:szCs w:val="24"/>
        </w:rPr>
        <w:t>.</w:t>
      </w:r>
    </w:p>
    <w:p w14:paraId="13674EF2" w14:textId="77777777" w:rsidR="001F6E64" w:rsidRPr="00045D94" w:rsidRDefault="001F6E64" w:rsidP="004C03AE">
      <w:pPr>
        <w:pStyle w:val="ListParagraph"/>
        <w:spacing w:after="0" w:line="288" w:lineRule="auto"/>
        <w:rPr>
          <w:rFonts w:ascii="Cambria" w:hAnsi="Cambria"/>
          <w:sz w:val="24"/>
          <w:szCs w:val="24"/>
        </w:rPr>
      </w:pPr>
    </w:p>
    <w:p w14:paraId="7D4C527B" w14:textId="77777777" w:rsidR="001F6E64" w:rsidRPr="00045D94" w:rsidRDefault="001F6E64" w:rsidP="001F6E64">
      <w:pPr>
        <w:spacing w:after="160" w:line="259" w:lineRule="auto"/>
        <w:rPr>
          <w:rFonts w:ascii="Cambria" w:hAnsi="Cambria"/>
          <w:b/>
          <w:sz w:val="24"/>
          <w:szCs w:val="24"/>
        </w:rPr>
      </w:pPr>
      <w:r w:rsidRPr="00045D94">
        <w:rPr>
          <w:rFonts w:ascii="Cambria" w:hAnsi="Cambria"/>
          <w:b/>
          <w:sz w:val="24"/>
          <w:szCs w:val="24"/>
        </w:rPr>
        <w:t>Specifications:</w:t>
      </w:r>
    </w:p>
    <w:p w14:paraId="157F1FE8" w14:textId="77777777" w:rsidR="00045D94" w:rsidRPr="00045D94" w:rsidRDefault="00045D94" w:rsidP="00045D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Octave 1.75mm Black ABS Filament @ 240 C</w:t>
      </w:r>
    </w:p>
    <w:p w14:paraId="48F7C313" w14:textId="77777777" w:rsidR="00045D94" w:rsidRPr="00045D94" w:rsidRDefault="00045D94" w:rsidP="00045D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E3D Volcano 1.75mm</w:t>
      </w:r>
    </w:p>
    <w:p w14:paraId="640387CB" w14:textId="77777777" w:rsidR="00045D94" w:rsidRPr="00045D94" w:rsidRDefault="00045D94" w:rsidP="00045D94">
      <w:pPr>
        <w:pStyle w:val="ListParagraph"/>
        <w:numPr>
          <w:ilvl w:val="0"/>
          <w:numId w:val="2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Spring Tension: (~58.70 mm for 3mm) (~58.90 mm for 1.75mm)</w:t>
      </w:r>
    </w:p>
    <w:p w14:paraId="767D530E" w14:textId="77777777" w:rsidR="00045D94" w:rsidRPr="00045D94" w:rsidRDefault="00045D94" w:rsidP="001F6E64">
      <w:pPr>
        <w:rPr>
          <w:rFonts w:ascii="Cambria" w:hAnsi="Cambria"/>
          <w:b/>
          <w:sz w:val="24"/>
          <w:szCs w:val="24"/>
        </w:rPr>
      </w:pPr>
    </w:p>
    <w:p w14:paraId="3ED7EC28" w14:textId="77777777" w:rsidR="001F6E64" w:rsidRPr="00045D94" w:rsidRDefault="001F6E64" w:rsidP="001F6E64">
      <w:p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b/>
          <w:sz w:val="24"/>
          <w:szCs w:val="24"/>
        </w:rPr>
        <w:t xml:space="preserve">Failure Mode: </w:t>
      </w:r>
      <w:r w:rsidRPr="00045D94">
        <w:rPr>
          <w:rFonts w:ascii="Cambria" w:hAnsi="Cambria"/>
          <w:sz w:val="24"/>
          <w:szCs w:val="24"/>
        </w:rPr>
        <w:t>Stepper motor cannot exceed ~870 mm/min</w:t>
      </w:r>
    </w:p>
    <w:p w14:paraId="7C8BA214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lastRenderedPageBreak/>
        <w:t>1: Best extrusion, constant, even (despite air bubbles)</w:t>
      </w:r>
    </w:p>
    <w:p w14:paraId="13D5DA85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2: Failure mode beginning to show, somewhat constant extrusion (minor)</w:t>
      </w:r>
    </w:p>
    <w:p w14:paraId="0E2CE089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 xml:space="preserve">3: Does not function well, motor skips steps (not enough torque? Not enough power?) </w:t>
      </w:r>
      <w:proofErr w:type="gramStart"/>
      <w:r w:rsidRPr="00045D94">
        <w:rPr>
          <w:rFonts w:ascii="Cambria" w:hAnsi="Cambria"/>
          <w:sz w:val="24"/>
          <w:szCs w:val="24"/>
        </w:rPr>
        <w:t>loud</w:t>
      </w:r>
      <w:proofErr w:type="gramEnd"/>
      <w:r w:rsidRPr="00045D94">
        <w:rPr>
          <w:rFonts w:ascii="Cambria" w:hAnsi="Cambria"/>
          <w:sz w:val="24"/>
          <w:szCs w:val="24"/>
        </w:rPr>
        <w:t xml:space="preserve"> grinding</w:t>
      </w:r>
      <w:r w:rsidRPr="00045D94">
        <w:rPr>
          <w:rFonts w:ascii="Cambria" w:hAnsi="Cambria"/>
          <w:sz w:val="24"/>
          <w:szCs w:val="24"/>
        </w:rPr>
        <w:softHyphen/>
        <w:t xml:space="preserve"> noise, small spinning (major)</w:t>
      </w:r>
    </w:p>
    <w:p w14:paraId="6AAE8E6E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X: Complete failure, does not extrude at all (fail)</w:t>
      </w:r>
    </w:p>
    <w:p w14:paraId="459B07AC" w14:textId="77777777" w:rsidR="00847A40" w:rsidRDefault="00847A40"/>
    <w:p w14:paraId="67823908" w14:textId="77777777" w:rsidR="004C03AE" w:rsidRDefault="004C03AE"/>
    <w:p w14:paraId="09D2E929" w14:textId="77777777" w:rsidR="004C03AE" w:rsidRDefault="004C03AE"/>
    <w:p w14:paraId="7B478A08" w14:textId="77777777" w:rsidR="004C03AE" w:rsidRDefault="004C03AE"/>
    <w:p w14:paraId="02874155" w14:textId="77777777" w:rsidR="004C03AE" w:rsidRDefault="004C03AE"/>
    <w:p w14:paraId="19E20710" w14:textId="77777777" w:rsidR="004C03AE" w:rsidRDefault="004C03AE"/>
    <w:p w14:paraId="0F35B899" w14:textId="77777777" w:rsidR="004C03AE" w:rsidRDefault="004C03AE">
      <w:r>
        <w:rPr>
          <w:rFonts w:ascii="Cambria" w:hAnsi="Cambria"/>
          <w:b/>
          <w:sz w:val="32"/>
          <w:szCs w:val="24"/>
        </w:rPr>
        <w:t>2/28/15</w:t>
      </w:r>
    </w:p>
    <w:sectPr w:rsidR="004C03AE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64"/>
    <w:rsid w:val="00045D94"/>
    <w:rsid w:val="00192D97"/>
    <w:rsid w:val="001F6E64"/>
    <w:rsid w:val="004C03AE"/>
    <w:rsid w:val="00847A40"/>
    <w:rsid w:val="00AA2326"/>
    <w:rsid w:val="00BB13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6FB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6</cp:revision>
  <dcterms:created xsi:type="dcterms:W3CDTF">2015-03-03T08:07:00Z</dcterms:created>
  <dcterms:modified xsi:type="dcterms:W3CDTF">2015-03-16T04:28:00Z</dcterms:modified>
</cp:coreProperties>
</file>