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109" w14:textId="4814FC3B" w:rsidR="0049047C" w:rsidRPr="005D7B71" w:rsidRDefault="0049047C" w:rsidP="0049047C">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8</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A1AECDB" w14:textId="77777777" w:rsidR="0049047C" w:rsidRPr="005D7B71" w:rsidRDefault="0049047C" w:rsidP="0049047C">
      <w:pPr>
        <w:spacing w:line="288" w:lineRule="auto"/>
        <w:rPr>
          <w:rFonts w:ascii="Cambria" w:hAnsi="Cambria"/>
          <w:b/>
          <w:sz w:val="32"/>
          <w:szCs w:val="32"/>
        </w:rPr>
      </w:pPr>
      <w:r w:rsidRPr="005D7B71">
        <w:rPr>
          <w:rFonts w:ascii="Cambria" w:hAnsi="Cambria"/>
          <w:b/>
          <w:sz w:val="32"/>
          <w:szCs w:val="32"/>
        </w:rPr>
        <w:t>Data</w:t>
      </w:r>
    </w:p>
    <w:p w14:paraId="65FD4514" w14:textId="77777777" w:rsidR="0049047C" w:rsidRDefault="0049047C" w:rsidP="0049047C">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49047C" w:rsidRPr="00B23EE9" w14:paraId="17E9BC2C"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405000F5" w14:textId="77777777" w:rsidR="0049047C" w:rsidRPr="00B23EE9" w:rsidRDefault="0049047C" w:rsidP="00EB0934">
            <w:pPr>
              <w:jc w:val="center"/>
              <w:rPr>
                <w:rFonts w:ascii="Helvetica" w:hAnsi="Helvetica"/>
              </w:rPr>
            </w:pPr>
            <w:r w:rsidRPr="00B23EE9">
              <w:rPr>
                <w:rFonts w:ascii="Helvetica" w:hAnsi="Helvetica"/>
              </w:rPr>
              <w:t>MELT</w:t>
            </w:r>
          </w:p>
        </w:tc>
        <w:tc>
          <w:tcPr>
            <w:tcW w:w="1367" w:type="dxa"/>
          </w:tcPr>
          <w:p w14:paraId="58419809"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677273B9"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2CCE73F9"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0743E34A"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52733A77"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2996C3FE" w14:textId="77777777" w:rsidR="0049047C" w:rsidRPr="00B23EE9" w:rsidRDefault="0049047C"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49047C" w:rsidRPr="00B23EE9" w14:paraId="5985B3E9"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7CE48FBD" w14:textId="77777777" w:rsidR="0049047C" w:rsidRPr="00B23EE9" w:rsidRDefault="0049047C"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676B48DC" w14:textId="77777777"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19D6FBDD" w14:textId="77777777"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Pr="00B23EE9">
              <w:rPr>
                <w:rFonts w:ascii="Helvetica" w:hAnsi="Helvetica"/>
                <w:color w:val="FFFFFF" w:themeColor="background1"/>
              </w:rPr>
              <w:t xml:space="preserve"> mm</w:t>
            </w:r>
          </w:p>
        </w:tc>
        <w:tc>
          <w:tcPr>
            <w:tcW w:w="1367" w:type="dxa"/>
            <w:shd w:val="clear" w:color="auto" w:fill="000000" w:themeFill="text1"/>
          </w:tcPr>
          <w:p w14:paraId="6788FBE3" w14:textId="77777777"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0D3432EC" w14:textId="43B08484"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ABS</w:t>
            </w:r>
          </w:p>
        </w:tc>
        <w:tc>
          <w:tcPr>
            <w:tcW w:w="1367" w:type="dxa"/>
            <w:shd w:val="clear" w:color="auto" w:fill="000000" w:themeFill="text1"/>
          </w:tcPr>
          <w:p w14:paraId="26923A17" w14:textId="77777777"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52CB3A3A" w14:textId="77777777" w:rsidR="0049047C" w:rsidRPr="00B23EE9" w:rsidRDefault="0049047C"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7953E09C" w14:textId="77777777" w:rsidR="0049047C" w:rsidRDefault="0049047C" w:rsidP="0049047C"/>
    <w:tbl>
      <w:tblPr>
        <w:tblStyle w:val="TableGrid"/>
        <w:tblW w:w="0" w:type="auto"/>
        <w:tblLook w:val="04A0" w:firstRow="1" w:lastRow="0" w:firstColumn="1" w:lastColumn="0" w:noHBand="0" w:noVBand="1"/>
      </w:tblPr>
      <w:tblGrid>
        <w:gridCol w:w="2208"/>
        <w:gridCol w:w="1477"/>
      </w:tblGrid>
      <w:tr w:rsidR="0049047C" w:rsidRPr="00B23EE9" w14:paraId="550D6E34" w14:textId="77777777" w:rsidTr="00EB0934">
        <w:trPr>
          <w:trHeight w:val="819"/>
        </w:trPr>
        <w:tc>
          <w:tcPr>
            <w:tcW w:w="2208" w:type="dxa"/>
            <w:tcBorders>
              <w:top w:val="nil"/>
              <w:left w:val="single" w:sz="4" w:space="0" w:color="auto"/>
              <w:bottom w:val="nil"/>
              <w:right w:val="nil"/>
            </w:tcBorders>
            <w:shd w:val="clear" w:color="auto" w:fill="000000" w:themeFill="text1"/>
          </w:tcPr>
          <w:p w14:paraId="21DCC140" w14:textId="77777777" w:rsidR="0049047C" w:rsidRPr="007F3CEE" w:rsidRDefault="0049047C" w:rsidP="00EB0934">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2CEE8267" w14:textId="77777777" w:rsidR="0049047C" w:rsidRPr="007F3CEE" w:rsidRDefault="0049047C" w:rsidP="00EB0934">
            <w:pPr>
              <w:jc w:val="center"/>
              <w:rPr>
                <w:rFonts w:ascii="Helvetica" w:hAnsi="Helvetica"/>
                <w:b/>
                <w:color w:val="FFFFFF" w:themeColor="background1"/>
              </w:rPr>
            </w:pPr>
            <w:r>
              <w:rPr>
                <w:rFonts w:ascii="Helvetica" w:hAnsi="Helvetica"/>
                <w:b/>
                <w:color w:val="FFFFFF" w:themeColor="background1"/>
              </w:rPr>
              <w:t>At Flow Rate of 2200</w:t>
            </w:r>
          </w:p>
        </w:tc>
      </w:tr>
      <w:tr w:rsidR="0049047C" w:rsidRPr="00B23EE9" w14:paraId="369E52EA" w14:textId="77777777" w:rsidTr="00AA2B6D">
        <w:trPr>
          <w:trHeight w:val="260"/>
        </w:trPr>
        <w:tc>
          <w:tcPr>
            <w:tcW w:w="2208" w:type="dxa"/>
            <w:tcBorders>
              <w:top w:val="nil"/>
            </w:tcBorders>
          </w:tcPr>
          <w:p w14:paraId="7F4990FC" w14:textId="16451C35" w:rsidR="0049047C" w:rsidRPr="00B23EE9" w:rsidRDefault="0049047C" w:rsidP="00EB0934">
            <w:pPr>
              <w:jc w:val="right"/>
              <w:rPr>
                <w:rFonts w:ascii="Helvetica" w:hAnsi="Helvetica"/>
                <w:b/>
              </w:rPr>
            </w:pPr>
            <w:r>
              <w:rPr>
                <w:rFonts w:ascii="Helvetica" w:hAnsi="Helvetica"/>
                <w:b/>
              </w:rPr>
              <w:t>190</w:t>
            </w:r>
          </w:p>
        </w:tc>
        <w:tc>
          <w:tcPr>
            <w:tcW w:w="1477" w:type="dxa"/>
            <w:tcBorders>
              <w:top w:val="nil"/>
            </w:tcBorders>
            <w:shd w:val="clear" w:color="auto" w:fill="FFFFFF" w:themeFill="background1"/>
            <w:vAlign w:val="bottom"/>
          </w:tcPr>
          <w:p w14:paraId="444C1A6B" w14:textId="47220678" w:rsidR="0049047C" w:rsidRPr="00B23EE9" w:rsidRDefault="0049047C" w:rsidP="00EB0934">
            <w:pPr>
              <w:jc w:val="center"/>
              <w:rPr>
                <w:rFonts w:ascii="Helvetica" w:hAnsi="Helvetica"/>
              </w:rPr>
            </w:pPr>
            <w:r>
              <w:rPr>
                <w:rFonts w:ascii="Calibri" w:eastAsia="Times New Roman" w:hAnsi="Calibri" w:cs="Times New Roman"/>
                <w:color w:val="000000"/>
              </w:rPr>
              <w:t>14.39</w:t>
            </w:r>
          </w:p>
        </w:tc>
      </w:tr>
      <w:tr w:rsidR="0049047C" w:rsidRPr="00B23EE9" w14:paraId="244D8E5E" w14:textId="77777777" w:rsidTr="00AA2B6D">
        <w:trPr>
          <w:trHeight w:val="272"/>
        </w:trPr>
        <w:tc>
          <w:tcPr>
            <w:tcW w:w="2208" w:type="dxa"/>
          </w:tcPr>
          <w:p w14:paraId="72DF9EE4" w14:textId="685ECA98" w:rsidR="0049047C" w:rsidRPr="00B23EE9" w:rsidRDefault="0049047C" w:rsidP="00EB0934">
            <w:pPr>
              <w:jc w:val="right"/>
              <w:rPr>
                <w:rFonts w:ascii="Helvetica" w:hAnsi="Helvetica"/>
                <w:b/>
              </w:rPr>
            </w:pPr>
            <w:r>
              <w:rPr>
                <w:rFonts w:ascii="Helvetica" w:hAnsi="Helvetica"/>
                <w:b/>
              </w:rPr>
              <w:t>200</w:t>
            </w:r>
          </w:p>
        </w:tc>
        <w:tc>
          <w:tcPr>
            <w:tcW w:w="1477" w:type="dxa"/>
            <w:shd w:val="clear" w:color="auto" w:fill="FFFFFF" w:themeFill="background1"/>
            <w:vAlign w:val="bottom"/>
          </w:tcPr>
          <w:p w14:paraId="07DF8066" w14:textId="78A6A6ED" w:rsidR="0049047C" w:rsidRPr="00B23EE9" w:rsidRDefault="0049047C" w:rsidP="00EB0934">
            <w:pPr>
              <w:jc w:val="center"/>
              <w:rPr>
                <w:rFonts w:ascii="Helvetica" w:hAnsi="Helvetica"/>
              </w:rPr>
            </w:pPr>
            <w:r>
              <w:rPr>
                <w:rFonts w:ascii="Calibri" w:eastAsia="Times New Roman" w:hAnsi="Calibri" w:cs="Times New Roman"/>
                <w:color w:val="000000"/>
              </w:rPr>
              <w:t>16.92</w:t>
            </w:r>
          </w:p>
        </w:tc>
      </w:tr>
      <w:tr w:rsidR="0049047C" w:rsidRPr="00B23EE9" w14:paraId="128B47F1" w14:textId="77777777" w:rsidTr="00AA2B6D">
        <w:trPr>
          <w:trHeight w:val="272"/>
        </w:trPr>
        <w:tc>
          <w:tcPr>
            <w:tcW w:w="2208" w:type="dxa"/>
          </w:tcPr>
          <w:p w14:paraId="2FD45838" w14:textId="178F060F" w:rsidR="0049047C" w:rsidRDefault="0049047C" w:rsidP="00EB0934">
            <w:pPr>
              <w:jc w:val="right"/>
              <w:rPr>
                <w:rFonts w:ascii="Helvetica" w:hAnsi="Helvetica"/>
                <w:b/>
              </w:rPr>
            </w:pPr>
            <w:r>
              <w:rPr>
                <w:rFonts w:ascii="Helvetica" w:hAnsi="Helvetica"/>
                <w:b/>
              </w:rPr>
              <w:t>210</w:t>
            </w:r>
          </w:p>
        </w:tc>
        <w:tc>
          <w:tcPr>
            <w:tcW w:w="1477" w:type="dxa"/>
            <w:shd w:val="clear" w:color="auto" w:fill="FFFFFF" w:themeFill="background1"/>
            <w:vAlign w:val="bottom"/>
          </w:tcPr>
          <w:p w14:paraId="00492E8B" w14:textId="2C5ED9CB" w:rsidR="0049047C" w:rsidRDefault="0049047C" w:rsidP="00EB0934">
            <w:pPr>
              <w:jc w:val="center"/>
              <w:rPr>
                <w:rFonts w:ascii="Helvetica" w:hAnsi="Helvetica"/>
              </w:rPr>
            </w:pPr>
            <w:r>
              <w:rPr>
                <w:rFonts w:ascii="Calibri" w:eastAsia="Times New Roman" w:hAnsi="Calibri" w:cs="Times New Roman"/>
                <w:color w:val="000000"/>
              </w:rPr>
              <w:t>16.90</w:t>
            </w:r>
          </w:p>
        </w:tc>
      </w:tr>
      <w:tr w:rsidR="0049047C" w:rsidRPr="00B23EE9" w14:paraId="18E9CDB3" w14:textId="77777777" w:rsidTr="00AA2B6D">
        <w:trPr>
          <w:trHeight w:val="272"/>
        </w:trPr>
        <w:tc>
          <w:tcPr>
            <w:tcW w:w="2208" w:type="dxa"/>
          </w:tcPr>
          <w:p w14:paraId="20A10B5B" w14:textId="64E822F2" w:rsidR="0049047C" w:rsidRDefault="0049047C" w:rsidP="00EB0934">
            <w:pPr>
              <w:jc w:val="right"/>
              <w:rPr>
                <w:rFonts w:ascii="Helvetica" w:hAnsi="Helvetica"/>
                <w:b/>
              </w:rPr>
            </w:pPr>
            <w:r>
              <w:rPr>
                <w:rFonts w:ascii="Helvetica" w:hAnsi="Helvetica"/>
                <w:b/>
              </w:rPr>
              <w:t>220</w:t>
            </w:r>
          </w:p>
        </w:tc>
        <w:tc>
          <w:tcPr>
            <w:tcW w:w="1477" w:type="dxa"/>
            <w:shd w:val="clear" w:color="auto" w:fill="FFFFFF" w:themeFill="background1"/>
            <w:vAlign w:val="bottom"/>
          </w:tcPr>
          <w:p w14:paraId="5D3D6F75" w14:textId="4DD618C9" w:rsidR="0049047C" w:rsidRDefault="0049047C" w:rsidP="00EB0934">
            <w:pPr>
              <w:jc w:val="center"/>
              <w:rPr>
                <w:rFonts w:ascii="Helvetica" w:hAnsi="Helvetica"/>
              </w:rPr>
            </w:pPr>
            <w:r>
              <w:rPr>
                <w:rFonts w:ascii="Calibri" w:eastAsia="Times New Roman" w:hAnsi="Calibri" w:cs="Times New Roman"/>
                <w:color w:val="000000"/>
              </w:rPr>
              <w:t>23.11</w:t>
            </w:r>
          </w:p>
        </w:tc>
      </w:tr>
      <w:tr w:rsidR="0049047C" w:rsidRPr="00B23EE9" w14:paraId="3844F502" w14:textId="77777777" w:rsidTr="00AA2B6D">
        <w:trPr>
          <w:trHeight w:val="272"/>
        </w:trPr>
        <w:tc>
          <w:tcPr>
            <w:tcW w:w="2208" w:type="dxa"/>
          </w:tcPr>
          <w:p w14:paraId="345BD40E" w14:textId="38919247" w:rsidR="0049047C" w:rsidRDefault="0049047C" w:rsidP="00EB0934">
            <w:pPr>
              <w:jc w:val="right"/>
              <w:rPr>
                <w:rFonts w:ascii="Helvetica" w:hAnsi="Helvetica"/>
                <w:b/>
              </w:rPr>
            </w:pPr>
            <w:r>
              <w:rPr>
                <w:rFonts w:ascii="Helvetica" w:hAnsi="Helvetica"/>
                <w:b/>
              </w:rPr>
              <w:t>230</w:t>
            </w:r>
          </w:p>
        </w:tc>
        <w:tc>
          <w:tcPr>
            <w:tcW w:w="1477" w:type="dxa"/>
            <w:shd w:val="clear" w:color="auto" w:fill="FFFFFF" w:themeFill="background1"/>
            <w:vAlign w:val="bottom"/>
          </w:tcPr>
          <w:p w14:paraId="41E2E3AB" w14:textId="2981C145" w:rsidR="0049047C" w:rsidRDefault="0049047C" w:rsidP="00EB0934">
            <w:pPr>
              <w:jc w:val="center"/>
              <w:rPr>
                <w:rFonts w:ascii="Helvetica" w:hAnsi="Helvetica"/>
              </w:rPr>
            </w:pPr>
            <w:r>
              <w:rPr>
                <w:rFonts w:ascii="Calibri" w:eastAsia="Times New Roman" w:hAnsi="Calibri" w:cs="Times New Roman"/>
                <w:color w:val="000000"/>
              </w:rPr>
              <w:t>22.00</w:t>
            </w:r>
          </w:p>
        </w:tc>
      </w:tr>
      <w:tr w:rsidR="0049047C" w:rsidRPr="00B23EE9" w14:paraId="0C4E07DF" w14:textId="77777777" w:rsidTr="00AA2B6D">
        <w:trPr>
          <w:trHeight w:val="272"/>
        </w:trPr>
        <w:tc>
          <w:tcPr>
            <w:tcW w:w="2208" w:type="dxa"/>
          </w:tcPr>
          <w:p w14:paraId="285FB30E" w14:textId="43A58B01" w:rsidR="0049047C" w:rsidRDefault="0049047C" w:rsidP="00EB0934">
            <w:pPr>
              <w:jc w:val="right"/>
              <w:rPr>
                <w:rFonts w:ascii="Helvetica" w:hAnsi="Helvetica"/>
                <w:b/>
              </w:rPr>
            </w:pPr>
            <w:r>
              <w:rPr>
                <w:rFonts w:ascii="Helvetica" w:hAnsi="Helvetica"/>
                <w:b/>
              </w:rPr>
              <w:t>240</w:t>
            </w:r>
          </w:p>
        </w:tc>
        <w:tc>
          <w:tcPr>
            <w:tcW w:w="1477" w:type="dxa"/>
            <w:shd w:val="clear" w:color="auto" w:fill="FFFFFF" w:themeFill="background1"/>
            <w:vAlign w:val="bottom"/>
          </w:tcPr>
          <w:p w14:paraId="7A64E910" w14:textId="71E03D45" w:rsidR="0049047C" w:rsidRDefault="0049047C" w:rsidP="00EB0934">
            <w:pPr>
              <w:jc w:val="center"/>
              <w:rPr>
                <w:rFonts w:ascii="Helvetica" w:hAnsi="Helvetica"/>
              </w:rPr>
            </w:pPr>
            <w:r>
              <w:rPr>
                <w:rFonts w:ascii="Calibri" w:eastAsia="Times New Roman" w:hAnsi="Calibri" w:cs="Times New Roman"/>
                <w:color w:val="000000"/>
              </w:rPr>
              <w:t>22.35</w:t>
            </w:r>
          </w:p>
        </w:tc>
      </w:tr>
      <w:tr w:rsidR="0049047C" w:rsidRPr="00B23EE9" w14:paraId="46E7B72B" w14:textId="77777777" w:rsidTr="00EB0934">
        <w:trPr>
          <w:trHeight w:val="272"/>
        </w:trPr>
        <w:tc>
          <w:tcPr>
            <w:tcW w:w="2208" w:type="dxa"/>
          </w:tcPr>
          <w:p w14:paraId="247F0B93" w14:textId="40D27DB4" w:rsidR="0049047C" w:rsidRDefault="0049047C" w:rsidP="00EB0934">
            <w:pPr>
              <w:jc w:val="right"/>
              <w:rPr>
                <w:rFonts w:ascii="Helvetica" w:hAnsi="Helvetica"/>
                <w:b/>
              </w:rPr>
            </w:pPr>
            <w:r>
              <w:rPr>
                <w:rFonts w:ascii="Helvetica" w:hAnsi="Helvetica"/>
                <w:b/>
              </w:rPr>
              <w:t>250</w:t>
            </w:r>
          </w:p>
        </w:tc>
        <w:tc>
          <w:tcPr>
            <w:tcW w:w="1477" w:type="dxa"/>
            <w:shd w:val="clear" w:color="auto" w:fill="FFFFFF" w:themeFill="background1"/>
          </w:tcPr>
          <w:p w14:paraId="38EBBE13" w14:textId="429B6BAA" w:rsidR="0049047C" w:rsidRDefault="0049047C" w:rsidP="00EB0934">
            <w:pPr>
              <w:jc w:val="center"/>
              <w:rPr>
                <w:rFonts w:ascii="Helvetica" w:hAnsi="Helvetica"/>
              </w:rPr>
            </w:pPr>
            <w:r>
              <w:rPr>
                <w:rFonts w:ascii="Helvetica" w:hAnsi="Helvetica"/>
              </w:rPr>
              <w:t>24.11</w:t>
            </w:r>
          </w:p>
        </w:tc>
      </w:tr>
      <w:tr w:rsidR="0049047C" w:rsidRPr="00B23EE9" w14:paraId="2A057A84" w14:textId="77777777" w:rsidTr="00EB0934">
        <w:trPr>
          <w:trHeight w:val="272"/>
        </w:trPr>
        <w:tc>
          <w:tcPr>
            <w:tcW w:w="2208" w:type="dxa"/>
          </w:tcPr>
          <w:p w14:paraId="4E5B604C" w14:textId="77777777" w:rsidR="0049047C" w:rsidRPr="00B23EE9" w:rsidRDefault="0049047C" w:rsidP="00EB0934">
            <w:pPr>
              <w:jc w:val="right"/>
              <w:rPr>
                <w:rFonts w:ascii="Helvetica" w:hAnsi="Helvetica"/>
                <w:b/>
              </w:rPr>
            </w:pPr>
            <w:r>
              <w:rPr>
                <w:rFonts w:ascii="Helvetica" w:hAnsi="Helvetica"/>
                <w:b/>
              </w:rPr>
              <w:t>260</w:t>
            </w:r>
          </w:p>
        </w:tc>
        <w:tc>
          <w:tcPr>
            <w:tcW w:w="1477" w:type="dxa"/>
            <w:shd w:val="clear" w:color="auto" w:fill="FFFFFF" w:themeFill="background1"/>
          </w:tcPr>
          <w:p w14:paraId="228A2DA3" w14:textId="4D42CD7E" w:rsidR="0049047C" w:rsidRPr="00B23EE9" w:rsidRDefault="0049047C" w:rsidP="00EB0934">
            <w:pPr>
              <w:jc w:val="center"/>
              <w:rPr>
                <w:rFonts w:ascii="Helvetica" w:hAnsi="Helvetica"/>
              </w:rPr>
            </w:pPr>
            <w:r>
              <w:rPr>
                <w:rFonts w:ascii="Helvetica" w:hAnsi="Helvetica"/>
              </w:rPr>
              <w:t>26.52</w:t>
            </w:r>
          </w:p>
        </w:tc>
      </w:tr>
      <w:tr w:rsidR="0049047C" w:rsidRPr="00B23EE9" w14:paraId="2C85564A" w14:textId="77777777" w:rsidTr="00EB0934">
        <w:trPr>
          <w:trHeight w:val="283"/>
        </w:trPr>
        <w:tc>
          <w:tcPr>
            <w:tcW w:w="2208" w:type="dxa"/>
          </w:tcPr>
          <w:p w14:paraId="2F39EB8D" w14:textId="77777777" w:rsidR="0049047C" w:rsidRPr="00B23EE9" w:rsidRDefault="0049047C" w:rsidP="00EB0934">
            <w:pPr>
              <w:jc w:val="right"/>
              <w:rPr>
                <w:rFonts w:ascii="Helvetica" w:hAnsi="Helvetica"/>
                <w:b/>
              </w:rPr>
            </w:pPr>
            <w:r>
              <w:rPr>
                <w:rFonts w:ascii="Helvetica" w:hAnsi="Helvetica"/>
                <w:b/>
              </w:rPr>
              <w:t>270</w:t>
            </w:r>
          </w:p>
        </w:tc>
        <w:tc>
          <w:tcPr>
            <w:tcW w:w="1477" w:type="dxa"/>
            <w:shd w:val="clear" w:color="auto" w:fill="FFFFFF" w:themeFill="background1"/>
          </w:tcPr>
          <w:p w14:paraId="5C0E52A4" w14:textId="7F7B608B" w:rsidR="0049047C" w:rsidRPr="00B23EE9" w:rsidRDefault="0049047C" w:rsidP="0049047C">
            <w:pPr>
              <w:jc w:val="center"/>
              <w:rPr>
                <w:rFonts w:ascii="Helvetica" w:hAnsi="Helvetica"/>
              </w:rPr>
            </w:pPr>
            <w:r>
              <w:rPr>
                <w:rFonts w:ascii="Helvetica" w:hAnsi="Helvetica"/>
              </w:rPr>
              <w:t>29.43</w:t>
            </w:r>
          </w:p>
        </w:tc>
      </w:tr>
    </w:tbl>
    <w:p w14:paraId="124C2044" w14:textId="77777777" w:rsidR="0049047C" w:rsidRDefault="0049047C" w:rsidP="0049047C"/>
    <w:p w14:paraId="2B87C07A" w14:textId="77777777" w:rsidR="00CC0930" w:rsidRDefault="00CC0930" w:rsidP="00CA5ECF">
      <w:pPr>
        <w:tabs>
          <w:tab w:val="left" w:pos="1021"/>
        </w:tabs>
        <w:spacing w:line="288" w:lineRule="auto"/>
        <w:rPr>
          <w:rFonts w:ascii="Cambria" w:hAnsi="Cambria"/>
          <w:b/>
        </w:rPr>
      </w:pPr>
    </w:p>
    <w:p w14:paraId="16F385DC" w14:textId="277FD2B3" w:rsidR="00CC0930" w:rsidRDefault="00CC0930" w:rsidP="00CC0930">
      <w:r>
        <w:t xml:space="preserve">Rate of pulled filament/increase in temperature is </w:t>
      </w:r>
      <w:r w:rsidR="004C7BA5">
        <w:t>.188</w:t>
      </w:r>
      <w:r>
        <w:t>mm/C</w:t>
      </w:r>
    </w:p>
    <w:p w14:paraId="11EFD49A" w14:textId="77777777" w:rsidR="00CC0930" w:rsidRDefault="00CC0930" w:rsidP="00CA5ECF">
      <w:pPr>
        <w:tabs>
          <w:tab w:val="left" w:pos="1021"/>
        </w:tabs>
        <w:spacing w:line="288" w:lineRule="auto"/>
        <w:rPr>
          <w:rFonts w:ascii="Cambria" w:hAnsi="Cambria"/>
          <w:b/>
        </w:rPr>
      </w:pPr>
    </w:p>
    <w:p w14:paraId="30471D1C" w14:textId="77777777" w:rsidR="00CA5ECF" w:rsidRPr="008D678B" w:rsidRDefault="00CA5ECF" w:rsidP="00CA5ECF">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3348D5F" w14:textId="77777777" w:rsidR="00CA5ECF" w:rsidRPr="00F61383"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8D678B" w:rsidRDefault="00CA5ECF" w:rsidP="00CA5ECF">
      <w:pPr>
        <w:tabs>
          <w:tab w:val="left" w:pos="1021"/>
        </w:tabs>
        <w:spacing w:line="288" w:lineRule="auto"/>
        <w:rPr>
          <w:rFonts w:ascii="Cambria" w:hAnsi="Cambria"/>
          <w:b/>
        </w:rPr>
      </w:pPr>
      <w:r w:rsidRPr="008D678B">
        <w:rPr>
          <w:rFonts w:ascii="Cambria" w:hAnsi="Cambria"/>
          <w:b/>
        </w:rPr>
        <w:t>Notes/Observations:</w:t>
      </w:r>
    </w:p>
    <w:p w14:paraId="284F9262" w14:textId="77777777" w:rsidR="00CA5ECF" w:rsidRDefault="00CA5ECF" w:rsidP="00CA5ECF">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0FAF87FB"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5C007283" w14:textId="77777777" w:rsidR="00CA5ECF"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15mm from 190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1835ECA0" w14:textId="77777777" w:rsidR="00CA5ECF" w:rsidRPr="008D678B" w:rsidRDefault="00CA5ECF" w:rsidP="00CA5ECF">
      <w:pPr>
        <w:pStyle w:val="ListParagraph"/>
        <w:numPr>
          <w:ilvl w:val="0"/>
          <w:numId w:val="1"/>
        </w:numPr>
        <w:spacing w:after="0" w:line="288" w:lineRule="auto"/>
        <w:rPr>
          <w:rFonts w:ascii="Cambria" w:hAnsi="Cambria"/>
          <w:sz w:val="24"/>
          <w:szCs w:val="24"/>
        </w:rPr>
      </w:pPr>
      <w:r>
        <w:rPr>
          <w:rFonts w:ascii="Cambria" w:hAnsi="Cambria"/>
          <w:sz w:val="24"/>
          <w:szCs w:val="24"/>
        </w:rPr>
        <w:lastRenderedPageBreak/>
        <w:t xml:space="preserve">An interesting observation is that for this trial, over a temperature differential of 80 degrees Celsius, the extruded length increased by 15mm while for the ABS over a temperature differential of 30 degrees the extruded length increased by 10mm. Clearly the extruded length increased to the temperature increase ratio is far higher for the ABS filament possibly occurring because ABS has a higher thermal conductivity allowing it melt more for each temperature </w:t>
      </w:r>
      <w:proofErr w:type="gramStart"/>
      <w:r>
        <w:rPr>
          <w:rFonts w:ascii="Cambria" w:hAnsi="Cambria"/>
          <w:sz w:val="24"/>
          <w:szCs w:val="24"/>
        </w:rPr>
        <w:t>increase(</w:t>
      </w:r>
      <w:proofErr w:type="gramEnd"/>
      <w:r w:rsidRPr="0025220A">
        <w:rPr>
          <w:rFonts w:ascii="Cambria" w:hAnsi="Cambria"/>
          <w:b/>
          <w:sz w:val="24"/>
          <w:szCs w:val="24"/>
        </w:rPr>
        <w:t>need to review this analysis because not sure if correct</w:t>
      </w:r>
      <w:r>
        <w:rPr>
          <w:rFonts w:ascii="Cambria" w:hAnsi="Cambria"/>
          <w:sz w:val="24"/>
          <w:szCs w:val="24"/>
        </w:rPr>
        <w:t xml:space="preserve">). </w:t>
      </w:r>
    </w:p>
    <w:p w14:paraId="67C37237" w14:textId="77777777" w:rsidR="00CA5ECF" w:rsidRPr="008D678B" w:rsidRDefault="00CA5ECF" w:rsidP="00CA5ECF">
      <w:pPr>
        <w:tabs>
          <w:tab w:val="left" w:pos="1976"/>
        </w:tabs>
        <w:spacing w:after="160" w:line="259" w:lineRule="auto"/>
        <w:rPr>
          <w:rFonts w:ascii="Cambria" w:hAnsi="Cambria"/>
          <w:b/>
        </w:rPr>
      </w:pPr>
      <w:r w:rsidRPr="008D678B">
        <w:rPr>
          <w:rFonts w:ascii="Cambria" w:hAnsi="Cambria"/>
          <w:b/>
        </w:rPr>
        <w:t>Specifications:</w:t>
      </w:r>
    </w:p>
    <w:p w14:paraId="50019BBE" w14:textId="77777777" w:rsidR="00CA5ECF" w:rsidRDefault="00CA5ECF" w:rsidP="00CA5ECF">
      <w:pPr>
        <w:pStyle w:val="ListParagraph"/>
        <w:numPr>
          <w:ilvl w:val="0"/>
          <w:numId w:val="3"/>
        </w:numPr>
      </w:pPr>
      <w:r>
        <w:t>Unknown Red PLA 1.75mm</w:t>
      </w:r>
    </w:p>
    <w:p w14:paraId="68C0BA36" w14:textId="77777777" w:rsidR="00CA5ECF" w:rsidRPr="00DF0BBE" w:rsidRDefault="00CA5ECF" w:rsidP="00CA5ECF">
      <w:pPr>
        <w:pStyle w:val="ListParagraph"/>
        <w:numPr>
          <w:ilvl w:val="0"/>
          <w:numId w:val="3"/>
        </w:numPr>
      </w:pPr>
      <w:r>
        <w:t>1.2mm orifice, E</w:t>
      </w:r>
      <w:bookmarkStart w:id="0" w:name="_GoBack"/>
      <w:bookmarkEnd w:id="0"/>
      <w:r>
        <w:t>3D volcano</w:t>
      </w:r>
    </w:p>
    <w:p w14:paraId="59990B32" w14:textId="657960F3" w:rsidR="00CA5ECF" w:rsidRPr="008D678B" w:rsidRDefault="00CA5ECF" w:rsidP="008673BA">
      <w:pPr>
        <w:rPr>
          <w:rFonts w:ascii="Cambria" w:hAnsi="Cambria"/>
        </w:rPr>
      </w:pPr>
      <w:r w:rsidRPr="008D678B">
        <w:rPr>
          <w:rFonts w:ascii="Cambria" w:hAnsi="Cambria"/>
          <w:b/>
        </w:rPr>
        <w:t xml:space="preserve">Failure Mode: </w:t>
      </w:r>
      <w:r w:rsidR="008673BA">
        <w:rPr>
          <w:rFonts w:ascii="Cambria" w:hAnsi="Cambria"/>
        </w:rPr>
        <w:t>Not applicable as whole test is run at failure speed.</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sectPr w:rsidR="00CA5EC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62650"/>
    <w:rsid w:val="00390E45"/>
    <w:rsid w:val="0041738C"/>
    <w:rsid w:val="0049047C"/>
    <w:rsid w:val="004C7BA5"/>
    <w:rsid w:val="0063034D"/>
    <w:rsid w:val="007A5C9A"/>
    <w:rsid w:val="00847A40"/>
    <w:rsid w:val="008673BA"/>
    <w:rsid w:val="00AB3FB2"/>
    <w:rsid w:val="00CA5ECF"/>
    <w:rsid w:val="00CC09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323</Words>
  <Characters>1845</Characters>
  <Application>Microsoft Macintosh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10</cp:revision>
  <dcterms:created xsi:type="dcterms:W3CDTF">2015-03-05T07:25:00Z</dcterms:created>
  <dcterms:modified xsi:type="dcterms:W3CDTF">2015-03-15T04:25:00Z</dcterms:modified>
</cp:coreProperties>
</file>