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AFB3F7" w14:textId="77DF40DB" w:rsidR="002D702B" w:rsidRPr="005D7B71" w:rsidRDefault="002D702B" w:rsidP="002D702B">
      <w:pPr>
        <w:spacing w:line="288" w:lineRule="auto"/>
        <w:rPr>
          <w:rFonts w:ascii="Cambria" w:hAnsi="Cambria"/>
          <w:b/>
          <w:sz w:val="40"/>
          <w:szCs w:val="40"/>
        </w:rPr>
      </w:pPr>
      <w:r w:rsidRPr="005D7B71">
        <w:rPr>
          <w:rFonts w:ascii="Cambria" w:hAnsi="Cambria"/>
          <w:b/>
          <w:sz w:val="40"/>
          <w:szCs w:val="40"/>
        </w:rPr>
        <w:t xml:space="preserve">Table </w:t>
      </w:r>
      <w:r>
        <w:rPr>
          <w:rFonts w:ascii="Cambria" w:hAnsi="Cambria"/>
          <w:b/>
          <w:sz w:val="40"/>
          <w:szCs w:val="40"/>
        </w:rPr>
        <w:t>9</w:t>
      </w:r>
      <w:r w:rsidRPr="00C741CD">
        <w:rPr>
          <w:rFonts w:ascii="Cambria" w:hAnsi="Cambria"/>
          <w:b/>
          <w:sz w:val="32"/>
          <w:szCs w:val="32"/>
        </w:rPr>
        <w:t xml:space="preserve"> </w:t>
      </w:r>
      <w:r>
        <w:rPr>
          <w:rFonts w:ascii="Cambria" w:hAnsi="Cambria"/>
          <w:b/>
          <w:sz w:val="32"/>
          <w:szCs w:val="32"/>
        </w:rPr>
        <w:t>–</w:t>
      </w:r>
      <w:r w:rsidRPr="00C741CD">
        <w:rPr>
          <w:rFonts w:ascii="Cambria" w:hAnsi="Cambria"/>
          <w:b/>
          <w:sz w:val="32"/>
          <w:szCs w:val="32"/>
        </w:rPr>
        <w:t xml:space="preserve"> </w:t>
      </w:r>
      <w:r>
        <w:rPr>
          <w:rFonts w:ascii="Cambria" w:hAnsi="Cambria"/>
          <w:b/>
          <w:sz w:val="32"/>
          <w:szCs w:val="32"/>
        </w:rPr>
        <w:t>Extruded</w:t>
      </w:r>
      <w:r w:rsidRPr="00C741CD">
        <w:rPr>
          <w:rFonts w:ascii="Cambria" w:hAnsi="Cambria"/>
          <w:b/>
          <w:sz w:val="32"/>
          <w:szCs w:val="32"/>
        </w:rPr>
        <w:t xml:space="preserve"> Length at Varying </w:t>
      </w:r>
      <w:r>
        <w:rPr>
          <w:rFonts w:ascii="Cambria" w:hAnsi="Cambria"/>
          <w:b/>
          <w:sz w:val="32"/>
          <w:szCs w:val="32"/>
        </w:rPr>
        <w:t>Temp’s</w:t>
      </w:r>
    </w:p>
    <w:p w14:paraId="4A97D642" w14:textId="77777777" w:rsidR="002D702B" w:rsidRPr="005D7B71" w:rsidRDefault="002D702B" w:rsidP="002D702B">
      <w:pPr>
        <w:spacing w:line="288" w:lineRule="auto"/>
        <w:rPr>
          <w:rFonts w:ascii="Cambria" w:hAnsi="Cambria"/>
          <w:b/>
          <w:sz w:val="32"/>
          <w:szCs w:val="32"/>
        </w:rPr>
      </w:pPr>
      <w:r w:rsidRPr="005D7B71">
        <w:rPr>
          <w:rFonts w:ascii="Cambria" w:hAnsi="Cambria"/>
          <w:b/>
          <w:sz w:val="32"/>
          <w:szCs w:val="32"/>
        </w:rPr>
        <w:t>Data</w:t>
      </w:r>
    </w:p>
    <w:p w14:paraId="71BB03AF" w14:textId="77777777" w:rsidR="00837013" w:rsidRDefault="00837013"/>
    <w:tbl>
      <w:tblPr>
        <w:tblStyle w:val="ListTable4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80"/>
        <w:gridCol w:w="1115"/>
        <w:gridCol w:w="1364"/>
        <w:gridCol w:w="1229"/>
        <w:gridCol w:w="1358"/>
        <w:gridCol w:w="1471"/>
        <w:gridCol w:w="1239"/>
      </w:tblGrid>
      <w:tr w:rsidR="002D702B" w:rsidRPr="00B23EE9" w14:paraId="189CC2BE" w14:textId="77777777" w:rsidTr="00E7531C">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tcPr>
          <w:p w14:paraId="345A3969" w14:textId="77777777" w:rsidR="002D702B" w:rsidRPr="00B23EE9" w:rsidRDefault="002D702B" w:rsidP="00E7531C">
            <w:pPr>
              <w:jc w:val="center"/>
              <w:rPr>
                <w:rFonts w:ascii="Helvetica" w:hAnsi="Helvetica"/>
              </w:rPr>
            </w:pPr>
            <w:r w:rsidRPr="00B23EE9">
              <w:rPr>
                <w:rFonts w:ascii="Helvetica" w:hAnsi="Helvetica"/>
              </w:rPr>
              <w:t>MELT</w:t>
            </w:r>
          </w:p>
        </w:tc>
        <w:tc>
          <w:tcPr>
            <w:tcW w:w="1367" w:type="dxa"/>
          </w:tcPr>
          <w:p w14:paraId="04594A03"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DRIVE</w:t>
            </w:r>
          </w:p>
        </w:tc>
        <w:tc>
          <w:tcPr>
            <w:tcW w:w="1367" w:type="dxa"/>
          </w:tcPr>
          <w:p w14:paraId="707918E6"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DIAMETER</w:t>
            </w:r>
          </w:p>
        </w:tc>
        <w:tc>
          <w:tcPr>
            <w:tcW w:w="1367" w:type="dxa"/>
          </w:tcPr>
          <w:p w14:paraId="70BD1827"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ORIFICE</w:t>
            </w:r>
          </w:p>
        </w:tc>
        <w:tc>
          <w:tcPr>
            <w:tcW w:w="1367" w:type="dxa"/>
          </w:tcPr>
          <w:p w14:paraId="21547FE3"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MATERIAL</w:t>
            </w:r>
          </w:p>
        </w:tc>
        <w:tc>
          <w:tcPr>
            <w:tcW w:w="1367" w:type="dxa"/>
          </w:tcPr>
          <w:p w14:paraId="41BAFAB6"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Flow Rate</w:t>
            </w:r>
          </w:p>
        </w:tc>
        <w:tc>
          <w:tcPr>
            <w:tcW w:w="1368" w:type="dxa"/>
          </w:tcPr>
          <w:p w14:paraId="3D30EA64"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LENGTH</w:t>
            </w:r>
          </w:p>
        </w:tc>
      </w:tr>
      <w:tr w:rsidR="002D702B" w:rsidRPr="00B23EE9" w14:paraId="633D4549" w14:textId="77777777" w:rsidTr="00E7531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14:paraId="50E7A048" w14:textId="215355B8" w:rsidR="002D702B" w:rsidRPr="00B23EE9" w:rsidRDefault="002D702B" w:rsidP="00E7531C">
            <w:pPr>
              <w:rPr>
                <w:rFonts w:ascii="Helvetica" w:hAnsi="Helvetica"/>
                <w:b w:val="0"/>
                <w:color w:val="FFFFFF" w:themeColor="background1"/>
              </w:rPr>
            </w:pPr>
            <w:r>
              <w:rPr>
                <w:rFonts w:ascii="Helvetica" w:hAnsi="Helvetica"/>
                <w:b w:val="0"/>
                <w:color w:val="FFFFFF" w:themeColor="background1"/>
              </w:rPr>
              <w:t>V6</w:t>
            </w:r>
          </w:p>
        </w:tc>
        <w:tc>
          <w:tcPr>
            <w:tcW w:w="1367" w:type="dxa"/>
            <w:shd w:val="clear" w:color="auto" w:fill="000000" w:themeFill="text1"/>
          </w:tcPr>
          <w:p w14:paraId="60FCB8E7"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Direct</w:t>
            </w:r>
          </w:p>
        </w:tc>
        <w:tc>
          <w:tcPr>
            <w:tcW w:w="1367" w:type="dxa"/>
            <w:shd w:val="clear" w:color="auto" w:fill="000000" w:themeFill="text1"/>
          </w:tcPr>
          <w:p w14:paraId="5A4E7273"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1.75</w:t>
            </w:r>
            <w:r w:rsidRPr="00B23EE9">
              <w:rPr>
                <w:rFonts w:ascii="Helvetica" w:hAnsi="Helvetica"/>
                <w:color w:val="FFFFFF" w:themeColor="background1"/>
              </w:rPr>
              <w:t xml:space="preserve"> mm</w:t>
            </w:r>
          </w:p>
        </w:tc>
        <w:tc>
          <w:tcPr>
            <w:tcW w:w="1367" w:type="dxa"/>
            <w:shd w:val="clear" w:color="auto" w:fill="000000" w:themeFill="text1"/>
          </w:tcPr>
          <w:p w14:paraId="0E897B46" w14:textId="11134685"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0.6</w:t>
            </w:r>
            <w:r w:rsidRPr="00B23EE9">
              <w:rPr>
                <w:rFonts w:ascii="Helvetica" w:hAnsi="Helvetica"/>
                <w:color w:val="FFFFFF" w:themeColor="background1"/>
              </w:rPr>
              <w:t xml:space="preserve"> mm</w:t>
            </w:r>
          </w:p>
        </w:tc>
        <w:tc>
          <w:tcPr>
            <w:tcW w:w="1367" w:type="dxa"/>
            <w:shd w:val="clear" w:color="auto" w:fill="000000" w:themeFill="text1"/>
          </w:tcPr>
          <w:p w14:paraId="4B4AE992" w14:textId="134798AF" w:rsidR="002D702B" w:rsidRPr="00B23EE9" w:rsidRDefault="00AA2FB1"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PLA</w:t>
            </w:r>
          </w:p>
        </w:tc>
        <w:tc>
          <w:tcPr>
            <w:tcW w:w="1367" w:type="dxa"/>
            <w:shd w:val="clear" w:color="auto" w:fill="000000" w:themeFill="text1"/>
          </w:tcPr>
          <w:p w14:paraId="13EF6846"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2200mm^3/s</w:t>
            </w:r>
          </w:p>
        </w:tc>
        <w:tc>
          <w:tcPr>
            <w:tcW w:w="1368" w:type="dxa"/>
            <w:shd w:val="clear" w:color="auto" w:fill="000000" w:themeFill="text1"/>
          </w:tcPr>
          <w:p w14:paraId="627FFDED"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50 mm</w:t>
            </w:r>
          </w:p>
        </w:tc>
      </w:tr>
    </w:tbl>
    <w:p w14:paraId="2E89410B" w14:textId="77777777" w:rsidR="00837013" w:rsidRDefault="00837013"/>
    <w:p w14:paraId="7200E6F3" w14:textId="77777777" w:rsidR="00837013" w:rsidRDefault="00837013"/>
    <w:tbl>
      <w:tblPr>
        <w:tblStyle w:val="TableGrid"/>
        <w:tblW w:w="0" w:type="auto"/>
        <w:tblLook w:val="04A0" w:firstRow="1" w:lastRow="0" w:firstColumn="1" w:lastColumn="0" w:noHBand="0" w:noVBand="1"/>
      </w:tblPr>
      <w:tblGrid>
        <w:gridCol w:w="2208"/>
        <w:gridCol w:w="1477"/>
        <w:gridCol w:w="1609"/>
        <w:gridCol w:w="1609"/>
      </w:tblGrid>
      <w:tr w:rsidR="005B6CF6" w:rsidRPr="00B23EE9" w14:paraId="547B44E1" w14:textId="77777777" w:rsidTr="00196F45">
        <w:trPr>
          <w:trHeight w:val="819"/>
        </w:trPr>
        <w:tc>
          <w:tcPr>
            <w:tcW w:w="2208" w:type="dxa"/>
            <w:tcBorders>
              <w:top w:val="nil"/>
              <w:left w:val="single" w:sz="4" w:space="0" w:color="auto"/>
              <w:bottom w:val="nil"/>
              <w:right w:val="nil"/>
            </w:tcBorders>
            <w:shd w:val="clear" w:color="auto" w:fill="000000" w:themeFill="text1"/>
          </w:tcPr>
          <w:p w14:paraId="69BFC581" w14:textId="77777777" w:rsidR="005B6CF6" w:rsidRPr="007F3CEE" w:rsidRDefault="005B6CF6" w:rsidP="00E7531C">
            <w:pPr>
              <w:jc w:val="center"/>
              <w:rPr>
                <w:rFonts w:ascii="Helvetica" w:hAnsi="Helvetica"/>
                <w:b/>
                <w:color w:val="FFFFFF" w:themeColor="background1"/>
              </w:rPr>
            </w:pPr>
            <w:r>
              <w:rPr>
                <w:rFonts w:ascii="Helvetica" w:hAnsi="Helvetica"/>
                <w:b/>
                <w:color w:val="FFFFFF" w:themeColor="background1"/>
              </w:rPr>
              <w:t>Temp</w:t>
            </w:r>
            <w:r w:rsidRPr="007F3CEE">
              <w:rPr>
                <w:rFonts w:ascii="Helvetica" w:hAnsi="Helvetica"/>
                <w:b/>
                <w:color w:val="FFFFFF" w:themeColor="background1"/>
              </w:rPr>
              <w:t xml:space="preserve"> </w:t>
            </w:r>
            <w:r>
              <w:rPr>
                <w:rFonts w:ascii="Helvetica" w:hAnsi="Helvetica"/>
                <w:b/>
                <w:color w:val="FFFFFF" w:themeColor="background1"/>
              </w:rPr>
              <w:t>Celsius</w:t>
            </w:r>
          </w:p>
        </w:tc>
        <w:tc>
          <w:tcPr>
            <w:tcW w:w="1477" w:type="dxa"/>
            <w:tcBorders>
              <w:top w:val="nil"/>
              <w:left w:val="nil"/>
              <w:bottom w:val="nil"/>
              <w:right w:val="nil"/>
            </w:tcBorders>
            <w:shd w:val="clear" w:color="auto" w:fill="000000" w:themeFill="text1"/>
          </w:tcPr>
          <w:p w14:paraId="2D06A17A" w14:textId="1CBBE4AC" w:rsidR="005B6CF6" w:rsidRDefault="005B6CF6" w:rsidP="00E7531C">
            <w:pPr>
              <w:jc w:val="center"/>
              <w:rPr>
                <w:rFonts w:ascii="Helvetica" w:hAnsi="Helvetica"/>
                <w:b/>
                <w:color w:val="FFFFFF" w:themeColor="background1"/>
              </w:rPr>
            </w:pPr>
            <w:r>
              <w:rPr>
                <w:rFonts w:ascii="Helvetica" w:hAnsi="Helvetica"/>
                <w:b/>
                <w:color w:val="FFFFFF" w:themeColor="background1"/>
              </w:rPr>
              <w:t>Cross Section Diameter (mm)</w:t>
            </w:r>
          </w:p>
        </w:tc>
        <w:tc>
          <w:tcPr>
            <w:tcW w:w="1609" w:type="dxa"/>
            <w:tcBorders>
              <w:top w:val="nil"/>
              <w:left w:val="nil"/>
              <w:bottom w:val="nil"/>
              <w:right w:val="nil"/>
            </w:tcBorders>
            <w:shd w:val="clear" w:color="auto" w:fill="000000" w:themeFill="text1"/>
          </w:tcPr>
          <w:p w14:paraId="2E6F27B6" w14:textId="2275DF71" w:rsidR="005B6CF6" w:rsidRPr="005B6CF6" w:rsidRDefault="005B6CF6" w:rsidP="00E7531C">
            <w:pPr>
              <w:jc w:val="center"/>
              <w:rPr>
                <w:rFonts w:ascii="Helvetica" w:hAnsi="Helvetica"/>
                <w:b/>
                <w:color w:val="FFFFFF" w:themeColor="background1"/>
              </w:rPr>
            </w:pPr>
            <w:r w:rsidRPr="005B6CF6">
              <w:rPr>
                <w:rFonts w:ascii="Helvetica" w:hAnsi="Helvetica"/>
                <w:b/>
              </w:rPr>
              <w:t>Die Swell Ratios</w:t>
            </w:r>
          </w:p>
        </w:tc>
        <w:tc>
          <w:tcPr>
            <w:tcW w:w="1609" w:type="dxa"/>
            <w:tcBorders>
              <w:top w:val="nil"/>
              <w:left w:val="nil"/>
              <w:bottom w:val="nil"/>
              <w:right w:val="nil"/>
            </w:tcBorders>
            <w:shd w:val="clear" w:color="auto" w:fill="000000" w:themeFill="text1"/>
          </w:tcPr>
          <w:p w14:paraId="7D08C505" w14:textId="568F07AA" w:rsidR="005B6CF6" w:rsidRPr="007F3CEE" w:rsidRDefault="005B6CF6" w:rsidP="00E7531C">
            <w:pPr>
              <w:jc w:val="center"/>
              <w:rPr>
                <w:rFonts w:ascii="Helvetica" w:hAnsi="Helvetica"/>
                <w:b/>
                <w:color w:val="FFFFFF" w:themeColor="background1"/>
              </w:rPr>
            </w:pPr>
            <w:r>
              <w:rPr>
                <w:rFonts w:ascii="Helvetica" w:hAnsi="Helvetica"/>
                <w:b/>
                <w:color w:val="FFFFFF" w:themeColor="background1"/>
              </w:rPr>
              <w:t>Extruded Length (mm)</w:t>
            </w:r>
          </w:p>
        </w:tc>
      </w:tr>
      <w:tr w:rsidR="005B6CF6" w:rsidRPr="00B23EE9" w14:paraId="2EFC61BE" w14:textId="77777777" w:rsidTr="00196F45">
        <w:trPr>
          <w:trHeight w:val="260"/>
        </w:trPr>
        <w:tc>
          <w:tcPr>
            <w:tcW w:w="2208" w:type="dxa"/>
            <w:tcBorders>
              <w:top w:val="nil"/>
            </w:tcBorders>
          </w:tcPr>
          <w:p w14:paraId="180E5384" w14:textId="77777777" w:rsidR="005B6CF6" w:rsidRPr="00B23EE9" w:rsidRDefault="005B6CF6" w:rsidP="00E7531C">
            <w:pPr>
              <w:jc w:val="right"/>
              <w:rPr>
                <w:rFonts w:ascii="Helvetica" w:hAnsi="Helvetica"/>
                <w:b/>
              </w:rPr>
            </w:pPr>
            <w:r>
              <w:rPr>
                <w:rFonts w:ascii="Helvetica" w:hAnsi="Helvetica"/>
                <w:b/>
              </w:rPr>
              <w:t>190</w:t>
            </w:r>
          </w:p>
        </w:tc>
        <w:tc>
          <w:tcPr>
            <w:tcW w:w="1477" w:type="dxa"/>
            <w:tcBorders>
              <w:top w:val="nil"/>
            </w:tcBorders>
            <w:shd w:val="clear" w:color="auto" w:fill="FFFFFF" w:themeFill="background1"/>
          </w:tcPr>
          <w:p w14:paraId="6DC59003" w14:textId="12A9AB0A" w:rsidR="005B6CF6" w:rsidRDefault="005B6CF6" w:rsidP="00E7531C">
            <w:pPr>
              <w:jc w:val="center"/>
              <w:rPr>
                <w:rFonts w:ascii="Calibri" w:eastAsia="Times New Roman" w:hAnsi="Calibri" w:cs="Times New Roman"/>
                <w:color w:val="000000"/>
              </w:rPr>
            </w:pPr>
            <w:r>
              <w:t>.98</w:t>
            </w:r>
          </w:p>
        </w:tc>
        <w:tc>
          <w:tcPr>
            <w:tcW w:w="1609" w:type="dxa"/>
            <w:tcBorders>
              <w:top w:val="nil"/>
            </w:tcBorders>
            <w:shd w:val="clear" w:color="auto" w:fill="FFFFFF" w:themeFill="background1"/>
          </w:tcPr>
          <w:p w14:paraId="0795770A" w14:textId="1F09C54C" w:rsidR="005B6CF6" w:rsidRDefault="005B6CF6" w:rsidP="00E7531C">
            <w:pPr>
              <w:jc w:val="center"/>
            </w:pPr>
            <w:r>
              <w:t>1.63</w:t>
            </w:r>
          </w:p>
        </w:tc>
        <w:tc>
          <w:tcPr>
            <w:tcW w:w="1609" w:type="dxa"/>
            <w:tcBorders>
              <w:top w:val="nil"/>
            </w:tcBorders>
            <w:shd w:val="clear" w:color="auto" w:fill="FFFFFF" w:themeFill="background1"/>
          </w:tcPr>
          <w:p w14:paraId="78A6B861" w14:textId="7440328E" w:rsidR="005B6CF6" w:rsidRPr="00B23EE9" w:rsidRDefault="005B6CF6" w:rsidP="00E7531C">
            <w:pPr>
              <w:jc w:val="center"/>
              <w:rPr>
                <w:rFonts w:ascii="Helvetica" w:hAnsi="Helvetica"/>
              </w:rPr>
            </w:pPr>
            <w:r>
              <w:t>76</w:t>
            </w:r>
          </w:p>
        </w:tc>
      </w:tr>
      <w:tr w:rsidR="005B6CF6" w:rsidRPr="00B23EE9" w14:paraId="04D61583" w14:textId="77777777" w:rsidTr="00196F45">
        <w:trPr>
          <w:trHeight w:val="272"/>
        </w:trPr>
        <w:tc>
          <w:tcPr>
            <w:tcW w:w="2208" w:type="dxa"/>
          </w:tcPr>
          <w:p w14:paraId="233E7D48" w14:textId="77777777" w:rsidR="005B6CF6" w:rsidRPr="00B23EE9" w:rsidRDefault="005B6CF6" w:rsidP="00E7531C">
            <w:pPr>
              <w:jc w:val="right"/>
              <w:rPr>
                <w:rFonts w:ascii="Helvetica" w:hAnsi="Helvetica"/>
                <w:b/>
              </w:rPr>
            </w:pPr>
            <w:r>
              <w:rPr>
                <w:rFonts w:ascii="Helvetica" w:hAnsi="Helvetica"/>
                <w:b/>
              </w:rPr>
              <w:t>200</w:t>
            </w:r>
          </w:p>
        </w:tc>
        <w:tc>
          <w:tcPr>
            <w:tcW w:w="1477" w:type="dxa"/>
            <w:shd w:val="clear" w:color="auto" w:fill="FFFFFF" w:themeFill="background1"/>
          </w:tcPr>
          <w:p w14:paraId="64F759FB" w14:textId="12134F1D" w:rsidR="005B6CF6" w:rsidRDefault="005B6CF6" w:rsidP="00E7531C">
            <w:pPr>
              <w:jc w:val="center"/>
              <w:rPr>
                <w:rFonts w:ascii="Calibri" w:eastAsia="Times New Roman" w:hAnsi="Calibri" w:cs="Times New Roman"/>
                <w:color w:val="000000"/>
              </w:rPr>
            </w:pPr>
            <w:r>
              <w:t>.80</w:t>
            </w:r>
          </w:p>
        </w:tc>
        <w:tc>
          <w:tcPr>
            <w:tcW w:w="1609" w:type="dxa"/>
            <w:shd w:val="clear" w:color="auto" w:fill="FFFFFF" w:themeFill="background1"/>
          </w:tcPr>
          <w:p w14:paraId="200F84B6" w14:textId="54E2C6E1" w:rsidR="005B6CF6" w:rsidRDefault="005B6CF6" w:rsidP="00E7531C">
            <w:pPr>
              <w:jc w:val="center"/>
            </w:pPr>
            <w:r>
              <w:t>1.33</w:t>
            </w:r>
          </w:p>
        </w:tc>
        <w:tc>
          <w:tcPr>
            <w:tcW w:w="1609" w:type="dxa"/>
            <w:shd w:val="clear" w:color="auto" w:fill="FFFFFF" w:themeFill="background1"/>
          </w:tcPr>
          <w:p w14:paraId="2F590308" w14:textId="05C7EC27" w:rsidR="005B6CF6" w:rsidRPr="00B23EE9" w:rsidRDefault="005B6CF6" w:rsidP="00E7531C">
            <w:pPr>
              <w:jc w:val="center"/>
              <w:rPr>
                <w:rFonts w:ascii="Helvetica" w:hAnsi="Helvetica"/>
              </w:rPr>
            </w:pPr>
            <w:r>
              <w:t>90</w:t>
            </w:r>
          </w:p>
        </w:tc>
      </w:tr>
      <w:tr w:rsidR="005B6CF6" w:rsidRPr="00B23EE9" w14:paraId="32129FCE" w14:textId="77777777" w:rsidTr="00196F45">
        <w:trPr>
          <w:trHeight w:val="272"/>
        </w:trPr>
        <w:tc>
          <w:tcPr>
            <w:tcW w:w="2208" w:type="dxa"/>
          </w:tcPr>
          <w:p w14:paraId="240400A2" w14:textId="77777777" w:rsidR="005B6CF6" w:rsidRDefault="005B6CF6" w:rsidP="00E7531C">
            <w:pPr>
              <w:jc w:val="right"/>
              <w:rPr>
                <w:rFonts w:ascii="Helvetica" w:hAnsi="Helvetica"/>
                <w:b/>
              </w:rPr>
            </w:pPr>
            <w:r>
              <w:rPr>
                <w:rFonts w:ascii="Helvetica" w:hAnsi="Helvetica"/>
                <w:b/>
              </w:rPr>
              <w:t>210</w:t>
            </w:r>
          </w:p>
        </w:tc>
        <w:tc>
          <w:tcPr>
            <w:tcW w:w="1477" w:type="dxa"/>
            <w:shd w:val="clear" w:color="auto" w:fill="FFFFFF" w:themeFill="background1"/>
          </w:tcPr>
          <w:p w14:paraId="45FF1C72" w14:textId="09CED305" w:rsidR="005B6CF6" w:rsidRDefault="005B6CF6" w:rsidP="00E7531C">
            <w:pPr>
              <w:jc w:val="center"/>
              <w:rPr>
                <w:rFonts w:ascii="Calibri" w:eastAsia="Times New Roman" w:hAnsi="Calibri" w:cs="Times New Roman"/>
                <w:color w:val="000000"/>
              </w:rPr>
            </w:pPr>
            <w:r>
              <w:t>.75</w:t>
            </w:r>
          </w:p>
        </w:tc>
        <w:tc>
          <w:tcPr>
            <w:tcW w:w="1609" w:type="dxa"/>
            <w:shd w:val="clear" w:color="auto" w:fill="FFFFFF" w:themeFill="background1"/>
          </w:tcPr>
          <w:p w14:paraId="0452F11E" w14:textId="1AF49084" w:rsidR="005B6CF6" w:rsidRDefault="005B6CF6" w:rsidP="00E7531C">
            <w:pPr>
              <w:jc w:val="center"/>
            </w:pPr>
            <w:r>
              <w:t>1.25</w:t>
            </w:r>
          </w:p>
        </w:tc>
        <w:tc>
          <w:tcPr>
            <w:tcW w:w="1609" w:type="dxa"/>
            <w:shd w:val="clear" w:color="auto" w:fill="FFFFFF" w:themeFill="background1"/>
          </w:tcPr>
          <w:p w14:paraId="4899099D" w14:textId="67BE41DD" w:rsidR="005B6CF6" w:rsidRDefault="005B6CF6" w:rsidP="00E7531C">
            <w:pPr>
              <w:jc w:val="center"/>
              <w:rPr>
                <w:rFonts w:ascii="Helvetica" w:hAnsi="Helvetica"/>
              </w:rPr>
            </w:pPr>
            <w:r>
              <w:t>96</w:t>
            </w:r>
          </w:p>
        </w:tc>
      </w:tr>
      <w:tr w:rsidR="005B6CF6" w:rsidRPr="00B23EE9" w14:paraId="0E9C188E" w14:textId="77777777" w:rsidTr="00196F45">
        <w:trPr>
          <w:trHeight w:val="272"/>
        </w:trPr>
        <w:tc>
          <w:tcPr>
            <w:tcW w:w="2208" w:type="dxa"/>
          </w:tcPr>
          <w:p w14:paraId="0F897E87" w14:textId="77777777" w:rsidR="005B6CF6" w:rsidRDefault="005B6CF6" w:rsidP="00E7531C">
            <w:pPr>
              <w:jc w:val="right"/>
              <w:rPr>
                <w:rFonts w:ascii="Helvetica" w:hAnsi="Helvetica"/>
                <w:b/>
              </w:rPr>
            </w:pPr>
            <w:r>
              <w:rPr>
                <w:rFonts w:ascii="Helvetica" w:hAnsi="Helvetica"/>
                <w:b/>
              </w:rPr>
              <w:t>220</w:t>
            </w:r>
          </w:p>
        </w:tc>
        <w:tc>
          <w:tcPr>
            <w:tcW w:w="1477" w:type="dxa"/>
            <w:shd w:val="clear" w:color="auto" w:fill="FFFFFF" w:themeFill="background1"/>
          </w:tcPr>
          <w:p w14:paraId="14CBAACF" w14:textId="5E82253B" w:rsidR="005B6CF6" w:rsidRDefault="005B6CF6" w:rsidP="00E7531C">
            <w:pPr>
              <w:jc w:val="center"/>
              <w:rPr>
                <w:rFonts w:ascii="Calibri" w:eastAsia="Times New Roman" w:hAnsi="Calibri" w:cs="Times New Roman"/>
                <w:color w:val="000000"/>
              </w:rPr>
            </w:pPr>
            <w:r>
              <w:t>.67</w:t>
            </w:r>
          </w:p>
        </w:tc>
        <w:tc>
          <w:tcPr>
            <w:tcW w:w="1609" w:type="dxa"/>
            <w:shd w:val="clear" w:color="auto" w:fill="FFFFFF" w:themeFill="background1"/>
          </w:tcPr>
          <w:p w14:paraId="6FCC80C8" w14:textId="3358C536" w:rsidR="005B6CF6" w:rsidRDefault="005B6CF6" w:rsidP="00E7531C">
            <w:pPr>
              <w:jc w:val="center"/>
            </w:pPr>
            <w:r>
              <w:t>1.12</w:t>
            </w:r>
          </w:p>
        </w:tc>
        <w:tc>
          <w:tcPr>
            <w:tcW w:w="1609" w:type="dxa"/>
            <w:shd w:val="clear" w:color="auto" w:fill="FFFFFF" w:themeFill="background1"/>
          </w:tcPr>
          <w:p w14:paraId="28C7A89B" w14:textId="38DE482F" w:rsidR="005B6CF6" w:rsidRDefault="005B6CF6" w:rsidP="00E7531C">
            <w:pPr>
              <w:jc w:val="center"/>
              <w:rPr>
                <w:rFonts w:ascii="Helvetica" w:hAnsi="Helvetica"/>
              </w:rPr>
            </w:pPr>
            <w:r>
              <w:t>99</w:t>
            </w:r>
          </w:p>
        </w:tc>
      </w:tr>
      <w:tr w:rsidR="005B6CF6" w:rsidRPr="00B23EE9" w14:paraId="723A6E9B" w14:textId="77777777" w:rsidTr="00196F45">
        <w:trPr>
          <w:trHeight w:val="272"/>
        </w:trPr>
        <w:tc>
          <w:tcPr>
            <w:tcW w:w="2208" w:type="dxa"/>
          </w:tcPr>
          <w:p w14:paraId="1566B5B0" w14:textId="77777777" w:rsidR="005B6CF6" w:rsidRDefault="005B6CF6" w:rsidP="00E7531C">
            <w:pPr>
              <w:jc w:val="right"/>
              <w:rPr>
                <w:rFonts w:ascii="Helvetica" w:hAnsi="Helvetica"/>
                <w:b/>
              </w:rPr>
            </w:pPr>
            <w:r>
              <w:rPr>
                <w:rFonts w:ascii="Helvetica" w:hAnsi="Helvetica"/>
                <w:b/>
              </w:rPr>
              <w:t>230</w:t>
            </w:r>
          </w:p>
        </w:tc>
        <w:tc>
          <w:tcPr>
            <w:tcW w:w="1477" w:type="dxa"/>
            <w:shd w:val="clear" w:color="auto" w:fill="FFFFFF" w:themeFill="background1"/>
          </w:tcPr>
          <w:p w14:paraId="7D24F7A1" w14:textId="41DB2E09" w:rsidR="005B6CF6" w:rsidRDefault="005B6CF6" w:rsidP="00E7531C">
            <w:pPr>
              <w:jc w:val="center"/>
              <w:rPr>
                <w:rFonts w:ascii="Calibri" w:eastAsia="Times New Roman" w:hAnsi="Calibri" w:cs="Times New Roman"/>
                <w:color w:val="000000"/>
              </w:rPr>
            </w:pPr>
            <w:r>
              <w:t>.64</w:t>
            </w:r>
          </w:p>
        </w:tc>
        <w:tc>
          <w:tcPr>
            <w:tcW w:w="1609" w:type="dxa"/>
            <w:shd w:val="clear" w:color="auto" w:fill="FFFFFF" w:themeFill="background1"/>
          </w:tcPr>
          <w:p w14:paraId="1D28DBFB" w14:textId="6F92775D" w:rsidR="005B6CF6" w:rsidRDefault="005B6CF6" w:rsidP="00E7531C">
            <w:pPr>
              <w:jc w:val="center"/>
            </w:pPr>
            <w:r>
              <w:t>1.06</w:t>
            </w:r>
          </w:p>
        </w:tc>
        <w:tc>
          <w:tcPr>
            <w:tcW w:w="1609" w:type="dxa"/>
            <w:shd w:val="clear" w:color="auto" w:fill="FFFFFF" w:themeFill="background1"/>
          </w:tcPr>
          <w:p w14:paraId="2054D9F6" w14:textId="5CBFB7E6" w:rsidR="005B6CF6" w:rsidRDefault="005B6CF6" w:rsidP="00E7531C">
            <w:pPr>
              <w:jc w:val="center"/>
              <w:rPr>
                <w:rFonts w:ascii="Helvetica" w:hAnsi="Helvetica"/>
              </w:rPr>
            </w:pPr>
            <w:r>
              <w:t>108</w:t>
            </w:r>
          </w:p>
        </w:tc>
      </w:tr>
      <w:tr w:rsidR="005B6CF6" w:rsidRPr="00B23EE9" w14:paraId="43CD806A" w14:textId="77777777" w:rsidTr="00196F45">
        <w:trPr>
          <w:trHeight w:val="272"/>
        </w:trPr>
        <w:tc>
          <w:tcPr>
            <w:tcW w:w="2208" w:type="dxa"/>
          </w:tcPr>
          <w:p w14:paraId="46B23202" w14:textId="77777777" w:rsidR="005B6CF6" w:rsidRDefault="005B6CF6" w:rsidP="00E7531C">
            <w:pPr>
              <w:jc w:val="right"/>
              <w:rPr>
                <w:rFonts w:ascii="Helvetica" w:hAnsi="Helvetica"/>
                <w:b/>
              </w:rPr>
            </w:pPr>
            <w:r>
              <w:rPr>
                <w:rFonts w:ascii="Helvetica" w:hAnsi="Helvetica"/>
                <w:b/>
              </w:rPr>
              <w:t>240</w:t>
            </w:r>
          </w:p>
        </w:tc>
        <w:tc>
          <w:tcPr>
            <w:tcW w:w="1477" w:type="dxa"/>
            <w:shd w:val="clear" w:color="auto" w:fill="FFFFFF" w:themeFill="background1"/>
          </w:tcPr>
          <w:p w14:paraId="4F2C8DFA" w14:textId="1081F4CD" w:rsidR="005B6CF6" w:rsidRDefault="005B6CF6" w:rsidP="00E7531C">
            <w:pPr>
              <w:jc w:val="center"/>
              <w:rPr>
                <w:rFonts w:ascii="Calibri" w:eastAsia="Times New Roman" w:hAnsi="Calibri" w:cs="Times New Roman"/>
                <w:color w:val="000000"/>
              </w:rPr>
            </w:pPr>
            <w:r>
              <w:t>.62</w:t>
            </w:r>
          </w:p>
        </w:tc>
        <w:tc>
          <w:tcPr>
            <w:tcW w:w="1609" w:type="dxa"/>
            <w:shd w:val="clear" w:color="auto" w:fill="FFFFFF" w:themeFill="background1"/>
          </w:tcPr>
          <w:p w14:paraId="6A9CAAB5" w14:textId="60FA2750" w:rsidR="005B6CF6" w:rsidRDefault="005B6CF6" w:rsidP="00E7531C">
            <w:pPr>
              <w:jc w:val="center"/>
            </w:pPr>
            <w:r>
              <w:t>1.03</w:t>
            </w:r>
          </w:p>
        </w:tc>
        <w:tc>
          <w:tcPr>
            <w:tcW w:w="1609" w:type="dxa"/>
            <w:shd w:val="clear" w:color="auto" w:fill="FFFFFF" w:themeFill="background1"/>
          </w:tcPr>
          <w:p w14:paraId="3D3560C0" w14:textId="669534A1" w:rsidR="005B6CF6" w:rsidRDefault="005B6CF6" w:rsidP="00E7531C">
            <w:pPr>
              <w:jc w:val="center"/>
              <w:rPr>
                <w:rFonts w:ascii="Helvetica" w:hAnsi="Helvetica"/>
              </w:rPr>
            </w:pPr>
            <w:r>
              <w:t>116</w:t>
            </w:r>
          </w:p>
        </w:tc>
      </w:tr>
      <w:tr w:rsidR="005B6CF6" w:rsidRPr="00B23EE9" w14:paraId="169B23C8" w14:textId="77777777" w:rsidTr="00196F45">
        <w:trPr>
          <w:trHeight w:val="272"/>
        </w:trPr>
        <w:tc>
          <w:tcPr>
            <w:tcW w:w="2208" w:type="dxa"/>
          </w:tcPr>
          <w:p w14:paraId="3DC4341B" w14:textId="77777777" w:rsidR="005B6CF6" w:rsidRDefault="005B6CF6" w:rsidP="00E7531C">
            <w:pPr>
              <w:jc w:val="right"/>
              <w:rPr>
                <w:rFonts w:ascii="Helvetica" w:hAnsi="Helvetica"/>
                <w:b/>
              </w:rPr>
            </w:pPr>
            <w:r>
              <w:rPr>
                <w:rFonts w:ascii="Helvetica" w:hAnsi="Helvetica"/>
                <w:b/>
              </w:rPr>
              <w:t>250</w:t>
            </w:r>
          </w:p>
        </w:tc>
        <w:tc>
          <w:tcPr>
            <w:tcW w:w="1477" w:type="dxa"/>
            <w:shd w:val="clear" w:color="auto" w:fill="FFFFFF" w:themeFill="background1"/>
          </w:tcPr>
          <w:p w14:paraId="35A30718" w14:textId="649914AB" w:rsidR="005B6CF6" w:rsidRDefault="005B6CF6" w:rsidP="00E7531C">
            <w:pPr>
              <w:jc w:val="center"/>
              <w:rPr>
                <w:rFonts w:ascii="Helvetica" w:hAnsi="Helvetica"/>
              </w:rPr>
            </w:pPr>
            <w:r>
              <w:t>.61</w:t>
            </w:r>
          </w:p>
        </w:tc>
        <w:tc>
          <w:tcPr>
            <w:tcW w:w="1609" w:type="dxa"/>
            <w:shd w:val="clear" w:color="auto" w:fill="FFFFFF" w:themeFill="background1"/>
          </w:tcPr>
          <w:p w14:paraId="1F9ABFEE" w14:textId="77C32411" w:rsidR="005B6CF6" w:rsidRDefault="005B6CF6" w:rsidP="00E7531C">
            <w:pPr>
              <w:jc w:val="center"/>
            </w:pPr>
            <w:r>
              <w:t>1.01</w:t>
            </w:r>
          </w:p>
        </w:tc>
        <w:tc>
          <w:tcPr>
            <w:tcW w:w="1609" w:type="dxa"/>
            <w:shd w:val="clear" w:color="auto" w:fill="FFFFFF" w:themeFill="background1"/>
          </w:tcPr>
          <w:p w14:paraId="2B0FC23B" w14:textId="763ECAE1" w:rsidR="005B6CF6" w:rsidRDefault="005B6CF6" w:rsidP="00E7531C">
            <w:pPr>
              <w:jc w:val="center"/>
              <w:rPr>
                <w:rFonts w:ascii="Helvetica" w:hAnsi="Helvetica"/>
              </w:rPr>
            </w:pPr>
            <w:r>
              <w:t>124</w:t>
            </w:r>
          </w:p>
        </w:tc>
      </w:tr>
      <w:tr w:rsidR="005B6CF6" w:rsidRPr="00B23EE9" w14:paraId="29E66FB1" w14:textId="77777777" w:rsidTr="00196F45">
        <w:trPr>
          <w:trHeight w:val="272"/>
        </w:trPr>
        <w:tc>
          <w:tcPr>
            <w:tcW w:w="2208" w:type="dxa"/>
          </w:tcPr>
          <w:p w14:paraId="58B87B08" w14:textId="77777777" w:rsidR="005B6CF6" w:rsidRPr="00B23EE9" w:rsidRDefault="005B6CF6" w:rsidP="00E7531C">
            <w:pPr>
              <w:jc w:val="right"/>
              <w:rPr>
                <w:rFonts w:ascii="Helvetica" w:hAnsi="Helvetica"/>
                <w:b/>
              </w:rPr>
            </w:pPr>
            <w:r>
              <w:rPr>
                <w:rFonts w:ascii="Helvetica" w:hAnsi="Helvetica"/>
                <w:b/>
              </w:rPr>
              <w:t>260</w:t>
            </w:r>
          </w:p>
        </w:tc>
        <w:tc>
          <w:tcPr>
            <w:tcW w:w="1477" w:type="dxa"/>
            <w:shd w:val="clear" w:color="auto" w:fill="FFFFFF" w:themeFill="background1"/>
          </w:tcPr>
          <w:p w14:paraId="10700870" w14:textId="5FBAC6CD" w:rsidR="005B6CF6" w:rsidRDefault="005B6CF6" w:rsidP="00E7531C">
            <w:pPr>
              <w:jc w:val="center"/>
              <w:rPr>
                <w:rFonts w:ascii="Helvetica" w:hAnsi="Helvetica"/>
              </w:rPr>
            </w:pPr>
            <w:r>
              <w:t>.60</w:t>
            </w:r>
          </w:p>
        </w:tc>
        <w:tc>
          <w:tcPr>
            <w:tcW w:w="1609" w:type="dxa"/>
            <w:shd w:val="clear" w:color="auto" w:fill="FFFFFF" w:themeFill="background1"/>
          </w:tcPr>
          <w:p w14:paraId="3EA57439" w14:textId="144B919F" w:rsidR="005B6CF6" w:rsidRDefault="005B6CF6" w:rsidP="00E7531C">
            <w:pPr>
              <w:jc w:val="center"/>
            </w:pPr>
            <w:r>
              <w:t>1.00</w:t>
            </w:r>
          </w:p>
        </w:tc>
        <w:tc>
          <w:tcPr>
            <w:tcW w:w="1609" w:type="dxa"/>
            <w:shd w:val="clear" w:color="auto" w:fill="FFFFFF" w:themeFill="background1"/>
          </w:tcPr>
          <w:p w14:paraId="3854D7C5" w14:textId="50D0BABF" w:rsidR="005B6CF6" w:rsidRPr="00B23EE9" w:rsidRDefault="005B6CF6" w:rsidP="00E7531C">
            <w:pPr>
              <w:jc w:val="center"/>
              <w:rPr>
                <w:rFonts w:ascii="Helvetica" w:hAnsi="Helvetica"/>
              </w:rPr>
            </w:pPr>
            <w:r>
              <w:t>158</w:t>
            </w:r>
          </w:p>
        </w:tc>
      </w:tr>
    </w:tbl>
    <w:p w14:paraId="67E58D43" w14:textId="77777777" w:rsidR="00837013" w:rsidRDefault="00837013"/>
    <w:p w14:paraId="6C693155" w14:textId="77777777" w:rsidR="00837013" w:rsidRDefault="00837013"/>
    <w:p w14:paraId="6ECBFA23" w14:textId="77777777" w:rsidR="009403A1" w:rsidRPr="006A684B" w:rsidRDefault="009403A1" w:rsidP="009403A1">
      <w:pPr>
        <w:tabs>
          <w:tab w:val="left" w:pos="1021"/>
        </w:tabs>
        <w:spacing w:line="288" w:lineRule="auto"/>
        <w:rPr>
          <w:rFonts w:ascii="Cambria" w:hAnsi="Cambria"/>
          <w:b/>
        </w:rPr>
      </w:pPr>
      <w:r w:rsidRPr="006A684B">
        <w:rPr>
          <w:rFonts w:ascii="Cambria" w:hAnsi="Cambria"/>
          <w:b/>
        </w:rPr>
        <w:t>Notes/Observations:</w:t>
      </w:r>
    </w:p>
    <w:p w14:paraId="7B5A5C2C" w14:textId="65ED2F69" w:rsidR="00DF250F" w:rsidRDefault="00DF250F" w:rsidP="009403A1">
      <w:pPr>
        <w:pStyle w:val="ListParagraph"/>
        <w:numPr>
          <w:ilvl w:val="0"/>
          <w:numId w:val="1"/>
        </w:numPr>
        <w:spacing w:after="0" w:line="288" w:lineRule="auto"/>
        <w:rPr>
          <w:rFonts w:ascii="Cambria" w:hAnsi="Cambria"/>
          <w:sz w:val="24"/>
          <w:szCs w:val="24"/>
        </w:rPr>
      </w:pPr>
      <w:r>
        <w:rPr>
          <w:rFonts w:ascii="Cambria" w:hAnsi="Cambria"/>
          <w:sz w:val="24"/>
          <w:szCs w:val="24"/>
        </w:rPr>
        <w:t>For each trial a certain length is extruded at a diameter as noted in the table, however after that extruded length failure occurs for every trial as motor grinding noise heard, filament gets noticeably thicker, and hardly any filament is extruded.</w:t>
      </w:r>
    </w:p>
    <w:p w14:paraId="7F512148" w14:textId="7F78EE8F" w:rsidR="009403A1" w:rsidRPr="006A684B" w:rsidRDefault="009403A1"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 xml:space="preserve">Extruded length increases for higher temperatures </w:t>
      </w:r>
      <w:r w:rsidR="00725019" w:rsidRPr="006A684B">
        <w:rPr>
          <w:rFonts w:ascii="Cambria" w:hAnsi="Cambria"/>
          <w:sz w:val="24"/>
          <w:szCs w:val="24"/>
        </w:rPr>
        <w:t>since the increased temperature is more co</w:t>
      </w:r>
      <w:bookmarkStart w:id="0" w:name="_GoBack"/>
      <w:bookmarkEnd w:id="0"/>
      <w:r w:rsidR="00725019" w:rsidRPr="006A684B">
        <w:rPr>
          <w:rFonts w:ascii="Cambria" w:hAnsi="Cambria"/>
          <w:sz w:val="24"/>
          <w:szCs w:val="24"/>
        </w:rPr>
        <w:t>nducive towards the filament melting so it can escape the hot end quicker.</w:t>
      </w:r>
    </w:p>
    <w:p w14:paraId="4D2DFCB9" w14:textId="346FC955" w:rsidR="00B2086A" w:rsidRPr="006A684B" w:rsidRDefault="00B2086A"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 xml:space="preserve">In the trial at 190 degrees Celsius </w:t>
      </w:r>
      <w:r w:rsidR="00E06FF7">
        <w:rPr>
          <w:rFonts w:ascii="Cambria" w:hAnsi="Cambria"/>
          <w:sz w:val="24"/>
          <w:szCs w:val="24"/>
        </w:rPr>
        <w:t xml:space="preserve">greatest degree </w:t>
      </w:r>
      <w:r w:rsidRPr="006A684B">
        <w:rPr>
          <w:rFonts w:ascii="Cambria" w:hAnsi="Cambria"/>
          <w:sz w:val="24"/>
          <w:szCs w:val="24"/>
        </w:rPr>
        <w:t xml:space="preserve">die swell occurs because the diameter is .98mm which is greater than the nozzle orifice of 0.6mm, however as the temperature increases the die swell reduces as the diameter at 260 degrees is equal to the diameter of the nozzle itself. </w:t>
      </w:r>
    </w:p>
    <w:p w14:paraId="460DEE44" w14:textId="1E93E7FA" w:rsidR="003816B5" w:rsidRPr="006A684B" w:rsidRDefault="00725019"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However, it is important to note that at the end of a certain length of the extruded filament</w:t>
      </w:r>
      <w:r w:rsidR="002D702B" w:rsidRPr="006A684B">
        <w:rPr>
          <w:rFonts w:ascii="Cambria" w:hAnsi="Cambria"/>
          <w:sz w:val="24"/>
          <w:szCs w:val="24"/>
        </w:rPr>
        <w:t xml:space="preserve"> </w:t>
      </w:r>
      <w:r w:rsidRPr="006A684B">
        <w:rPr>
          <w:rFonts w:ascii="Cambria" w:hAnsi="Cambria"/>
          <w:sz w:val="24"/>
          <w:szCs w:val="24"/>
        </w:rPr>
        <w:t>(as seen in the picture below) die swell begins to reoccur as the diameter of the extruded filament becomes noticeably thicker. This</w:t>
      </w:r>
      <w:r w:rsidR="00C15A13" w:rsidRPr="006A684B">
        <w:rPr>
          <w:rFonts w:ascii="Cambria" w:hAnsi="Cambria"/>
          <w:sz w:val="24"/>
          <w:szCs w:val="24"/>
        </w:rPr>
        <w:t xml:space="preserve"> occurs since the filament was sitting in the hot end before hand it is sufficiently melted, however, but once the motor starts the filament near the end doesn’t spend as much time in the hot end as did the filament in the </w:t>
      </w:r>
      <w:r w:rsidR="00C15A13" w:rsidRPr="006A684B">
        <w:rPr>
          <w:rFonts w:ascii="Cambria" w:hAnsi="Cambria"/>
          <w:sz w:val="24"/>
          <w:szCs w:val="24"/>
        </w:rPr>
        <w:lastRenderedPageBreak/>
        <w:t>beginning thus it doesn’t get hot enough and failure as well as die swell occur.</w:t>
      </w:r>
    </w:p>
    <w:p w14:paraId="02699E22" w14:textId="4858379D" w:rsidR="00C15A13" w:rsidRPr="006A684B" w:rsidRDefault="00DF250F" w:rsidP="009403A1">
      <w:pPr>
        <w:pStyle w:val="ListParagraph"/>
        <w:numPr>
          <w:ilvl w:val="0"/>
          <w:numId w:val="1"/>
        </w:numPr>
        <w:spacing w:after="0" w:line="288" w:lineRule="auto"/>
        <w:rPr>
          <w:rFonts w:ascii="Cambria" w:hAnsi="Cambria"/>
          <w:sz w:val="24"/>
          <w:szCs w:val="24"/>
        </w:rPr>
      </w:pPr>
      <w:r>
        <w:rPr>
          <w:rFonts w:ascii="Cambria" w:hAnsi="Cambria"/>
          <w:sz w:val="24"/>
          <w:szCs w:val="24"/>
        </w:rPr>
        <w:t>It is</w:t>
      </w:r>
      <w:r w:rsidR="00C15A13" w:rsidRPr="006A684B">
        <w:rPr>
          <w:rFonts w:ascii="Cambria" w:hAnsi="Cambria"/>
          <w:sz w:val="24"/>
          <w:szCs w:val="24"/>
        </w:rPr>
        <w:t xml:space="preserve"> important to not</w:t>
      </w:r>
      <w:r>
        <w:rPr>
          <w:rFonts w:ascii="Cambria" w:hAnsi="Cambria"/>
          <w:sz w:val="24"/>
          <w:szCs w:val="24"/>
        </w:rPr>
        <w:t>e</w:t>
      </w:r>
      <w:r w:rsidR="00C15A13" w:rsidRPr="006A684B">
        <w:rPr>
          <w:rFonts w:ascii="Cambria" w:hAnsi="Cambria"/>
          <w:sz w:val="24"/>
          <w:szCs w:val="24"/>
        </w:rPr>
        <w:t xml:space="preserve"> that increasing the temperature did not prevent failure, just alleviated the extent of the failure as </w:t>
      </w:r>
      <w:r w:rsidR="00750644" w:rsidRPr="006A684B">
        <w:rPr>
          <w:rFonts w:ascii="Cambria" w:hAnsi="Cambria"/>
          <w:sz w:val="24"/>
          <w:szCs w:val="24"/>
        </w:rPr>
        <w:t>occurrence of die swell in the beginning is avoided completely at high temperatures as .6 was the cross section diameter for 260, and its occurrence later is delayed as the extruded length</w:t>
      </w:r>
      <w:r>
        <w:rPr>
          <w:rFonts w:ascii="Cambria" w:hAnsi="Cambria"/>
          <w:sz w:val="24"/>
          <w:szCs w:val="24"/>
        </w:rPr>
        <w:t xml:space="preserve"> </w:t>
      </w:r>
      <w:r w:rsidR="00750644" w:rsidRPr="006A684B">
        <w:rPr>
          <w:rFonts w:ascii="Cambria" w:hAnsi="Cambria"/>
          <w:sz w:val="24"/>
          <w:szCs w:val="24"/>
        </w:rPr>
        <w:t>(</w:t>
      </w:r>
      <w:r w:rsidR="00E06A6B" w:rsidRPr="006A684B">
        <w:rPr>
          <w:rFonts w:ascii="Cambria" w:hAnsi="Cambria"/>
          <w:sz w:val="24"/>
          <w:szCs w:val="24"/>
        </w:rPr>
        <w:t>before major</w:t>
      </w:r>
      <w:r w:rsidR="00750644" w:rsidRPr="006A684B">
        <w:rPr>
          <w:rFonts w:ascii="Cambria" w:hAnsi="Cambria"/>
          <w:sz w:val="24"/>
          <w:szCs w:val="24"/>
        </w:rPr>
        <w:t xml:space="preserve"> die swell) grows steadily for each temperature.</w:t>
      </w:r>
    </w:p>
    <w:p w14:paraId="6676C9D4" w14:textId="77777777" w:rsidR="009403A1" w:rsidRPr="006A684B" w:rsidRDefault="009403A1" w:rsidP="009403A1">
      <w:pPr>
        <w:tabs>
          <w:tab w:val="left" w:pos="1976"/>
        </w:tabs>
        <w:spacing w:after="160" w:line="259" w:lineRule="auto"/>
        <w:rPr>
          <w:rFonts w:ascii="Cambria" w:hAnsi="Cambria"/>
          <w:b/>
        </w:rPr>
      </w:pPr>
      <w:r w:rsidRPr="006A684B">
        <w:rPr>
          <w:rFonts w:ascii="Cambria" w:hAnsi="Cambria"/>
          <w:b/>
        </w:rPr>
        <w:t>Specifications:</w:t>
      </w:r>
    </w:p>
    <w:p w14:paraId="133CD88E" w14:textId="77777777" w:rsidR="00A12C55" w:rsidRPr="00932CA8" w:rsidRDefault="00A12C55" w:rsidP="00A12C55">
      <w:pPr>
        <w:pStyle w:val="ListParagraph"/>
        <w:numPr>
          <w:ilvl w:val="0"/>
          <w:numId w:val="3"/>
        </w:numPr>
        <w:tabs>
          <w:tab w:val="left" w:pos="1976"/>
        </w:tabs>
        <w:rPr>
          <w:rFonts w:ascii="Cambria" w:hAnsi="Cambria"/>
          <w:b/>
          <w:sz w:val="24"/>
          <w:szCs w:val="24"/>
        </w:rPr>
      </w:pPr>
      <w:r w:rsidRPr="00932CA8">
        <w:rPr>
          <w:rFonts w:ascii="Cambria" w:hAnsi="Cambria"/>
          <w:sz w:val="24"/>
          <w:szCs w:val="24"/>
        </w:rPr>
        <w:t xml:space="preserve">1.75 Unknown red PLA filament @ 190 </w:t>
      </w:r>
    </w:p>
    <w:p w14:paraId="204C6AF9" w14:textId="5089A1DD" w:rsidR="00A12C55" w:rsidRPr="002E7144" w:rsidRDefault="00A12C55" w:rsidP="00A12C55">
      <w:pPr>
        <w:pStyle w:val="ListParagraph"/>
        <w:numPr>
          <w:ilvl w:val="0"/>
          <w:numId w:val="3"/>
        </w:numPr>
        <w:tabs>
          <w:tab w:val="left" w:pos="1976"/>
        </w:tabs>
        <w:rPr>
          <w:rFonts w:ascii="Cambria" w:hAnsi="Cambria"/>
          <w:b/>
          <w:sz w:val="24"/>
          <w:szCs w:val="24"/>
        </w:rPr>
      </w:pPr>
      <w:r w:rsidRPr="00932CA8">
        <w:rPr>
          <w:rFonts w:ascii="Cambria" w:hAnsi="Cambria"/>
          <w:sz w:val="24"/>
          <w:szCs w:val="24"/>
        </w:rPr>
        <w:t>V6 nozzle with 0.6mm orifice</w:t>
      </w:r>
    </w:p>
    <w:p w14:paraId="2EB08C74" w14:textId="77777777" w:rsidR="00A12C55" w:rsidRPr="002E7144" w:rsidRDefault="00A12C55" w:rsidP="00A12C55">
      <w:pPr>
        <w:pStyle w:val="ListParagraph"/>
        <w:numPr>
          <w:ilvl w:val="0"/>
          <w:numId w:val="3"/>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0ABF04A8" w14:textId="77777777" w:rsidR="00726DC6" w:rsidRDefault="00726DC6" w:rsidP="002D702B">
      <w:pPr>
        <w:rPr>
          <w:rFonts w:ascii="Cambria" w:hAnsi="Cambria"/>
          <w:b/>
        </w:rPr>
      </w:pPr>
    </w:p>
    <w:p w14:paraId="5EEB5B67" w14:textId="5FB1629C" w:rsidR="00837013" w:rsidRPr="006A684B" w:rsidRDefault="009403A1" w:rsidP="002D702B">
      <w:pPr>
        <w:rPr>
          <w:rFonts w:ascii="Cambria" w:hAnsi="Cambria"/>
        </w:rPr>
      </w:pPr>
      <w:r w:rsidRPr="006A684B">
        <w:rPr>
          <w:rFonts w:ascii="Cambria" w:hAnsi="Cambria"/>
          <w:b/>
        </w:rPr>
        <w:t xml:space="preserve">Failure Mode: </w:t>
      </w:r>
      <w:r w:rsidR="002D702B" w:rsidRPr="006A684B">
        <w:rPr>
          <w:rFonts w:ascii="Cambria" w:hAnsi="Cambria"/>
        </w:rPr>
        <w:t>Not Applicable</w:t>
      </w:r>
    </w:p>
    <w:p w14:paraId="68A010CC" w14:textId="77777777" w:rsidR="002D702B" w:rsidRPr="00383C3B" w:rsidRDefault="002D702B" w:rsidP="002D702B">
      <w:pPr>
        <w:rPr>
          <w:rFonts w:ascii="Cambria" w:hAnsi="Cambria"/>
          <w:sz w:val="18"/>
          <w:szCs w:val="18"/>
        </w:rPr>
      </w:pPr>
    </w:p>
    <w:p w14:paraId="061E5EA1" w14:textId="5E0C8224" w:rsidR="00837013" w:rsidRPr="006A684B" w:rsidRDefault="00837013">
      <w:pPr>
        <w:rPr>
          <w:b/>
        </w:rPr>
      </w:pPr>
      <w:r w:rsidRPr="006A684B">
        <w:rPr>
          <w:b/>
        </w:rPr>
        <w:t>Photo</w:t>
      </w:r>
    </w:p>
    <w:p w14:paraId="562102A8" w14:textId="77777777" w:rsidR="00837013" w:rsidRDefault="00837013"/>
    <w:p w14:paraId="4B6FBB66" w14:textId="77777777" w:rsidR="00837013" w:rsidRDefault="00837013">
      <w:r>
        <w:rPr>
          <w:noProof/>
        </w:rPr>
        <w:drawing>
          <wp:inline distT="0" distB="0" distL="0" distR="0" wp14:anchorId="18752621" wp14:editId="5F84D5AB">
            <wp:extent cx="3389115" cy="2151917"/>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9Photo.jpg"/>
                    <pic:cNvPicPr/>
                  </pic:nvPicPr>
                  <pic:blipFill rotWithShape="1">
                    <a:blip r:embed="rId6">
                      <a:extLst>
                        <a:ext uri="{28A0092B-C50C-407E-A947-70E740481C1C}">
                          <a14:useLocalDpi xmlns:a14="http://schemas.microsoft.com/office/drawing/2010/main" val="0"/>
                        </a:ext>
                      </a:extLst>
                    </a:blip>
                    <a:srcRect t="9347" r="38205" b="20899"/>
                    <a:stretch/>
                  </pic:blipFill>
                  <pic:spPr bwMode="auto">
                    <a:xfrm>
                      <a:off x="0" y="0"/>
                      <a:ext cx="3390314" cy="2152678"/>
                    </a:xfrm>
                    <a:prstGeom prst="rect">
                      <a:avLst/>
                    </a:prstGeom>
                    <a:ln>
                      <a:noFill/>
                    </a:ln>
                    <a:extLst>
                      <a:ext uri="{53640926-AAD7-44d8-BBD7-CCE9431645EC}">
                        <a14:shadowObscured xmlns:a14="http://schemas.microsoft.com/office/drawing/2010/main"/>
                      </a:ext>
                    </a:extLst>
                  </pic:spPr>
                </pic:pic>
              </a:graphicData>
            </a:graphic>
          </wp:inline>
        </w:drawing>
      </w:r>
    </w:p>
    <w:sectPr w:rsidR="00837013" w:rsidSect="00847A4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847298"/>
    <w:multiLevelType w:val="hybridMultilevel"/>
    <w:tmpl w:val="0466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013"/>
    <w:rsid w:val="00064A21"/>
    <w:rsid w:val="001B5BBC"/>
    <w:rsid w:val="002D702B"/>
    <w:rsid w:val="002E225D"/>
    <w:rsid w:val="003816B5"/>
    <w:rsid w:val="00383C3B"/>
    <w:rsid w:val="003B5847"/>
    <w:rsid w:val="00424906"/>
    <w:rsid w:val="005B6CF6"/>
    <w:rsid w:val="006A684B"/>
    <w:rsid w:val="00725019"/>
    <w:rsid w:val="00726DC6"/>
    <w:rsid w:val="00750644"/>
    <w:rsid w:val="00837013"/>
    <w:rsid w:val="00847A40"/>
    <w:rsid w:val="008B1746"/>
    <w:rsid w:val="00903EC2"/>
    <w:rsid w:val="009403A1"/>
    <w:rsid w:val="009E06E0"/>
    <w:rsid w:val="00A12C55"/>
    <w:rsid w:val="00A64618"/>
    <w:rsid w:val="00AA2FB1"/>
    <w:rsid w:val="00AD1F61"/>
    <w:rsid w:val="00B2086A"/>
    <w:rsid w:val="00C15A13"/>
    <w:rsid w:val="00C54698"/>
    <w:rsid w:val="00CE3F0A"/>
    <w:rsid w:val="00DE627C"/>
    <w:rsid w:val="00DF250F"/>
    <w:rsid w:val="00E06A6B"/>
    <w:rsid w:val="00E06FF7"/>
    <w:rsid w:val="00FC2A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AD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0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013"/>
    <w:rPr>
      <w:rFonts w:ascii="Lucida Grande" w:hAnsi="Lucida Grande" w:cs="Lucida Grande"/>
      <w:sz w:val="18"/>
      <w:szCs w:val="18"/>
    </w:rPr>
  </w:style>
  <w:style w:type="table" w:styleId="TableGrid">
    <w:name w:val="Table Grid"/>
    <w:basedOn w:val="TableNormal"/>
    <w:uiPriority w:val="59"/>
    <w:rsid w:val="00FC2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03A1"/>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2D702B"/>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0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013"/>
    <w:rPr>
      <w:rFonts w:ascii="Lucida Grande" w:hAnsi="Lucida Grande" w:cs="Lucida Grande"/>
      <w:sz w:val="18"/>
      <w:szCs w:val="18"/>
    </w:rPr>
  </w:style>
  <w:style w:type="table" w:styleId="TableGrid">
    <w:name w:val="Table Grid"/>
    <w:basedOn w:val="TableNormal"/>
    <w:uiPriority w:val="59"/>
    <w:rsid w:val="00FC2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03A1"/>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2D702B"/>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2</Pages>
  <Words>326</Words>
  <Characters>1862</Characters>
  <Application>Microsoft Macintosh Word</Application>
  <DocSecurity>0</DocSecurity>
  <Lines>15</Lines>
  <Paragraphs>4</Paragraphs>
  <ScaleCrop>false</ScaleCrop>
  <Company/>
  <LinksUpToDate>false</LinksUpToDate>
  <CharactersWithSpaces>2184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 Agashe</dc:creator>
  <cp:keywords/>
  <dc:description/>
  <cp:lastModifiedBy>Rajas Agashe</cp:lastModifiedBy>
  <cp:revision>29</cp:revision>
  <dcterms:created xsi:type="dcterms:W3CDTF">2015-03-06T01:50:00Z</dcterms:created>
  <dcterms:modified xsi:type="dcterms:W3CDTF">2015-03-16T05:07:00Z</dcterms:modified>
</cp:coreProperties>
</file>