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B6" w:rsidRDefault="00F719B6" w:rsidP="00F719B6">
      <w:pPr>
        <w:pStyle w:val="ListParagraph"/>
        <w:numPr>
          <w:ilvl w:val="0"/>
          <w:numId w:val="1"/>
        </w:numPr>
      </w:pPr>
      <w:r>
        <w:t>Gas phase</w:t>
      </w:r>
    </w:p>
    <w:p w:rsidR="00F719B6" w:rsidRDefault="00F719B6" w:rsidP="00F719B6">
      <w:pPr>
        <w:pStyle w:val="ListParagraph"/>
        <w:numPr>
          <w:ilvl w:val="1"/>
          <w:numId w:val="1"/>
        </w:numPr>
      </w:pPr>
      <w:r>
        <w:t>Low density, low kinematic viscosity</w:t>
      </w:r>
    </w:p>
    <w:p w:rsidR="00F719B6" w:rsidRDefault="00F5328A" w:rsidP="00F719B6">
      <w:pPr>
        <w:pStyle w:val="ListParagraph"/>
        <w:numPr>
          <w:ilvl w:val="1"/>
          <w:numId w:val="1"/>
        </w:numPr>
      </w:pPr>
      <w:r>
        <w:t>Dynamics n</w:t>
      </w:r>
      <w:r w:rsidR="00F719B6">
        <w:t>eglected</w:t>
      </w:r>
    </w:p>
    <w:p w:rsidR="00F5328A" w:rsidRDefault="00F5328A" w:rsidP="00F719B6">
      <w:pPr>
        <w:pStyle w:val="ListParagraph"/>
        <w:numPr>
          <w:ilvl w:val="1"/>
          <w:numId w:val="1"/>
        </w:numPr>
      </w:pPr>
      <w:r>
        <w:t>Bubble tracking necessary</w:t>
      </w:r>
    </w:p>
    <w:p w:rsidR="00F5328A" w:rsidRDefault="00F5328A" w:rsidP="00F5328A">
      <w:pPr>
        <w:pStyle w:val="ListParagraph"/>
        <w:numPr>
          <w:ilvl w:val="2"/>
          <w:numId w:val="1"/>
        </w:numPr>
      </w:pPr>
      <w:r>
        <w:t>Bubbles can be identified by flood-fill algorithm (connected components of gas phase)</w:t>
      </w:r>
    </w:p>
    <w:p w:rsidR="00526DA5" w:rsidRDefault="00526DA5" w:rsidP="00F5328A">
      <w:pPr>
        <w:pStyle w:val="ListParagraph"/>
        <w:numPr>
          <w:ilvl w:val="2"/>
          <w:numId w:val="1"/>
        </w:numPr>
      </w:pPr>
      <w:r>
        <w:t>Store in list</w:t>
      </w:r>
    </w:p>
    <w:p w:rsidR="00653656" w:rsidRDefault="00653656" w:rsidP="00653656">
      <w:pPr>
        <w:pStyle w:val="ListParagraph"/>
        <w:numPr>
          <w:ilvl w:val="2"/>
          <w:numId w:val="1"/>
        </w:numPr>
      </w:pPr>
      <w:r>
        <w:t>Formation model</w:t>
      </w:r>
    </w:p>
    <w:p w:rsidR="00653656" w:rsidRDefault="00653656" w:rsidP="00653656">
      <w:pPr>
        <w:pStyle w:val="ListParagraph"/>
        <w:numPr>
          <w:ilvl w:val="3"/>
          <w:numId w:val="1"/>
        </w:numPr>
      </w:pPr>
      <w:r>
        <w:t>Identify by connected components</w:t>
      </w:r>
    </w:p>
    <w:p w:rsidR="00F5328A" w:rsidRDefault="00653656" w:rsidP="00653656">
      <w:pPr>
        <w:pStyle w:val="ListParagraph"/>
        <w:numPr>
          <w:ilvl w:val="3"/>
          <w:numId w:val="1"/>
        </w:numPr>
      </w:pPr>
      <w:r>
        <w:t>Store</w:t>
      </w:r>
      <w:r w:rsidR="00F5328A">
        <w:t xml:space="preserve"> initial volume in bubble list</w:t>
      </w:r>
    </w:p>
    <w:p w:rsidR="00F5328A" w:rsidRDefault="00653656" w:rsidP="00F5328A">
      <w:pPr>
        <w:pStyle w:val="ListParagraph"/>
        <w:numPr>
          <w:ilvl w:val="2"/>
          <w:numId w:val="1"/>
        </w:numPr>
      </w:pPr>
      <w:r>
        <w:t>Coalescence model</w:t>
      </w:r>
    </w:p>
    <w:p w:rsidR="00653656" w:rsidRDefault="00653656" w:rsidP="00653656">
      <w:pPr>
        <w:pStyle w:val="ListParagraph"/>
        <w:numPr>
          <w:ilvl w:val="3"/>
          <w:numId w:val="1"/>
        </w:numPr>
      </w:pPr>
      <w:r>
        <w:t>A</w:t>
      </w:r>
    </w:p>
    <w:p w:rsidR="00653656" w:rsidRDefault="00653656" w:rsidP="00653656">
      <w:pPr>
        <w:pStyle w:val="ListParagraph"/>
        <w:numPr>
          <w:ilvl w:val="2"/>
          <w:numId w:val="1"/>
        </w:numPr>
      </w:pPr>
      <w:r>
        <w:t>Separation model</w:t>
      </w:r>
    </w:p>
    <w:p w:rsidR="00526DA5" w:rsidRDefault="00526DA5" w:rsidP="00526DA5">
      <w:pPr>
        <w:pStyle w:val="ListParagraph"/>
        <w:numPr>
          <w:ilvl w:val="3"/>
          <w:numId w:val="1"/>
        </w:numPr>
      </w:pPr>
      <w:r>
        <w:t>B</w:t>
      </w:r>
    </w:p>
    <w:p w:rsidR="00526DA5" w:rsidRDefault="00526DA5" w:rsidP="00526DA5">
      <w:pPr>
        <w:pStyle w:val="ListParagraph"/>
        <w:numPr>
          <w:ilvl w:val="2"/>
          <w:numId w:val="1"/>
        </w:numPr>
      </w:pPr>
      <w:r>
        <w:t>Each step determine pressure by ideal gas law with constant “n”</w:t>
      </w:r>
    </w:p>
    <w:p w:rsidR="00F719B6" w:rsidRDefault="00F719B6" w:rsidP="00F5328A">
      <w:pPr>
        <w:pStyle w:val="ListParagraph"/>
        <w:numPr>
          <w:ilvl w:val="0"/>
          <w:numId w:val="1"/>
        </w:numPr>
      </w:pPr>
      <w:r>
        <w:t>Liquid phase</w:t>
      </w:r>
    </w:p>
    <w:p w:rsidR="00526DA5" w:rsidRDefault="00526DA5" w:rsidP="00526DA5">
      <w:pPr>
        <w:pStyle w:val="ListParagraph"/>
        <w:numPr>
          <w:ilvl w:val="1"/>
          <w:numId w:val="1"/>
        </w:numPr>
      </w:pPr>
      <w:r>
        <w:t>Four types of cells</w:t>
      </w:r>
    </w:p>
    <w:p w:rsidR="00526DA5" w:rsidRDefault="00526DA5" w:rsidP="00526DA5">
      <w:pPr>
        <w:pStyle w:val="ListParagraph"/>
        <w:numPr>
          <w:ilvl w:val="2"/>
          <w:numId w:val="1"/>
        </w:numPr>
      </w:pPr>
      <w:r>
        <w:t>Gas (see above)</w:t>
      </w:r>
    </w:p>
    <w:p w:rsidR="00DD33D8" w:rsidRDefault="00DD33D8" w:rsidP="00DD33D8">
      <w:pPr>
        <w:pStyle w:val="ListParagraph"/>
        <w:numPr>
          <w:ilvl w:val="3"/>
          <w:numId w:val="1"/>
        </w:numPr>
      </w:pPr>
      <w:r>
        <w:t>Dynamics neglected</w:t>
      </w:r>
    </w:p>
    <w:p w:rsidR="00526DA5" w:rsidRDefault="00526DA5" w:rsidP="00526DA5">
      <w:pPr>
        <w:pStyle w:val="ListParagraph"/>
        <w:numPr>
          <w:ilvl w:val="2"/>
          <w:numId w:val="1"/>
        </w:numPr>
      </w:pPr>
      <w:r>
        <w:t>Gas-liquid interface</w:t>
      </w:r>
    </w:p>
    <w:p w:rsidR="00DD33D8" w:rsidRDefault="00DD33D8" w:rsidP="00DD33D8">
      <w:pPr>
        <w:pStyle w:val="ListParagraph"/>
        <w:numPr>
          <w:ilvl w:val="3"/>
          <w:numId w:val="1"/>
        </w:numPr>
      </w:pPr>
      <w:r>
        <w:t>Forms a complete Q-connected boundary separating gas and liquid</w:t>
      </w:r>
    </w:p>
    <w:p w:rsidR="00D96C28" w:rsidRDefault="00D96C28" w:rsidP="00DD33D8">
      <w:pPr>
        <w:pStyle w:val="ListParagraph"/>
        <w:numPr>
          <w:ilvl w:val="3"/>
          <w:numId w:val="1"/>
        </w:numPr>
      </w:pPr>
      <w:r>
        <w:t>Special LBM dynamics</w:t>
      </w:r>
    </w:p>
    <w:p w:rsidR="00526DA5" w:rsidRDefault="00526DA5" w:rsidP="00526DA5">
      <w:pPr>
        <w:pStyle w:val="ListParagraph"/>
        <w:numPr>
          <w:ilvl w:val="2"/>
          <w:numId w:val="1"/>
        </w:numPr>
      </w:pPr>
      <w:r>
        <w:t>Liquid</w:t>
      </w:r>
    </w:p>
    <w:p w:rsidR="00DD33D8" w:rsidRDefault="00D96C28" w:rsidP="00DD33D8">
      <w:pPr>
        <w:pStyle w:val="ListParagraph"/>
        <w:numPr>
          <w:ilvl w:val="3"/>
          <w:numId w:val="1"/>
        </w:numPr>
      </w:pPr>
      <w:r>
        <w:t>Dynamics from LBM</w:t>
      </w:r>
    </w:p>
    <w:p w:rsidR="00526DA5" w:rsidRDefault="00526DA5" w:rsidP="00526DA5">
      <w:pPr>
        <w:pStyle w:val="ListParagraph"/>
        <w:numPr>
          <w:ilvl w:val="2"/>
          <w:numId w:val="1"/>
        </w:numPr>
      </w:pPr>
      <w:r>
        <w:t>Obstacle</w:t>
      </w:r>
    </w:p>
    <w:p w:rsidR="00D96C28" w:rsidRDefault="00D96C28" w:rsidP="00D96C28">
      <w:pPr>
        <w:pStyle w:val="ListParagraph"/>
        <w:numPr>
          <w:ilvl w:val="3"/>
          <w:numId w:val="1"/>
        </w:numPr>
      </w:pPr>
      <w:r>
        <w:t>Static</w:t>
      </w:r>
    </w:p>
    <w:p w:rsidR="00D96C28" w:rsidRDefault="00D96C28" w:rsidP="00D96C28">
      <w:pPr>
        <w:pStyle w:val="ListParagraph"/>
        <w:numPr>
          <w:ilvl w:val="1"/>
          <w:numId w:val="1"/>
        </w:numPr>
      </w:pPr>
      <w:r>
        <w:t>Cells described by state variables</w:t>
      </w:r>
    </w:p>
    <w:p w:rsidR="00D96C28" w:rsidRDefault="00D96C28" w:rsidP="00D96C28">
      <w:pPr>
        <w:pStyle w:val="ListParagraph"/>
        <w:numPr>
          <w:ilvl w:val="2"/>
          <w:numId w:val="1"/>
        </w:numPr>
      </w:pPr>
      <w:r>
        <w:t xml:space="preserve">Distribution functions </w:t>
      </w:r>
      <w:proofErr w:type="spellStart"/>
      <w:r>
        <w:t>F_i</w:t>
      </w:r>
      <w:proofErr w:type="spellEnd"/>
      <w:r w:rsidR="00A94A4B">
        <w:t xml:space="preserve"> (liquid and interface)</w:t>
      </w:r>
    </w:p>
    <w:p w:rsidR="00D96C28" w:rsidRDefault="00D96C28" w:rsidP="00D96C28">
      <w:pPr>
        <w:pStyle w:val="ListParagraph"/>
        <w:numPr>
          <w:ilvl w:val="2"/>
          <w:numId w:val="1"/>
        </w:numPr>
      </w:pPr>
      <w:r>
        <w:t>Bubble index (label matrix for interface and empty cells)</w:t>
      </w:r>
    </w:p>
    <w:p w:rsidR="00D96C28" w:rsidRDefault="00A94A4B" w:rsidP="00D96C28">
      <w:pPr>
        <w:pStyle w:val="ListParagraph"/>
        <w:numPr>
          <w:ilvl w:val="2"/>
          <w:numId w:val="1"/>
        </w:numPr>
      </w:pPr>
      <w:r>
        <w:t>Fluid fraction (interface and obstacle)</w:t>
      </w:r>
    </w:p>
    <w:p w:rsidR="00A94A4B" w:rsidRDefault="00A94A4B" w:rsidP="00D96C28">
      <w:pPr>
        <w:pStyle w:val="ListParagraph"/>
        <w:numPr>
          <w:ilvl w:val="2"/>
          <w:numId w:val="1"/>
        </w:numPr>
      </w:pPr>
      <w:r>
        <w:t>Mass (interface) for fill fraction</w:t>
      </w:r>
    </w:p>
    <w:p w:rsidR="00A94A4B" w:rsidRDefault="00A94A4B" w:rsidP="00D96C28">
      <w:pPr>
        <w:pStyle w:val="ListParagraph"/>
        <w:numPr>
          <w:ilvl w:val="2"/>
          <w:numId w:val="1"/>
        </w:numPr>
      </w:pPr>
      <w:r>
        <w:t>Surface point (interface) for local curvature</w:t>
      </w:r>
    </w:p>
    <w:p w:rsidR="00A94A4B" w:rsidRDefault="00A94A4B" w:rsidP="00D96C28">
      <w:pPr>
        <w:pStyle w:val="ListParagraph"/>
        <w:numPr>
          <w:ilvl w:val="2"/>
          <w:numId w:val="1"/>
        </w:numPr>
      </w:pPr>
      <w:r>
        <w:t>Surface normal (interface) for local normal</w:t>
      </w:r>
    </w:p>
    <w:p w:rsidR="00A94A4B" w:rsidRDefault="007E52BC" w:rsidP="00A94A4B">
      <w:pPr>
        <w:pStyle w:val="ListParagraph"/>
        <w:numPr>
          <w:ilvl w:val="1"/>
          <w:numId w:val="1"/>
        </w:numPr>
      </w:pPr>
      <w:r>
        <w:t>Equation</w:t>
      </w:r>
    </w:p>
    <w:p w:rsidR="007E52BC" w:rsidRPr="00137343" w:rsidRDefault="00EC1A4A" w:rsidP="00A94A4B">
      <w:pPr>
        <w:pStyle w:val="ListParagraph"/>
        <w:numPr>
          <w:ilvl w:val="1"/>
          <w:numId w:val="1"/>
        </w:num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0</m:t>
                </m:r>
              </m:sup>
            </m:sSubSup>
          </m:e>
        </m:d>
      </m:oMath>
    </w:p>
    <w:p w:rsidR="00137343" w:rsidRPr="00137343" w:rsidRDefault="00EC1A4A" w:rsidP="00137343">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37343">
        <w:t xml:space="preserve"> are the discretized Boltzmann distributions for variables with velocity vector </w:t>
      </w:r>
      <m:oMath>
        <m:r>
          <w:rPr>
            <w:rFonts w:ascii="Cambria Math" w:hAnsi="Cambria Math"/>
          </w:rPr>
          <m:t>i</m:t>
        </m:r>
      </m:oMath>
    </w:p>
    <w:p w:rsidR="00137343" w:rsidRPr="00137343" w:rsidRDefault="00EC1A4A" w:rsidP="00137343">
      <w:pPr>
        <w:pStyle w:val="ListParagraph"/>
        <w:numPr>
          <w:ilvl w:val="2"/>
          <w:numId w:val="1"/>
        </w:num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37343">
        <w:rPr>
          <w:rFonts w:eastAsiaTheme="minorEastAsia"/>
        </w:rPr>
        <w:t xml:space="preserve"> are the lattice velocities associated with velocity vector </w:t>
      </w:r>
      <m:oMath>
        <m:r>
          <w:rPr>
            <w:rFonts w:ascii="Cambria Math" w:eastAsiaTheme="minorEastAsia" w:hAnsi="Cambria Math"/>
          </w:rPr>
          <m:t>i</m:t>
        </m:r>
      </m:oMath>
    </w:p>
    <w:p w:rsidR="00137343" w:rsidRPr="009B6DD0" w:rsidRDefault="00137343" w:rsidP="00137343">
      <w:pPr>
        <w:pStyle w:val="ListParagraph"/>
        <w:numPr>
          <w:ilvl w:val="2"/>
          <w:numId w:val="1"/>
        </w:numPr>
      </w:pPr>
      <m:oMath>
        <m:r>
          <w:rPr>
            <w:rFonts w:ascii="Cambria Math" w:hAnsi="Cambria Math"/>
          </w:rPr>
          <m:t>τ</m:t>
        </m:r>
      </m:oMath>
      <w:r>
        <w:rPr>
          <w:rFonts w:eastAsiaTheme="minorEastAsia"/>
        </w:rPr>
        <w:t xml:space="preserve"> is the </w:t>
      </w:r>
      <w:r w:rsidR="009B6DD0">
        <w:rPr>
          <w:rFonts w:eastAsiaTheme="minorEastAsia"/>
        </w:rPr>
        <w:t xml:space="preserve">relaxation time for a distribution perturbed from equilibrium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oMath>
    </w:p>
    <w:p w:rsidR="00075EED" w:rsidRPr="00075EED" w:rsidRDefault="00EC1A4A" w:rsidP="00075EED">
      <w:pPr>
        <w:pStyle w:val="ListParagraph"/>
        <w:numPr>
          <w:ilvl w:val="2"/>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0</m:t>
            </m:r>
          </m:sup>
        </m:sSubSup>
      </m:oMath>
      <w:r w:rsidR="009B6DD0">
        <w:rPr>
          <w:rFonts w:eastAsiaTheme="minorEastAsia"/>
        </w:rPr>
        <w:t xml:space="preserve"> is dependent on the macroscopic state variables </w:t>
      </w:r>
      <w:r w:rsidR="00075EED">
        <w:rPr>
          <w:rFonts w:eastAsiaTheme="minorEastAsia"/>
        </w:rPr>
        <w:t xml:space="preserve">density </w:t>
      </w:r>
      <m:oMath>
        <m:r>
          <w:rPr>
            <w:rFonts w:ascii="Cambria Math" w:eastAsiaTheme="minorEastAsia" w:hAnsi="Cambria Math"/>
          </w:rPr>
          <m:t>ρ</m:t>
        </m:r>
      </m:oMath>
      <w:r w:rsidR="00075EED">
        <w:rPr>
          <w:rFonts w:eastAsiaTheme="minorEastAsia"/>
        </w:rPr>
        <w:t xml:space="preserve"> and velocity </w:t>
      </w:r>
      <m:oMath>
        <m:r>
          <w:rPr>
            <w:rFonts w:ascii="Cambria Math" w:eastAsiaTheme="minorEastAsia" w:hAnsi="Cambria Math"/>
          </w:rPr>
          <m:t>v</m:t>
        </m:r>
      </m:oMath>
      <w:r w:rsidR="00075EED">
        <w:rPr>
          <w:rFonts w:eastAsiaTheme="minorEastAsia"/>
        </w:rPr>
        <w:t xml:space="preserve">, not to be confused with the microscopic lattice velocities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p>
    <w:p w:rsidR="00075EED" w:rsidRDefault="00075EED" w:rsidP="00075EED">
      <w:pPr>
        <w:pStyle w:val="ListParagraph"/>
        <w:numPr>
          <w:ilvl w:val="2"/>
          <w:numId w:val="1"/>
        </w:numPr>
        <w:rPr>
          <w:rFonts w:eastAsiaTheme="minorEastAsia"/>
        </w:rPr>
      </w:pPr>
      <w:r>
        <w:rPr>
          <w:rFonts w:eastAsiaTheme="minorEastAsia"/>
        </w:rPr>
        <w:t>Implementation is split into two parts:</w:t>
      </w:r>
    </w:p>
    <w:p w:rsidR="00075EED" w:rsidRDefault="00075EED" w:rsidP="00CF5D36">
      <w:pPr>
        <w:pStyle w:val="ListParagraph"/>
        <w:numPr>
          <w:ilvl w:val="3"/>
          <w:numId w:val="1"/>
        </w:numPr>
        <w:rPr>
          <w:rFonts w:eastAsiaTheme="minorEastAsia"/>
        </w:rPr>
      </w:pPr>
      <w:r>
        <w:rPr>
          <w:rFonts w:eastAsiaTheme="minorEastAsia"/>
        </w:rPr>
        <w:t>Collision</w:t>
      </w:r>
    </w:p>
    <w:p w:rsidR="00CF5D36" w:rsidRDefault="00EC1A4A" w:rsidP="00CF5D36">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e>
        </m:d>
      </m:oMath>
    </w:p>
    <w:p w:rsidR="00CC1B3F" w:rsidRPr="00CF5D36" w:rsidRDefault="00CC1B3F" w:rsidP="00CF5D36">
      <w:pPr>
        <w:pStyle w:val="ListParagraph"/>
        <w:numPr>
          <w:ilvl w:val="4"/>
          <w:numId w:val="1"/>
        </w:numPr>
        <w:rPr>
          <w:rFonts w:eastAsiaTheme="minorEastAsia"/>
        </w:rPr>
      </w:pPr>
      <w:r>
        <w:rPr>
          <w:rFonts w:eastAsiaTheme="minorEastAsia"/>
        </w:rPr>
        <w:lastRenderedPageBreak/>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is an intermediate distribution function</w:t>
      </w:r>
    </w:p>
    <w:p w:rsidR="00075EED" w:rsidRDefault="00075EED" w:rsidP="00075EED">
      <w:pPr>
        <w:pStyle w:val="ListParagraph"/>
        <w:numPr>
          <w:ilvl w:val="3"/>
          <w:numId w:val="1"/>
        </w:numPr>
        <w:rPr>
          <w:rFonts w:eastAsiaTheme="minorEastAsia"/>
        </w:rPr>
      </w:pPr>
      <w:r>
        <w:rPr>
          <w:rFonts w:eastAsiaTheme="minorEastAsia"/>
        </w:rPr>
        <w:t>Streaming</w:t>
      </w:r>
    </w:p>
    <w:p w:rsidR="00CF5D36" w:rsidRDefault="00EC1A4A" w:rsidP="00CF5D36">
      <w:pPr>
        <w:pStyle w:val="ListParagraph"/>
        <w:numPr>
          <w:ilvl w:val="4"/>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t,t-</m:t>
            </m:r>
            <m:r>
              <m:rPr>
                <m:sty m:val="p"/>
              </m:rPr>
              <w:rPr>
                <w:rFonts w:ascii="Cambria Math" w:eastAsiaTheme="minorEastAsia" w:hAnsi="Cambria Math"/>
              </w:rPr>
              <m:t>Δ</m:t>
            </m:r>
            <m:r>
              <w:rPr>
                <w:rFonts w:ascii="Cambria Math" w:eastAsiaTheme="minorEastAsia" w:hAnsi="Cambria Math"/>
              </w:rPr>
              <m:t>t</m:t>
            </m:r>
          </m:sub>
        </m:sSub>
      </m:oMath>
    </w:p>
    <w:p w:rsidR="00CC1B3F" w:rsidRDefault="00CC1B3F" w:rsidP="00CF5D36">
      <w:pPr>
        <w:pStyle w:val="ListParagraph"/>
        <w:numPr>
          <w:ilvl w:val="4"/>
          <w:numId w:val="1"/>
        </w:numPr>
        <w:rPr>
          <w:rFonts w:eastAsiaTheme="minorEastAsia"/>
        </w:rPr>
      </w:pPr>
      <w:r>
        <w:rPr>
          <w:rFonts w:eastAsiaTheme="minorEastAsia"/>
        </w:rPr>
        <w:t xml:space="preserve">Where </w:t>
      </w:r>
      <w:r w:rsidR="00142D67">
        <w:rPr>
          <w:rFonts w:eastAsiaTheme="minorEastAsia"/>
        </w:rPr>
        <w:t xml:space="preserve">the right hand side are the distribution functions from the previous time step and from the appropriate cell neighbor based on the lattice velocity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p>
    <w:p w:rsidR="00BA4336" w:rsidRDefault="00500F59" w:rsidP="00500F59">
      <w:pPr>
        <w:pStyle w:val="ListParagraph"/>
        <w:numPr>
          <w:ilvl w:val="2"/>
          <w:numId w:val="1"/>
        </w:numPr>
        <w:rPr>
          <w:rFonts w:eastAsiaTheme="minorEastAsia"/>
        </w:rPr>
      </w:pPr>
      <w:r>
        <w:rPr>
          <w:rFonts w:eastAsiaTheme="minorEastAsia"/>
        </w:rPr>
        <w:t xml:space="preserve">Implementation of phase space, i.e. choice of lattice velocities, is noted by </w:t>
      </w:r>
      <w:proofErr w:type="spellStart"/>
      <w:r>
        <w:rPr>
          <w:rFonts w:eastAsiaTheme="minorEastAsia"/>
        </w:rPr>
        <w:t>DmQn</w:t>
      </w:r>
      <w:proofErr w:type="spellEnd"/>
      <w:r>
        <w:rPr>
          <w:rFonts w:eastAsiaTheme="minorEastAsia"/>
        </w:rPr>
        <w:t>, where m is the dimensionality (2 or 3) and n is the number of lattice velocity vectors.</w:t>
      </w:r>
    </w:p>
    <w:p w:rsidR="00142D67" w:rsidRDefault="00500F59" w:rsidP="00BA4336">
      <w:pPr>
        <w:pStyle w:val="ListParagraph"/>
        <w:numPr>
          <w:ilvl w:val="3"/>
          <w:numId w:val="1"/>
        </w:numPr>
        <w:rPr>
          <w:rFonts w:eastAsiaTheme="minorEastAsia"/>
        </w:rPr>
      </w:pPr>
      <w:r>
        <w:rPr>
          <w:rFonts w:eastAsiaTheme="minorEastAsia"/>
        </w:rPr>
        <w:t>Common choices are D2Q9, D3Q15, D3Q19, D3Q27.</w:t>
      </w:r>
    </w:p>
    <w:p w:rsidR="00500F59" w:rsidRDefault="00BA4336" w:rsidP="00BA4336">
      <w:pPr>
        <w:pStyle w:val="ListParagraph"/>
        <w:numPr>
          <w:ilvl w:val="3"/>
          <w:numId w:val="1"/>
        </w:numPr>
        <w:rPr>
          <w:rFonts w:eastAsiaTheme="minorEastAsia"/>
        </w:rPr>
      </w:pPr>
      <w:r>
        <w:rPr>
          <w:rFonts w:eastAsiaTheme="minorEastAsia"/>
        </w:rPr>
        <w:t xml:space="preserve">Memory and </w:t>
      </w:r>
      <w:proofErr w:type="spellStart"/>
      <w:proofErr w:type="gramStart"/>
      <w:r>
        <w:rPr>
          <w:rFonts w:eastAsiaTheme="minorEastAsia"/>
        </w:rPr>
        <w:t>cpu</w:t>
      </w:r>
      <w:proofErr w:type="spellEnd"/>
      <w:proofErr w:type="gramEnd"/>
      <w:r>
        <w:rPr>
          <w:rFonts w:eastAsiaTheme="minorEastAsia"/>
        </w:rPr>
        <w:t xml:space="preserve"> usage are directly related to choice of Q, since the entire phase space has to be modeled.</w:t>
      </w:r>
    </w:p>
    <w:p w:rsidR="00BA4336" w:rsidRDefault="00BA4336" w:rsidP="00BA4336">
      <w:pPr>
        <w:pStyle w:val="ListParagraph"/>
        <w:numPr>
          <w:ilvl w:val="2"/>
          <w:numId w:val="1"/>
        </w:numPr>
        <w:rPr>
          <w:rFonts w:eastAsiaTheme="minorEastAsia"/>
        </w:rPr>
      </w:pPr>
      <w:r>
        <w:rPr>
          <w:rFonts w:eastAsiaTheme="minorEastAsia"/>
        </w:rPr>
        <w:t>Macroscopic variable relationships</w:t>
      </w:r>
    </w:p>
    <w:p w:rsidR="00BA4336" w:rsidRDefault="008E2A74" w:rsidP="00BA4336">
      <w:pPr>
        <w:pStyle w:val="ListParagraph"/>
        <w:numPr>
          <w:ilvl w:val="3"/>
          <w:numId w:val="1"/>
        </w:numPr>
        <w:rPr>
          <w:rFonts w:eastAsiaTheme="minorEastAsia"/>
        </w:rPr>
      </w:pPr>
      <w:r>
        <w:rPr>
          <w:rFonts w:eastAsiaTheme="minorEastAsia"/>
        </w:rPr>
        <w:t xml:space="preserve">Mass density </w:t>
      </w:r>
      <m:oMath>
        <m:r>
          <w:rPr>
            <w:rFonts w:ascii="Cambria Math" w:eastAsiaTheme="minorEastAsia" w:hAnsi="Cambria Math"/>
          </w:rPr>
          <m:t>ρ=</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p>
    <w:p w:rsidR="008E2A74" w:rsidRDefault="008E2A74" w:rsidP="00BA4336">
      <w:pPr>
        <w:pStyle w:val="ListParagraph"/>
        <w:numPr>
          <w:ilvl w:val="3"/>
          <w:numId w:val="1"/>
        </w:numPr>
        <w:rPr>
          <w:rFonts w:eastAsiaTheme="minorEastAsia"/>
        </w:rPr>
      </w:pPr>
      <w:r>
        <w:rPr>
          <w:rFonts w:eastAsiaTheme="minorEastAsia"/>
        </w:rPr>
        <w:t xml:space="preserve">Momentum density </w:t>
      </w:r>
      <m:oMath>
        <m:r>
          <w:rPr>
            <w:rFonts w:ascii="Cambria Math" w:eastAsiaTheme="minorEastAsia" w:hAnsi="Cambria Math"/>
          </w:rPr>
          <m:t>j=ρv=</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p>
    <w:p w:rsidR="008E2A74" w:rsidRDefault="008E2A74" w:rsidP="00BA4336">
      <w:pPr>
        <w:pStyle w:val="ListParagraph"/>
        <w:numPr>
          <w:ilvl w:val="3"/>
          <w:numId w:val="1"/>
        </w:numPr>
        <w:rPr>
          <w:rFonts w:eastAsiaTheme="minorEastAsia"/>
        </w:rPr>
      </w:pPr>
      <w:r>
        <w:rPr>
          <w:rFonts w:eastAsiaTheme="minorEastAsia"/>
        </w:rPr>
        <w:t xml:space="preserve">Kinematic viscosity </w:t>
      </w:r>
      <m:oMath>
        <m:r>
          <w:rPr>
            <w:rFonts w:ascii="Cambria Math" w:eastAsiaTheme="minorEastAsia" w:hAnsi="Cambria Math"/>
          </w:rPr>
          <m:t>ν=</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τ-</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e>
        </m:d>
      </m:oMath>
    </w:p>
    <w:p w:rsidR="008E2A74" w:rsidRDefault="008E2A74" w:rsidP="008D35B1">
      <w:pPr>
        <w:pStyle w:val="ListParagraph"/>
        <w:numPr>
          <w:ilvl w:val="4"/>
          <w:numId w:val="1"/>
        </w:numPr>
        <w:rPr>
          <w:rFonts w:eastAsiaTheme="minorEastAsia"/>
        </w:rPr>
      </w:pPr>
      <m:oMath>
        <m:r>
          <w:rPr>
            <w:rFonts w:ascii="Cambria Math" w:eastAsiaTheme="minorEastAsia" w:hAnsi="Cambria Math"/>
          </w:rPr>
          <m:t>c</m:t>
        </m:r>
      </m:oMath>
      <w:r>
        <w:rPr>
          <w:rFonts w:eastAsiaTheme="minorEastAsia"/>
        </w:rPr>
        <w:t xml:space="preserve"> is speed of sound in the fluid</w:t>
      </w:r>
    </w:p>
    <w:p w:rsidR="008D35B1" w:rsidRDefault="008D35B1" w:rsidP="008D35B1">
      <w:pPr>
        <w:pStyle w:val="ListParagraph"/>
        <w:numPr>
          <w:ilvl w:val="1"/>
          <w:numId w:val="1"/>
        </w:numPr>
        <w:rPr>
          <w:rFonts w:eastAsiaTheme="minorEastAsia"/>
        </w:rPr>
      </w:pPr>
      <w:r>
        <w:rPr>
          <w:rFonts w:eastAsiaTheme="minorEastAsia"/>
        </w:rPr>
        <w:t>Two-relaxation time model to eliminate some artifacts</w:t>
      </w:r>
    </w:p>
    <w:p w:rsidR="008D35B1" w:rsidRDefault="006816D2" w:rsidP="008D35B1">
      <w:pPr>
        <w:pStyle w:val="ListParagraph"/>
        <w:numPr>
          <w:ilvl w:val="2"/>
          <w:numId w:val="1"/>
        </w:numPr>
        <w:rPr>
          <w:rFonts w:eastAsiaTheme="minorEastAsia"/>
        </w:rPr>
      </w:pPr>
      <w:r>
        <w:rPr>
          <w:rFonts w:eastAsiaTheme="minorEastAsia"/>
        </w:rPr>
        <w:t>Bars over variables denote symmetric quantity</w:t>
      </w:r>
    </w:p>
    <w:p w:rsidR="006816D2" w:rsidRDefault="006816D2" w:rsidP="008D35B1">
      <w:pPr>
        <w:pStyle w:val="ListParagraph"/>
        <w:numPr>
          <w:ilvl w:val="2"/>
          <w:numId w:val="1"/>
        </w:numPr>
        <w:rPr>
          <w:rFonts w:eastAsiaTheme="minorEastAsia"/>
        </w:rPr>
      </w:pPr>
      <w:r>
        <w:rPr>
          <w:rFonts w:eastAsiaTheme="minorEastAsia"/>
        </w:rPr>
        <w:t>Hats denote antisymmetric</w:t>
      </w:r>
    </w:p>
    <w:p w:rsidR="006816D2" w:rsidRDefault="006816D2" w:rsidP="008D35B1">
      <w:pPr>
        <w:pStyle w:val="ListParagraph"/>
        <w:numPr>
          <w:ilvl w:val="2"/>
          <w:numId w:val="1"/>
        </w:numPr>
        <w:rPr>
          <w:rFonts w:eastAsiaTheme="minorEastAsia"/>
        </w:rPr>
      </w:pPr>
      <w:r>
        <w:rPr>
          <w:rFonts w:eastAsiaTheme="minorEastAsia"/>
        </w:rPr>
        <w:t>Bars over index denotes negation of velocity vector</w:t>
      </w:r>
    </w:p>
    <w:p w:rsidR="006816D2" w:rsidRDefault="00EC1A4A" w:rsidP="008D35B1">
      <w:pPr>
        <w:pStyle w:val="ListParagraph"/>
        <w:numPr>
          <w:ilvl w:val="2"/>
          <w:numId w:val="1"/>
        </w:num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num>
          <m:den>
            <m:r>
              <w:rPr>
                <w:rFonts w:ascii="Cambria Math" w:eastAsiaTheme="minorEastAsia" w:hAnsi="Cambria Math"/>
              </w:rPr>
              <m:t>2</m:t>
            </m:r>
          </m:den>
        </m:f>
      </m:oMath>
    </w:p>
    <w:p w:rsidR="0090421A" w:rsidRDefault="00EC1A4A" w:rsidP="008D35B1">
      <w:pPr>
        <w:pStyle w:val="ListParagraph"/>
        <w:numPr>
          <w:ilvl w:val="2"/>
          <w:numId w:val="1"/>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num>
          <m:den>
            <m:r>
              <w:rPr>
                <w:rFonts w:ascii="Cambria Math" w:eastAsiaTheme="minorEastAsia" w:hAnsi="Cambria Math"/>
              </w:rPr>
              <m:t>2</m:t>
            </m:r>
          </m:den>
        </m:f>
      </m:oMath>
    </w:p>
    <w:p w:rsidR="0090421A" w:rsidRDefault="0090421A" w:rsidP="008D35B1">
      <w:pPr>
        <w:pStyle w:val="ListParagraph"/>
        <w:numPr>
          <w:ilvl w:val="2"/>
          <w:numId w:val="1"/>
        </w:numPr>
        <w:rPr>
          <w:rFonts w:eastAsiaTheme="minorEastAsia"/>
        </w:rPr>
      </w:pPr>
      <w:r>
        <w:rPr>
          <w:rFonts w:eastAsiaTheme="minorEastAsia"/>
        </w:rPr>
        <w:t xml:space="preserve">In the center cell, </w:t>
      </w:r>
      <w:r w:rsidR="00B20012">
        <w:rPr>
          <w:rFonts w:eastAsiaTheme="minorEastAsia"/>
        </w:rPr>
        <w:t xml:space="preserve">negation of index means self, so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i</m:t>
            </m:r>
          </m:e>
        </m:acc>
      </m:oMath>
      <w:r w:rsidR="00B20012">
        <w:rPr>
          <w:rFonts w:eastAsiaTheme="minorEastAsia"/>
        </w:rPr>
        <w:t xml:space="preserve"> for the center cell</w:t>
      </w:r>
    </w:p>
    <w:p w:rsidR="00B20012" w:rsidRPr="008D35B1" w:rsidRDefault="00B20012" w:rsidP="00B20012">
      <w:pPr>
        <w:pStyle w:val="ListParagraph"/>
        <w:numPr>
          <w:ilvl w:val="2"/>
          <w:numId w:val="1"/>
        </w:numPr>
        <w:rPr>
          <w:rFonts w:eastAsiaTheme="minorEastAsia"/>
        </w:rPr>
      </w:pPr>
      <w:r>
        <w:rPr>
          <w:rFonts w:eastAsiaTheme="minorEastAsia"/>
        </w:rPr>
        <w:t>Then the equilibrium distribution functions follow in the same form as above</w:t>
      </w:r>
    </w:p>
    <w:p w:rsidR="00B20012" w:rsidRDefault="004E4733" w:rsidP="008D35B1">
      <w:pPr>
        <w:pStyle w:val="ListParagraph"/>
        <w:numPr>
          <w:ilvl w:val="2"/>
          <w:numId w:val="1"/>
        </w:numPr>
        <w:rPr>
          <w:rFonts w:eastAsiaTheme="minorEastAsia"/>
        </w:rPr>
      </w:pPr>
      <w:r>
        <w:rPr>
          <w:rFonts w:eastAsiaTheme="minorEastAsia"/>
        </w:rPr>
        <w:t>Then the collision operator changes to</w:t>
      </w:r>
    </w:p>
    <w:p w:rsidR="004E4733" w:rsidRDefault="00EC1A4A" w:rsidP="004E4733">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0</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0</m:t>
                </m:r>
              </m:sup>
            </m:sSubSup>
          </m:e>
        </m:d>
      </m:oMath>
    </w:p>
    <w:p w:rsidR="00227212" w:rsidRDefault="00227212" w:rsidP="004E4733">
      <w:pPr>
        <w:pStyle w:val="ListParagraph"/>
        <w:numPr>
          <w:ilvl w:val="3"/>
          <w:numId w:val="1"/>
        </w:numPr>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16τ-8</m:t>
            </m:r>
          </m:den>
        </m:f>
      </m:oMath>
    </w:p>
    <w:p w:rsidR="00A16E66" w:rsidRDefault="00A16E66" w:rsidP="00227212">
      <w:pPr>
        <w:pStyle w:val="ListParagraph"/>
        <w:numPr>
          <w:ilvl w:val="1"/>
          <w:numId w:val="1"/>
        </w:numPr>
        <w:rPr>
          <w:rFonts w:eastAsiaTheme="minorEastAsia"/>
        </w:rPr>
      </w:pPr>
      <w:r>
        <w:rPr>
          <w:rFonts w:eastAsiaTheme="minorEastAsia"/>
        </w:rPr>
        <w:t>Lattice velocity vectors are weighted based on our understand</w:t>
      </w:r>
      <w:r w:rsidR="00B920A9">
        <w:rPr>
          <w:rFonts w:eastAsiaTheme="minorEastAsia"/>
        </w:rPr>
        <w:t>ing</w:t>
      </w:r>
      <w:r>
        <w:rPr>
          <w:rFonts w:eastAsiaTheme="minorEastAsia"/>
        </w:rPr>
        <w:t xml:space="preserve"> of the Boltzmann distribution, with larger lattice velocities being given smaller weight. The weight vector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D3492D">
        <w:rPr>
          <w:rFonts w:eastAsiaTheme="minorEastAsia"/>
        </w:rPr>
        <w:t xml:space="preserve"> </w:t>
      </w:r>
      <w:r>
        <w:rPr>
          <w:rFonts w:eastAsiaTheme="minorEastAsia"/>
        </w:rPr>
        <w:t>sums to one. The weights depend on choice of Q.</w:t>
      </w:r>
    </w:p>
    <w:p w:rsidR="00D3492D" w:rsidRDefault="00D3492D" w:rsidP="00227212">
      <w:pPr>
        <w:pStyle w:val="ListParagraph"/>
        <w:numPr>
          <w:ilvl w:val="1"/>
          <w:numId w:val="1"/>
        </w:numPr>
        <w:rPr>
          <w:rFonts w:eastAsiaTheme="minorEastAsia"/>
        </w:rPr>
      </w:pPr>
      <w:r>
        <w:rPr>
          <w:rFonts w:eastAsiaTheme="minorEastAsia"/>
        </w:rPr>
        <w:t>The equilibrium distribution functions may be found as</w:t>
      </w:r>
    </w:p>
    <w:p w:rsidR="00A16E66" w:rsidRDefault="00EC1A4A" w:rsidP="00D3492D">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ρ</m:t>
        </m:r>
        <m:d>
          <m:dPr>
            <m:begChr m:val="["/>
            <m:endChr m:val="]"/>
            <m:ctrlPr>
              <w:rPr>
                <w:rFonts w:ascii="Cambria Math" w:eastAsiaTheme="minorEastAsia" w:hAnsi="Cambria Math"/>
                <w:i/>
              </w:rPr>
            </m:ctrlPr>
          </m:dPr>
          <m:e>
            <m:r>
              <w:rPr>
                <w:rFonts w:ascii="Cambria Math" w:eastAsiaTheme="minorEastAsia" w:hAnsi="Cambria Math"/>
              </w:rPr>
              <m:t>1+3</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⋅v</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⋅v</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oMath>
    </w:p>
    <w:p w:rsidR="00E30713" w:rsidRDefault="00865435" w:rsidP="00E30713">
      <w:pPr>
        <w:pStyle w:val="ListParagraph"/>
        <w:numPr>
          <w:ilvl w:val="1"/>
          <w:numId w:val="1"/>
        </w:numPr>
        <w:rPr>
          <w:rFonts w:eastAsiaTheme="minorEastAsia"/>
        </w:rPr>
      </w:pPr>
      <w:r>
        <w:rPr>
          <w:rFonts w:eastAsiaTheme="minorEastAsia"/>
        </w:rPr>
        <w:t xml:space="preserve">Obstacles do not participate in the dynamics. To simulate particles bouncing off the obstacles, </w:t>
      </w:r>
      <w:r w:rsidR="00074EB8">
        <w:rPr>
          <w:rFonts w:eastAsiaTheme="minorEastAsia"/>
        </w:rPr>
        <w:t xml:space="preserve">the assignment </w:t>
      </w:r>
      <m:oMath>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4EB8">
        <w:rPr>
          <w:rFonts w:eastAsiaTheme="minorEastAsia"/>
        </w:rPr>
        <w:t xml:space="preserve"> is made when neighbors are obstacles.</w:t>
      </w:r>
      <w:r>
        <w:rPr>
          <w:rFonts w:eastAsiaTheme="minorEastAsia"/>
        </w:rPr>
        <w:t xml:space="preserve"> </w:t>
      </w:r>
      <w:r w:rsidR="00074EB8">
        <w:rPr>
          <w:rFonts w:eastAsiaTheme="minorEastAsia"/>
        </w:rPr>
        <w:t xml:space="preserve">Note the bar on the LHS </w:t>
      </w:r>
      <m:oMath>
        <m:r>
          <w:rPr>
            <w:rFonts w:ascii="Cambria Math" w:eastAsiaTheme="minorEastAsia" w:hAnsi="Cambria Math"/>
          </w:rPr>
          <m:t>i</m:t>
        </m:r>
      </m:oMath>
      <w:r w:rsidR="00074EB8">
        <w:rPr>
          <w:rFonts w:eastAsiaTheme="minorEastAsia"/>
        </w:rPr>
        <w:t>. This creates a no-slip boundary condition, which is ideal for most liquids.</w:t>
      </w:r>
    </w:p>
    <w:p w:rsidR="00074EB8" w:rsidRDefault="00074EB8" w:rsidP="00074EB8">
      <w:pPr>
        <w:pStyle w:val="ListParagraph"/>
        <w:numPr>
          <w:ilvl w:val="1"/>
          <w:numId w:val="1"/>
        </w:numPr>
        <w:rPr>
          <w:rFonts w:eastAsiaTheme="minorEastAsia"/>
        </w:rPr>
      </w:pPr>
      <w:r>
        <w:rPr>
          <w:rFonts w:eastAsiaTheme="minorEastAsia"/>
        </w:rPr>
        <w:t>External forces can be added during the collision step by adding terms</w:t>
      </w:r>
      <w:r w:rsidR="004E2FFA">
        <w:rPr>
          <w:rFonts w:eastAsiaTheme="minorEastAsia"/>
        </w:rPr>
        <w:t xml:space="preserve"> of the form</w:t>
      </w:r>
    </w:p>
    <w:p w:rsidR="004E2FFA" w:rsidRDefault="00EC1A4A" w:rsidP="004E2FFA">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ρϕ</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r w:rsidR="004E2FFA">
        <w:rPr>
          <w:rFonts w:eastAsiaTheme="minorEastAsia"/>
        </w:rPr>
        <w:t xml:space="preserve"> </w:t>
      </w:r>
      <w:proofErr w:type="gramStart"/>
      <w:r w:rsidR="004E2FFA">
        <w:rPr>
          <w:rFonts w:eastAsiaTheme="minorEastAsia"/>
        </w:rPr>
        <w:t>where</w:t>
      </w:r>
      <w:proofErr w:type="gramEnd"/>
      <w:r w:rsidR="004E2FFA">
        <w:rPr>
          <w:rFonts w:eastAsiaTheme="minorEastAsia"/>
        </w:rPr>
        <w:t xml:space="preserve"> </w:t>
      </w:r>
      <m:oMath>
        <m:r>
          <w:rPr>
            <w:rFonts w:ascii="Cambria Math" w:eastAsiaTheme="minorEastAsia" w:hAnsi="Cambria Math"/>
          </w:rPr>
          <m:t>B</m:t>
        </m:r>
      </m:oMath>
      <w:r w:rsidR="004E2FFA">
        <w:rPr>
          <w:rFonts w:eastAsiaTheme="minorEastAsia"/>
        </w:rPr>
        <w:t xml:space="preserve"> is the external body force</w:t>
      </w:r>
      <w:r w:rsidR="003878D1">
        <w:rPr>
          <w:rFonts w:eastAsiaTheme="minorEastAsia"/>
        </w:rPr>
        <w:t xml:space="preserve"> </w:t>
      </w:r>
      <w:r w:rsidR="0045798D">
        <w:rPr>
          <w:rFonts w:eastAsiaTheme="minorEastAsia"/>
        </w:rPr>
        <w:t>vector.</w:t>
      </w:r>
    </w:p>
    <w:p w:rsidR="0045798D" w:rsidRDefault="006A34CB" w:rsidP="0045798D">
      <w:pPr>
        <w:pStyle w:val="ListParagraph"/>
        <w:numPr>
          <w:ilvl w:val="1"/>
          <w:numId w:val="1"/>
        </w:numPr>
        <w:rPr>
          <w:rFonts w:eastAsiaTheme="minorEastAsia"/>
        </w:rPr>
      </w:pPr>
      <w:r>
        <w:rPr>
          <w:rFonts w:eastAsiaTheme="minorEastAsia"/>
        </w:rPr>
        <w:t xml:space="preserve">Mass and fill fraction are related by </w:t>
      </w:r>
      <m:oMath>
        <m:r>
          <w:rPr>
            <w:rFonts w:ascii="Cambria Math" w:eastAsiaTheme="minorEastAsia" w:hAnsi="Cambria Math"/>
          </w:rPr>
          <m:t>m=ρϕ</m:t>
        </m:r>
      </m:oMath>
      <w:r>
        <w:rPr>
          <w:rFonts w:eastAsiaTheme="minorEastAsia"/>
        </w:rPr>
        <w:t>.</w:t>
      </w:r>
    </w:p>
    <w:p w:rsidR="006A34CB" w:rsidRDefault="006A34CB" w:rsidP="004D314E">
      <w:pPr>
        <w:pStyle w:val="ListParagraph"/>
        <w:numPr>
          <w:ilvl w:val="2"/>
          <w:numId w:val="1"/>
        </w:numPr>
        <w:rPr>
          <w:rFonts w:eastAsiaTheme="minorEastAsia"/>
        </w:rPr>
      </w:pPr>
      <m:oMath>
        <m:r>
          <w:rPr>
            <w:rFonts w:ascii="Cambria Math" w:eastAsiaTheme="minorEastAsia" w:hAnsi="Cambria Math"/>
          </w:rPr>
          <m:t>ϕ</m:t>
        </m:r>
      </m:oMath>
      <w:r>
        <w:rPr>
          <w:rFonts w:eastAsiaTheme="minorEastAsia"/>
        </w:rPr>
        <w:t xml:space="preserve"> is defined to be zero for gas, and one for liquid and </w:t>
      </w:r>
      <w:r w:rsidR="00160B08">
        <w:rPr>
          <w:rFonts w:eastAsiaTheme="minorEastAsia"/>
        </w:rPr>
        <w:t>solid.</w:t>
      </w:r>
    </w:p>
    <w:p w:rsidR="004D314E" w:rsidRDefault="004D314E" w:rsidP="004D314E">
      <w:pPr>
        <w:pStyle w:val="ListParagraph"/>
        <w:numPr>
          <w:ilvl w:val="2"/>
          <w:numId w:val="1"/>
        </w:numPr>
        <w:rPr>
          <w:rFonts w:eastAsiaTheme="minorEastAsia"/>
        </w:rPr>
      </w:pPr>
      <w:r>
        <w:rPr>
          <w:rFonts w:eastAsiaTheme="minorEastAsia"/>
        </w:rPr>
        <w:t>Mass change can be determined depending on participating neighbor</w:t>
      </w:r>
    </w:p>
    <w:p w:rsidR="004D314E" w:rsidRDefault="004D314E" w:rsidP="004D314E">
      <w:pPr>
        <w:pStyle w:val="ListParagraph"/>
        <w:numPr>
          <w:ilvl w:val="3"/>
          <w:numId w:val="1"/>
        </w:numPr>
        <w:rPr>
          <w:rFonts w:eastAsiaTheme="minorEastAsia"/>
        </w:rPr>
      </w:pPr>
      <w:r>
        <w:rPr>
          <w:rFonts w:eastAsiaTheme="minorEastAsia"/>
        </w:rPr>
        <w:t>For gas and obstacle neighbors, there is no mass change</w:t>
      </w:r>
    </w:p>
    <w:p w:rsidR="004D314E" w:rsidRDefault="004D314E" w:rsidP="004D314E">
      <w:pPr>
        <w:pStyle w:val="ListParagraph"/>
        <w:numPr>
          <w:ilvl w:val="3"/>
          <w:numId w:val="1"/>
        </w:numPr>
        <w:rPr>
          <w:rFonts w:eastAsiaTheme="minorEastAsia"/>
        </w:rPr>
      </w:pPr>
      <w:r>
        <w:rPr>
          <w:rFonts w:eastAsiaTheme="minorEastAsia"/>
        </w:rPr>
        <w:lastRenderedPageBreak/>
        <w:t xml:space="preserve">For liquid neighbors, the exchange is </w:t>
      </w:r>
      <m:oMath>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i,x</m:t>
            </m:r>
          </m:sub>
        </m:sSub>
      </m:oMath>
    </w:p>
    <w:p w:rsidR="00576209" w:rsidRDefault="00576209" w:rsidP="004D314E">
      <w:pPr>
        <w:pStyle w:val="ListParagraph"/>
        <w:numPr>
          <w:ilvl w:val="3"/>
          <w:numId w:val="1"/>
        </w:numPr>
        <w:rPr>
          <w:rFonts w:eastAsiaTheme="minorEastAsia"/>
        </w:rPr>
      </w:pPr>
      <w:r>
        <w:rPr>
          <w:rFonts w:eastAsiaTheme="minorEastAsia"/>
        </w:rPr>
        <w:t>For interface, it is the same as liquid but weighted by mean fill fraction.</w:t>
      </w:r>
    </w:p>
    <w:p w:rsidR="00576209" w:rsidRDefault="00952564" w:rsidP="00952564">
      <w:pPr>
        <w:pStyle w:val="ListParagraph"/>
        <w:numPr>
          <w:ilvl w:val="3"/>
          <w:numId w:val="1"/>
        </w:numPr>
        <w:rPr>
          <w:rFonts w:eastAsiaTheme="minorEastAsia"/>
        </w:rPr>
      </w:pPr>
      <w:r>
        <w:rPr>
          <w:rFonts w:eastAsiaTheme="minorEastAsia"/>
        </w:rPr>
        <w:t>Mass is locally conserved by this operation</w:t>
      </w:r>
      <w:r w:rsidR="008D5C06">
        <w:rPr>
          <w:rFonts w:eastAsiaTheme="minorEastAsia"/>
        </w:rPr>
        <w:t>, because participating neighbors exchange negated values.</w:t>
      </w:r>
    </w:p>
    <w:p w:rsidR="00952564" w:rsidRDefault="008D5C06" w:rsidP="00952564">
      <w:pPr>
        <w:pStyle w:val="ListParagraph"/>
        <w:numPr>
          <w:ilvl w:val="2"/>
          <w:numId w:val="1"/>
        </w:numPr>
        <w:rPr>
          <w:rFonts w:eastAsiaTheme="minorEastAsia"/>
        </w:rPr>
      </w:pPr>
      <w:r>
        <w:rPr>
          <w:rFonts w:eastAsiaTheme="minorEastAsia"/>
        </w:rPr>
        <w:t>Overall mass per cell increases through time steps by adding the current mass to sum of mass changes.</w:t>
      </w:r>
    </w:p>
    <w:p w:rsidR="008D5C06" w:rsidRDefault="008D5C06" w:rsidP="008D5C06">
      <w:pPr>
        <w:pStyle w:val="ListParagraph"/>
        <w:numPr>
          <w:ilvl w:val="1"/>
          <w:numId w:val="1"/>
        </w:numPr>
        <w:rPr>
          <w:rFonts w:eastAsiaTheme="minorEastAsia"/>
        </w:rPr>
      </w:pPr>
      <w:r>
        <w:rPr>
          <w:rFonts w:eastAsiaTheme="minorEastAsia"/>
        </w:rPr>
        <w:t>Gas cells do not participate in streaming, much like obstacles.</w:t>
      </w:r>
    </w:p>
    <w:p w:rsidR="00CE76DB" w:rsidRDefault="00CE76DB" w:rsidP="00CE76DB">
      <w:pPr>
        <w:pStyle w:val="ListParagraph"/>
        <w:numPr>
          <w:ilvl w:val="2"/>
          <w:numId w:val="1"/>
        </w:numPr>
        <w:rPr>
          <w:rFonts w:eastAsiaTheme="minorEastAsia"/>
        </w:rPr>
      </w:pPr>
      <w:r>
        <w:rPr>
          <w:rFonts w:eastAsiaTheme="minorEastAsia"/>
        </w:rPr>
        <w:t xml:space="preserve">Distribution functions must be reconstructed there, but we can’t use </w:t>
      </w:r>
      <w:proofErr w:type="spellStart"/>
      <w:r>
        <w:rPr>
          <w:rFonts w:eastAsiaTheme="minorEastAsia"/>
        </w:rPr>
        <w:t>bounceback</w:t>
      </w:r>
      <w:proofErr w:type="spellEnd"/>
      <w:r>
        <w:rPr>
          <w:rFonts w:eastAsiaTheme="minorEastAsia"/>
        </w:rPr>
        <w:t xml:space="preserve"> directly because the boundary isn’t rigid in time.</w:t>
      </w:r>
    </w:p>
    <w:p w:rsidR="00CE76DB" w:rsidRDefault="00CE76DB" w:rsidP="00CE76DB">
      <w:pPr>
        <w:pStyle w:val="ListParagraph"/>
        <w:numPr>
          <w:ilvl w:val="2"/>
          <w:numId w:val="1"/>
        </w:numPr>
        <w:rPr>
          <w:rFonts w:eastAsiaTheme="minorEastAsia"/>
        </w:rPr>
      </w:pPr>
      <w:r>
        <w:rPr>
          <w:rFonts w:eastAsiaTheme="minorEastAsia"/>
        </w:rPr>
        <w:t>Reconstruction has to meet two boundary conditions</w:t>
      </w:r>
    </w:p>
    <w:p w:rsidR="00DB5108" w:rsidRDefault="00DB5108" w:rsidP="00CE76DB">
      <w:pPr>
        <w:pStyle w:val="ListParagraph"/>
        <w:numPr>
          <w:ilvl w:val="3"/>
          <w:numId w:val="1"/>
        </w:numPr>
        <w:rPr>
          <w:rFonts w:eastAsiaTheme="minorEastAsia"/>
        </w:rPr>
      </w:pPr>
      <w:r>
        <w:rPr>
          <w:rFonts w:eastAsiaTheme="minorEastAsia"/>
        </w:rPr>
        <w:t>Velocity of liquid and gas are equal at the interface.</w:t>
      </w:r>
    </w:p>
    <w:p w:rsidR="00DB5108" w:rsidRDefault="00DB5108" w:rsidP="00CE76DB">
      <w:pPr>
        <w:pStyle w:val="ListParagraph"/>
        <w:numPr>
          <w:ilvl w:val="3"/>
          <w:numId w:val="1"/>
        </w:numPr>
        <w:rPr>
          <w:rFonts w:eastAsiaTheme="minorEastAsia"/>
        </w:rPr>
      </w:pPr>
      <w:r>
        <w:rPr>
          <w:rFonts w:eastAsiaTheme="minorEastAsia"/>
        </w:rPr>
        <w:t>Force exerted by gas on interface balanced by force exerted by fluid.</w:t>
      </w:r>
    </w:p>
    <w:p w:rsidR="00CE76DB" w:rsidRDefault="004B72EE" w:rsidP="004B72EE">
      <w:pPr>
        <w:pStyle w:val="ListParagraph"/>
        <w:numPr>
          <w:ilvl w:val="2"/>
          <w:numId w:val="1"/>
        </w:numPr>
        <w:rPr>
          <w:rFonts w:eastAsiaTheme="minorEastAsia"/>
        </w:rPr>
      </w:pPr>
      <w:r>
        <w:rPr>
          <w:rFonts w:eastAsiaTheme="minorEastAsia"/>
        </w:rPr>
        <w:t>Method that meets both boundary conditions is</w:t>
      </w:r>
    </w:p>
    <w:p w:rsidR="004B72EE" w:rsidRDefault="001C18E1" w:rsidP="004B72EE">
      <w:pPr>
        <w:pStyle w:val="ListParagraph"/>
        <w:numPr>
          <w:ilvl w:val="3"/>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,v</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,v</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m:t>
            </m:r>
          </m:sup>
        </m:sSubSup>
        <m:r>
          <w:rPr>
            <w:rFonts w:ascii="Cambria Math" w:eastAsiaTheme="minorEastAsia" w:hAnsi="Cambria Math"/>
          </w:rPr>
          <m:t>(x)</m:t>
        </m:r>
      </m:oMath>
      <w:bookmarkStart w:id="0" w:name="_GoBack"/>
      <w:bookmarkEnd w:id="0"/>
    </w:p>
    <w:p w:rsidR="00F72AAF" w:rsidRDefault="00F72AAF" w:rsidP="004B72EE">
      <w:pPr>
        <w:pStyle w:val="ListParagraph"/>
        <w:numPr>
          <w:ilvl w:val="3"/>
          <w:numId w:val="1"/>
        </w:numPr>
        <w:rPr>
          <w:rFonts w:eastAsiaTheme="minorEastAsia"/>
        </w:rPr>
      </w:pPr>
      <w:r>
        <w:rPr>
          <w:rFonts w:eastAsiaTheme="minorEastAsia"/>
        </w:rPr>
        <w:t>Note the bar on one of the equilibrium distribution functions, and on the RHS intermediate distribution function.</w:t>
      </w:r>
    </w:p>
    <w:p w:rsidR="00F72AAF" w:rsidRDefault="00F72AAF" w:rsidP="004B72EE">
      <w:pPr>
        <w:pStyle w:val="ListParagraph"/>
        <w:numPr>
          <w:ilvl w:val="3"/>
          <w:numId w:val="1"/>
        </w:numPr>
        <w:rPr>
          <w:rFonts w:eastAsiaTheme="minorEastAsia"/>
        </w:rPr>
      </w:pPr>
      <w:r>
        <w:rPr>
          <w:rFonts w:eastAsiaTheme="minorEastAsia"/>
        </w:rPr>
        <w:t>Furthermore, note the LHS is a neighbor, and RHS is self.</w:t>
      </w:r>
    </w:p>
    <w:p w:rsidR="00F72AAF" w:rsidRDefault="00F72AAF" w:rsidP="004B72EE">
      <w:pPr>
        <w:pStyle w:val="ListParagraph"/>
        <w:numPr>
          <w:ilvl w:val="3"/>
          <w:numId w:val="1"/>
        </w:numPr>
        <w:rPr>
          <w:rFonts w:eastAsiaTheme="minorEastAsia"/>
        </w:rPr>
      </w:pPr>
      <w:r>
        <w:rPr>
          <w:rFonts w:eastAsiaTheme="minorEastAsia"/>
        </w:rPr>
        <w:t xml:space="preserve">This method is applied INSTEAD of the usual streaming operation for </w:t>
      </w:r>
      <w:r w:rsidR="00215DB0">
        <w:rPr>
          <w:rFonts w:eastAsiaTheme="minorEastAsia"/>
        </w:rPr>
        <w:t xml:space="preserve">all interface cells which have either a gas neighbor cell, or for which the relationship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&lt;0</m:t>
        </m:r>
      </m:oMath>
      <w:r w:rsidR="005139E0">
        <w:rPr>
          <w:rFonts w:eastAsiaTheme="minorEastAsia"/>
        </w:rPr>
        <w:t xml:space="preserve"> is true.</w:t>
      </w:r>
    </w:p>
    <w:p w:rsidR="005139E0" w:rsidRDefault="005139E0" w:rsidP="004B72EE">
      <w:pPr>
        <w:pStyle w:val="ListParagraph"/>
        <w:numPr>
          <w:ilvl w:val="3"/>
          <w:numId w:val="1"/>
        </w:numPr>
        <w:rPr>
          <w:rFonts w:eastAsiaTheme="minorEastAsia"/>
        </w:rPr>
      </w:pPr>
      <w:r>
        <w:rPr>
          <w:rFonts w:eastAsiaTheme="minorEastAsia"/>
        </w:rPr>
        <w:t xml:space="preserve">The function </w:t>
      </w:r>
      <m:oMath>
        <m:r>
          <w:rPr>
            <w:rFonts w:ascii="Cambria Math" w:eastAsiaTheme="minorEastAsia" w:hAnsi="Cambria Math"/>
          </w:rPr>
          <m:t>n</m:t>
        </m:r>
      </m:oMath>
      <w:r>
        <w:rPr>
          <w:rFonts w:eastAsiaTheme="minorEastAsia"/>
        </w:rPr>
        <w:t xml:space="preserve"> is the discretized normal vector.</w:t>
      </w:r>
    </w:p>
    <w:p w:rsidR="005139E0" w:rsidRDefault="00EC1A4A" w:rsidP="004B72EE">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oMath>
      <w:r w:rsidR="005139E0">
        <w:rPr>
          <w:rFonts w:eastAsiaTheme="minorEastAsia"/>
        </w:rPr>
        <w:t xml:space="preserve"> is the gas </w:t>
      </w:r>
      <w:r w:rsidR="00D5167E">
        <w:rPr>
          <w:rFonts w:eastAsiaTheme="minorEastAsia"/>
        </w:rPr>
        <w:t>pseudo-density, and can be computed as</w:t>
      </w:r>
    </w:p>
    <w:p w:rsidR="00D5167E" w:rsidRDefault="00EC1A4A" w:rsidP="00D5167E">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κ</m:t>
        </m:r>
      </m:oMath>
    </w:p>
    <w:p w:rsidR="00D5167E" w:rsidRDefault="00D5167E" w:rsidP="00D5167E">
      <w:pPr>
        <w:pStyle w:val="ListParagraph"/>
        <w:numPr>
          <w:ilvl w:val="4"/>
          <w:numId w:val="1"/>
        </w:num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sub>
        </m:sSub>
      </m:oMath>
      <w:r>
        <w:rPr>
          <w:rFonts w:eastAsiaTheme="minorEastAsia"/>
        </w:rPr>
        <w:t xml:space="preserve"> is the </w:t>
      </w:r>
      <w:r w:rsidR="00E4131F">
        <w:rPr>
          <w:rFonts w:eastAsiaTheme="minorEastAsia"/>
        </w:rPr>
        <w:t xml:space="preserve">lattice </w:t>
      </w:r>
      <w:r>
        <w:rPr>
          <w:rFonts w:eastAsiaTheme="minorEastAsia"/>
        </w:rPr>
        <w:t xml:space="preserve">gas pressure, derived from the ideal gas law and initial volume of the relevant </w:t>
      </w:r>
      <w:proofErr w:type="gramStart"/>
      <w:r>
        <w:rPr>
          <w:rFonts w:eastAsiaTheme="minorEastAsia"/>
        </w:rPr>
        <w:t>bubble.</w:t>
      </w:r>
      <w:proofErr w:type="gramEnd"/>
    </w:p>
    <w:p w:rsidR="00D5167E" w:rsidRDefault="00EC1A4A" w:rsidP="00D5167E">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D5167E">
        <w:rPr>
          <w:rFonts w:eastAsiaTheme="minorEastAsia"/>
        </w:rPr>
        <w:t xml:space="preserve"> is the</w:t>
      </w:r>
      <w:r w:rsidR="00E4131F">
        <w:rPr>
          <w:rFonts w:eastAsiaTheme="minorEastAsia"/>
        </w:rPr>
        <w:t xml:space="preserve"> lattice</w:t>
      </w:r>
      <w:r w:rsidR="00D5167E">
        <w:rPr>
          <w:rFonts w:eastAsiaTheme="minorEastAsia"/>
        </w:rPr>
        <w:t xml:space="preserve"> surface tension of the interface</w:t>
      </w:r>
      <w:r w:rsidR="002D04EC">
        <w:rPr>
          <w:rFonts w:eastAsiaTheme="minorEastAsia"/>
        </w:rPr>
        <w:t xml:space="preserve">. It is not clear how to calculate this value from </w:t>
      </w:r>
      <w:r w:rsidR="00E4131F">
        <w:rPr>
          <w:rFonts w:eastAsiaTheme="minorEastAsia"/>
        </w:rPr>
        <w:t>physical</w:t>
      </w:r>
      <w:r w:rsidR="002D04EC">
        <w:rPr>
          <w:rFonts w:eastAsiaTheme="minorEastAsia"/>
        </w:rPr>
        <w:t xml:space="preserve"> parameters right now.</w:t>
      </w:r>
    </w:p>
    <w:p w:rsidR="002D04EC" w:rsidRDefault="00D5167E" w:rsidP="00D5167E">
      <w:pPr>
        <w:pStyle w:val="ListParagraph"/>
        <w:numPr>
          <w:ilvl w:val="4"/>
          <w:numId w:val="1"/>
        </w:numPr>
        <w:rPr>
          <w:rFonts w:eastAsiaTheme="minorEastAsia"/>
        </w:rPr>
      </w:pPr>
      <m:oMath>
        <m:r>
          <w:rPr>
            <w:rFonts w:ascii="Cambria Math" w:eastAsiaTheme="minorEastAsia" w:hAnsi="Cambria Math"/>
          </w:rPr>
          <m:t>κ</m:t>
        </m:r>
      </m:oMath>
      <w:r>
        <w:rPr>
          <w:rFonts w:eastAsiaTheme="minorEastAsia"/>
        </w:rPr>
        <w:t xml:space="preserve"> is the local estimated curvature, calculated with the surface normal.</w:t>
      </w:r>
    </w:p>
    <w:p w:rsidR="00D5167E" w:rsidRDefault="00E4131F" w:rsidP="00E4131F">
      <w:pPr>
        <w:pStyle w:val="ListParagraph"/>
        <w:numPr>
          <w:ilvl w:val="0"/>
          <w:numId w:val="1"/>
        </w:numPr>
        <w:rPr>
          <w:rFonts w:eastAsiaTheme="minorEastAsia"/>
        </w:rPr>
      </w:pPr>
      <w:r>
        <w:rPr>
          <w:rFonts w:eastAsiaTheme="minorEastAsia"/>
        </w:rPr>
        <w:t>Cell conversion</w:t>
      </w:r>
    </w:p>
    <w:p w:rsidR="00193DC3" w:rsidRDefault="00193DC3" w:rsidP="00193DC3">
      <w:pPr>
        <w:pStyle w:val="ListParagraph"/>
        <w:numPr>
          <w:ilvl w:val="1"/>
          <w:numId w:val="1"/>
        </w:numPr>
        <w:rPr>
          <w:rFonts w:eastAsiaTheme="minorEastAsia"/>
        </w:rPr>
      </w:pPr>
      <w:r>
        <w:rPr>
          <w:rFonts w:eastAsiaTheme="minorEastAsia"/>
        </w:rPr>
        <w:t>NOTE</w:t>
      </w:r>
    </w:p>
    <w:p w:rsidR="00193DC3" w:rsidRDefault="00193DC3" w:rsidP="00193DC3">
      <w:pPr>
        <w:pStyle w:val="ListParagraph"/>
        <w:numPr>
          <w:ilvl w:val="2"/>
          <w:numId w:val="1"/>
        </w:numPr>
        <w:rPr>
          <w:rFonts w:eastAsiaTheme="minorEastAsia"/>
        </w:rPr>
      </w:pPr>
      <w:r>
        <w:rPr>
          <w:rFonts w:eastAsiaTheme="minorEastAsia"/>
        </w:rPr>
        <w:t>In an ideal setup, the mass transfer should be below 1/10 cell volume</w:t>
      </w:r>
    </w:p>
    <w:p w:rsidR="00193DC3" w:rsidRDefault="00193DC3" w:rsidP="00193DC3">
      <w:pPr>
        <w:pStyle w:val="ListParagraph"/>
        <w:numPr>
          <w:ilvl w:val="3"/>
          <w:numId w:val="1"/>
        </w:numPr>
        <w:rPr>
          <w:rFonts w:eastAsiaTheme="minorEastAsia"/>
        </w:rPr>
      </w:pPr>
      <w:r>
        <w:rPr>
          <w:rFonts w:eastAsiaTheme="minorEastAsia"/>
        </w:rPr>
        <w:t>This means for max travel distance of 200 cells, we expect a minimum of 2000 time steps.</w:t>
      </w:r>
    </w:p>
    <w:p w:rsidR="00193DC3" w:rsidRDefault="00193DC3" w:rsidP="00193DC3">
      <w:pPr>
        <w:pStyle w:val="ListParagraph"/>
        <w:numPr>
          <w:ilvl w:val="2"/>
          <w:numId w:val="1"/>
        </w:numPr>
        <w:rPr>
          <w:rFonts w:eastAsiaTheme="minorEastAsia"/>
        </w:rPr>
      </w:pPr>
      <w:r>
        <w:rPr>
          <w:rFonts w:eastAsiaTheme="minorEastAsia"/>
        </w:rPr>
        <w:t xml:space="preserve">Neighboring cells follow converting cells to maintain </w:t>
      </w:r>
      <w:proofErr w:type="spellStart"/>
      <w:r>
        <w:rPr>
          <w:rFonts w:eastAsiaTheme="minorEastAsia"/>
        </w:rPr>
        <w:t>contiguity</w:t>
      </w:r>
      <w:proofErr w:type="spellEnd"/>
      <w:r>
        <w:rPr>
          <w:rFonts w:eastAsiaTheme="minorEastAsia"/>
        </w:rPr>
        <w:t xml:space="preserve"> of the interface.</w:t>
      </w:r>
    </w:p>
    <w:p w:rsidR="00193DC3" w:rsidRPr="00193DC3" w:rsidRDefault="00193DC3" w:rsidP="00193DC3">
      <w:pPr>
        <w:pStyle w:val="ListParagraph"/>
        <w:numPr>
          <w:ilvl w:val="2"/>
          <w:numId w:val="1"/>
        </w:numPr>
        <w:rPr>
          <w:rFonts w:eastAsiaTheme="minorEastAsia"/>
        </w:rPr>
      </w:pPr>
      <w:r>
        <w:rPr>
          <w:rFonts w:eastAsiaTheme="minorEastAsia"/>
        </w:rPr>
        <w:t>When contradictions arise, precedence is given to the retention of a contiguous interface.</w:t>
      </w:r>
    </w:p>
    <w:p w:rsidR="00E4131F" w:rsidRDefault="00E4131F" w:rsidP="00E4131F">
      <w:pPr>
        <w:pStyle w:val="ListParagraph"/>
        <w:numPr>
          <w:ilvl w:val="1"/>
          <w:numId w:val="1"/>
        </w:numPr>
        <w:rPr>
          <w:rFonts w:eastAsiaTheme="minorEastAsia"/>
        </w:rPr>
      </w:pPr>
      <w:r>
        <w:rPr>
          <w:rFonts w:eastAsiaTheme="minorEastAsia"/>
        </w:rPr>
        <w:t>Solid never converts</w:t>
      </w:r>
    </w:p>
    <w:p w:rsidR="00E4131F" w:rsidRDefault="00E4131F" w:rsidP="00E4131F">
      <w:pPr>
        <w:pStyle w:val="ListParagraph"/>
        <w:numPr>
          <w:ilvl w:val="1"/>
          <w:numId w:val="1"/>
        </w:numPr>
        <w:rPr>
          <w:rFonts w:eastAsiaTheme="minorEastAsia"/>
        </w:rPr>
      </w:pPr>
      <w:r>
        <w:rPr>
          <w:rFonts w:eastAsiaTheme="minorEastAsia"/>
        </w:rPr>
        <w:t>Liquid can convert to interface</w:t>
      </w:r>
    </w:p>
    <w:p w:rsidR="00917F93" w:rsidRDefault="00917F93" w:rsidP="00917F93">
      <w:pPr>
        <w:pStyle w:val="ListParagraph"/>
        <w:numPr>
          <w:ilvl w:val="2"/>
          <w:numId w:val="1"/>
        </w:numPr>
        <w:rPr>
          <w:rFonts w:eastAsiaTheme="minorEastAsia"/>
        </w:rPr>
      </w:pPr>
      <w:r>
        <w:rPr>
          <w:rFonts w:eastAsiaTheme="minorEastAsia"/>
        </w:rPr>
        <w:t>If a neighboring interface cell converts to gas</w:t>
      </w:r>
    </w:p>
    <w:p w:rsidR="00271379" w:rsidRDefault="00271379" w:rsidP="00917F93">
      <w:pPr>
        <w:pStyle w:val="ListParagraph"/>
        <w:numPr>
          <w:ilvl w:val="2"/>
          <w:numId w:val="1"/>
        </w:numPr>
        <w:rPr>
          <w:rFonts w:eastAsiaTheme="minorEastAsia"/>
        </w:rPr>
      </w:pPr>
      <w:r w:rsidRPr="00271379">
        <w:rPr>
          <w:rFonts w:eastAsiaTheme="minorEastAsia"/>
        </w:rPr>
        <w:t xml:space="preserve">Fluid fraction set to </w:t>
      </w:r>
      <w:r>
        <w:rPr>
          <w:rFonts w:eastAsiaTheme="minorEastAsia"/>
        </w:rPr>
        <w:t>1</w:t>
      </w:r>
    </w:p>
    <w:p w:rsidR="00271379" w:rsidRDefault="00271379" w:rsidP="00917F93">
      <w:pPr>
        <w:pStyle w:val="ListParagraph"/>
        <w:numPr>
          <w:ilvl w:val="2"/>
          <w:numId w:val="1"/>
        </w:numPr>
        <w:rPr>
          <w:rFonts w:eastAsiaTheme="minorEastAsia"/>
        </w:rPr>
      </w:pPr>
      <w:r>
        <w:rPr>
          <w:rFonts w:eastAsiaTheme="minorEastAsia"/>
        </w:rPr>
        <w:t>Mass is set equal to density</w:t>
      </w:r>
    </w:p>
    <w:p w:rsidR="00707AAE" w:rsidRDefault="00271379" w:rsidP="00707AAE">
      <w:pPr>
        <w:pStyle w:val="ListParagraph"/>
        <w:numPr>
          <w:ilvl w:val="2"/>
          <w:numId w:val="1"/>
        </w:numPr>
        <w:rPr>
          <w:rFonts w:eastAsiaTheme="minorEastAsia"/>
        </w:rPr>
      </w:pPr>
      <w:r>
        <w:rPr>
          <w:rFonts w:eastAsiaTheme="minorEastAsia"/>
        </w:rPr>
        <w:t>Recreate bubble indices.</w:t>
      </w:r>
    </w:p>
    <w:p w:rsidR="00707AAE" w:rsidRDefault="00707AAE" w:rsidP="00707AAE">
      <w:pPr>
        <w:pStyle w:val="ListParagraph"/>
        <w:numPr>
          <w:ilvl w:val="3"/>
          <w:numId w:val="1"/>
        </w:numPr>
        <w:rPr>
          <w:rFonts w:eastAsiaTheme="minorEastAsia"/>
        </w:rPr>
      </w:pPr>
      <w:r>
        <w:rPr>
          <w:rFonts w:eastAsiaTheme="minorEastAsia"/>
        </w:rPr>
        <w:t>Test neighboring interface cells</w:t>
      </w:r>
    </w:p>
    <w:p w:rsidR="00707AAE" w:rsidRDefault="00707AAE" w:rsidP="00707AAE">
      <w:pPr>
        <w:pStyle w:val="ListParagraph"/>
        <w:numPr>
          <w:ilvl w:val="3"/>
          <w:numId w:val="1"/>
        </w:numPr>
        <w:rPr>
          <w:rFonts w:eastAsiaTheme="minorEastAsia"/>
        </w:rPr>
      </w:pPr>
      <w:r>
        <w:rPr>
          <w:rFonts w:eastAsiaTheme="minorEastAsia"/>
        </w:rPr>
        <w:lastRenderedPageBreak/>
        <w:t>If only one index found, set to that in</w:t>
      </w:r>
      <w:r w:rsidR="0045056F">
        <w:rPr>
          <w:rFonts w:eastAsiaTheme="minorEastAsia"/>
        </w:rPr>
        <w:t>d</w:t>
      </w:r>
      <w:r>
        <w:rPr>
          <w:rFonts w:eastAsiaTheme="minorEastAsia"/>
        </w:rPr>
        <w:t>ex</w:t>
      </w:r>
    </w:p>
    <w:p w:rsidR="00707AAE" w:rsidRDefault="00707AAE" w:rsidP="00707AAE">
      <w:pPr>
        <w:pStyle w:val="ListParagraph"/>
        <w:numPr>
          <w:ilvl w:val="3"/>
          <w:numId w:val="1"/>
        </w:numPr>
        <w:rPr>
          <w:rFonts w:eastAsiaTheme="minorEastAsia"/>
        </w:rPr>
      </w:pPr>
      <w:r>
        <w:rPr>
          <w:rFonts w:eastAsiaTheme="minorEastAsia"/>
        </w:rPr>
        <w:t>If more than one found coalescence is occurring</w:t>
      </w:r>
    </w:p>
    <w:p w:rsidR="00271379" w:rsidRDefault="00707AAE" w:rsidP="00707AAE">
      <w:pPr>
        <w:pStyle w:val="ListParagraph"/>
        <w:numPr>
          <w:ilvl w:val="2"/>
          <w:numId w:val="1"/>
        </w:numPr>
        <w:rPr>
          <w:rFonts w:eastAsiaTheme="minorEastAsia"/>
        </w:rPr>
      </w:pPr>
      <w:r>
        <w:rPr>
          <w:rFonts w:eastAsiaTheme="minorEastAsia"/>
        </w:rPr>
        <w:t>Coalesce bubbles</w:t>
      </w:r>
    </w:p>
    <w:p w:rsidR="00707AAE" w:rsidRDefault="00707AAE" w:rsidP="00707AAE">
      <w:pPr>
        <w:pStyle w:val="ListParagraph"/>
        <w:numPr>
          <w:ilvl w:val="3"/>
          <w:numId w:val="1"/>
        </w:numPr>
        <w:rPr>
          <w:rFonts w:eastAsiaTheme="minorEastAsia"/>
        </w:rPr>
      </w:pPr>
      <w:r w:rsidRPr="00707AAE">
        <w:rPr>
          <w:rFonts w:eastAsiaTheme="minorEastAsia"/>
        </w:rPr>
        <w:t>Find minimum</w:t>
      </w:r>
      <w:r w:rsidR="00DB7DEA">
        <w:rPr>
          <w:rFonts w:eastAsiaTheme="minorEastAsia"/>
        </w:rPr>
        <w:t xml:space="preserve"> bubble</w:t>
      </w:r>
      <w:r w:rsidRPr="00707AAE">
        <w:rPr>
          <w:rFonts w:eastAsiaTheme="minorEastAsia"/>
        </w:rPr>
        <w:t xml:space="preserve"> </w:t>
      </w:r>
      <w:r>
        <w:rPr>
          <w:rFonts w:eastAsiaTheme="minorEastAsia"/>
        </w:rPr>
        <w:t>index</w:t>
      </w:r>
    </w:p>
    <w:p w:rsidR="00707AAE" w:rsidRDefault="00DB7DEA" w:rsidP="00707AAE">
      <w:pPr>
        <w:pStyle w:val="ListParagraph"/>
        <w:numPr>
          <w:ilvl w:val="3"/>
          <w:numId w:val="1"/>
        </w:numPr>
        <w:rPr>
          <w:rFonts w:eastAsiaTheme="minorEastAsia"/>
        </w:rPr>
      </w:pPr>
      <w:r>
        <w:rPr>
          <w:rFonts w:eastAsiaTheme="minorEastAsia"/>
        </w:rPr>
        <w:t>Sum initial bubble volumes and assign to minimum index</w:t>
      </w:r>
    </w:p>
    <w:p w:rsidR="00DB7DEA" w:rsidRDefault="00DB7DEA" w:rsidP="00707AAE">
      <w:pPr>
        <w:pStyle w:val="ListParagraph"/>
        <w:numPr>
          <w:ilvl w:val="3"/>
          <w:numId w:val="1"/>
        </w:numPr>
        <w:rPr>
          <w:rFonts w:eastAsiaTheme="minorEastAsia"/>
        </w:rPr>
      </w:pPr>
      <w:r>
        <w:rPr>
          <w:rFonts w:eastAsiaTheme="minorEastAsia"/>
        </w:rPr>
        <w:t>Sum current bubble volumes and assign to minimum index</w:t>
      </w:r>
    </w:p>
    <w:p w:rsidR="00DB7DEA" w:rsidRDefault="00DB7DEA" w:rsidP="00707AAE">
      <w:pPr>
        <w:pStyle w:val="ListParagraph"/>
        <w:numPr>
          <w:ilvl w:val="3"/>
          <w:numId w:val="1"/>
        </w:numPr>
        <w:rPr>
          <w:rFonts w:eastAsiaTheme="minorEastAsia"/>
        </w:rPr>
      </w:pPr>
      <w:r>
        <w:rPr>
          <w:rFonts w:eastAsiaTheme="minorEastAsia"/>
        </w:rPr>
        <w:t>Set all bubble indices involved to minimum index</w:t>
      </w:r>
    </w:p>
    <w:p w:rsidR="00787F53" w:rsidRDefault="00787F53" w:rsidP="00707AAE">
      <w:pPr>
        <w:pStyle w:val="ListParagraph"/>
        <w:numPr>
          <w:ilvl w:val="3"/>
          <w:numId w:val="1"/>
        </w:numPr>
        <w:rPr>
          <w:rFonts w:eastAsiaTheme="minorEastAsia"/>
        </w:rPr>
      </w:pPr>
      <w:r>
        <w:rPr>
          <w:rFonts w:eastAsiaTheme="minorEastAsia"/>
        </w:rPr>
        <w:t>Remove old bubble indices from tracking</w:t>
      </w:r>
    </w:p>
    <w:p w:rsidR="008959D7" w:rsidRDefault="008959D7" w:rsidP="008959D7">
      <w:pPr>
        <w:pStyle w:val="ListParagraph"/>
        <w:numPr>
          <w:ilvl w:val="2"/>
          <w:numId w:val="1"/>
        </w:numPr>
        <w:rPr>
          <w:rFonts w:eastAsiaTheme="minorEastAsia"/>
        </w:rPr>
      </w:pPr>
      <w:r>
        <w:rPr>
          <w:rFonts w:eastAsiaTheme="minorEastAsia"/>
        </w:rPr>
        <w:t>Compute curvature</w:t>
      </w:r>
    </w:p>
    <w:p w:rsidR="00787F53" w:rsidRDefault="00787F53" w:rsidP="008959D7">
      <w:pPr>
        <w:pStyle w:val="ListParagraph"/>
        <w:numPr>
          <w:ilvl w:val="3"/>
          <w:numId w:val="1"/>
        </w:numPr>
        <w:rPr>
          <w:rFonts w:eastAsiaTheme="minorEastAsia"/>
        </w:rPr>
      </w:pPr>
      <w:r>
        <w:rPr>
          <w:rFonts w:eastAsiaTheme="minorEastAsia"/>
        </w:rPr>
        <w:t xml:space="preserve">Calculate </w:t>
      </w:r>
      <w:proofErr w:type="spellStart"/>
      <w:r>
        <w:rPr>
          <w:rFonts w:eastAsiaTheme="minorEastAsia"/>
        </w:rPr>
        <w:t>normals</w:t>
      </w:r>
      <w:proofErr w:type="spellEnd"/>
    </w:p>
    <w:p w:rsidR="00787F53" w:rsidRDefault="00B21889" w:rsidP="008959D7">
      <w:pPr>
        <w:pStyle w:val="ListParagraph"/>
        <w:numPr>
          <w:ilvl w:val="4"/>
          <w:numId w:val="1"/>
        </w:numPr>
        <w:rPr>
          <w:rFonts w:eastAsiaTheme="minorEastAsia"/>
        </w:rPr>
      </w:pPr>
      <w:r>
        <w:rPr>
          <w:rFonts w:eastAsiaTheme="minorEastAsia"/>
        </w:rPr>
        <w:t>Compute the</w:t>
      </w:r>
      <w:r w:rsidR="00E370CE">
        <w:rPr>
          <w:rFonts w:eastAsiaTheme="minorEastAsia"/>
        </w:rPr>
        <w:t xml:space="preserve"> negated</w:t>
      </w:r>
      <w:r>
        <w:rPr>
          <w:rFonts w:eastAsiaTheme="minorEastAsia"/>
        </w:rPr>
        <w:t xml:space="preserve"> </w:t>
      </w:r>
      <w:r w:rsidR="00905160">
        <w:rPr>
          <w:rFonts w:eastAsiaTheme="minorEastAsia"/>
        </w:rPr>
        <w:t>weighted sum of fluid fraction over nearest neighbors</w:t>
      </w:r>
    </w:p>
    <w:p w:rsidR="00905160" w:rsidRDefault="00905160" w:rsidP="008959D7">
      <w:pPr>
        <w:pStyle w:val="ListParagraph"/>
        <w:numPr>
          <w:ilvl w:val="5"/>
          <w:numId w:val="1"/>
        </w:numPr>
        <w:rPr>
          <w:rFonts w:eastAsiaTheme="minorEastAsia"/>
        </w:rPr>
      </w:pPr>
      <w:r>
        <w:rPr>
          <w:rFonts w:eastAsiaTheme="minorEastAsia"/>
        </w:rPr>
        <w:t>Weights are 1 for faces, sqrt(2) for edges, sqrt(3) for vertices</w:t>
      </w:r>
    </w:p>
    <w:p w:rsidR="00905160" w:rsidRDefault="00E370CE" w:rsidP="008959D7">
      <w:pPr>
        <w:pStyle w:val="ListParagraph"/>
        <w:numPr>
          <w:ilvl w:val="4"/>
          <w:numId w:val="1"/>
        </w:numPr>
        <w:rPr>
          <w:rFonts w:eastAsiaTheme="minorEastAsia"/>
        </w:rPr>
      </w:pPr>
      <w:r>
        <w:rPr>
          <w:rFonts w:eastAsiaTheme="minorEastAsia"/>
        </w:rPr>
        <w:t>Normalize</w:t>
      </w:r>
    </w:p>
    <w:p w:rsidR="008959D7" w:rsidRPr="00EC1A4A" w:rsidRDefault="008959D7" w:rsidP="008959D7">
      <w:pPr>
        <w:pStyle w:val="ListParagraph"/>
        <w:numPr>
          <w:ilvl w:val="3"/>
          <w:numId w:val="1"/>
        </w:numPr>
        <w:rPr>
          <w:rFonts w:eastAsiaTheme="minorEastAsia"/>
          <w:color w:val="A6A6A6" w:themeColor="background1" w:themeShade="A6"/>
        </w:rPr>
      </w:pPr>
      <w:r w:rsidRPr="00EC1A4A">
        <w:rPr>
          <w:rFonts w:eastAsiaTheme="minorEastAsia"/>
          <w:color w:val="A6A6A6" w:themeColor="background1" w:themeShade="A6"/>
        </w:rPr>
        <w:t>Calculate surface point</w:t>
      </w:r>
    </w:p>
    <w:p w:rsidR="008959D7" w:rsidRPr="00EC1A4A" w:rsidRDefault="00B54FF4"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Identify plan</w:t>
      </w:r>
      <w:r w:rsidR="005B3330" w:rsidRPr="00EC1A4A">
        <w:rPr>
          <w:rFonts w:eastAsiaTheme="minorEastAsia"/>
          <w:color w:val="A6A6A6" w:themeColor="background1" w:themeShade="A6"/>
        </w:rPr>
        <w:t>ar segment of “true” fluid boundary that intersects the cell</w:t>
      </w:r>
    </w:p>
    <w:p w:rsidR="005B3330" w:rsidRPr="00EC1A4A" w:rsidRDefault="005B3330"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Do this by bisecting planar offset along normal relative to cube center</w:t>
      </w:r>
    </w:p>
    <w:p w:rsidR="009702D6" w:rsidRPr="00EC1A4A" w:rsidRDefault="009702D6" w:rsidP="009702D6">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Is it possible to do vectorized bisection in MATLAB?</w:t>
      </w:r>
    </w:p>
    <w:p w:rsidR="00427ED9" w:rsidRPr="00EC1A4A" w:rsidRDefault="009702D6" w:rsidP="009702D6">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Very likely</w:t>
      </w:r>
      <w:r w:rsidR="00427ED9" w:rsidRPr="00EC1A4A">
        <w:rPr>
          <w:rFonts w:eastAsiaTheme="minorEastAsia"/>
          <w:color w:val="A6A6A6" w:themeColor="background1" w:themeShade="A6"/>
        </w:rPr>
        <w:t xml:space="preserve"> if the function is vectorized</w:t>
      </w:r>
    </w:p>
    <w:p w:rsidR="009702D6" w:rsidRPr="00EC1A4A" w:rsidRDefault="00427ED9"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H</w:t>
      </w:r>
      <w:r w:rsidR="009702D6" w:rsidRPr="00EC1A4A">
        <w:rPr>
          <w:rFonts w:eastAsiaTheme="minorEastAsia"/>
          <w:color w:val="A6A6A6" w:themeColor="background1" w:themeShade="A6"/>
        </w:rPr>
        <w:t xml:space="preserve">ave to track </w:t>
      </w:r>
      <w:r w:rsidRPr="00EC1A4A">
        <w:rPr>
          <w:rFonts w:eastAsiaTheme="minorEastAsia"/>
          <w:color w:val="A6A6A6" w:themeColor="background1" w:themeShade="A6"/>
        </w:rPr>
        <w:t xml:space="preserve">intervals (2 by n </w:t>
      </w:r>
      <w:proofErr w:type="spellStart"/>
      <w:r w:rsidRPr="00EC1A4A">
        <w:rPr>
          <w:rFonts w:eastAsiaTheme="minorEastAsia"/>
          <w:color w:val="A6A6A6" w:themeColor="background1" w:themeShade="A6"/>
        </w:rPr>
        <w:t>vec</w:t>
      </w:r>
      <w:proofErr w:type="spellEnd"/>
      <w:r w:rsidRPr="00EC1A4A">
        <w:rPr>
          <w:rFonts w:eastAsiaTheme="minorEastAsia"/>
          <w:color w:val="A6A6A6" w:themeColor="background1" w:themeShade="A6"/>
        </w:rPr>
        <w:t>)</w:t>
      </w:r>
    </w:p>
    <w:p w:rsidR="00427ED9" w:rsidRPr="00EC1A4A" w:rsidRDefault="00427ED9"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Function result is 1 by n </w:t>
      </w:r>
      <w:proofErr w:type="spellStart"/>
      <w:r w:rsidRPr="00EC1A4A">
        <w:rPr>
          <w:rFonts w:eastAsiaTheme="minorEastAsia"/>
          <w:color w:val="A6A6A6" w:themeColor="background1" w:themeShade="A6"/>
        </w:rPr>
        <w:t>vec</w:t>
      </w:r>
      <w:proofErr w:type="spellEnd"/>
    </w:p>
    <w:p w:rsidR="00427ED9" w:rsidRPr="00EC1A4A" w:rsidRDefault="00427ED9"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Compare vector with zero</w:t>
      </w:r>
    </w:p>
    <w:p w:rsidR="00427ED9" w:rsidRPr="00EC1A4A" w:rsidRDefault="00427ED9"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Result of compare is 1 by n </w:t>
      </w:r>
      <w:proofErr w:type="spellStart"/>
      <w:r w:rsidRPr="00EC1A4A">
        <w:rPr>
          <w:rFonts w:eastAsiaTheme="minorEastAsia"/>
          <w:color w:val="A6A6A6" w:themeColor="background1" w:themeShade="A6"/>
        </w:rPr>
        <w:t>vec</w:t>
      </w:r>
      <w:proofErr w:type="spellEnd"/>
    </w:p>
    <w:p w:rsidR="00427ED9" w:rsidRPr="00EC1A4A" w:rsidRDefault="00427ED9"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If </w:t>
      </w:r>
      <w:r w:rsidR="00505D03" w:rsidRPr="00EC1A4A">
        <w:rPr>
          <w:rFonts w:eastAsiaTheme="minorEastAsia"/>
          <w:color w:val="A6A6A6" w:themeColor="background1" w:themeShade="A6"/>
        </w:rPr>
        <w:t>intervals are sorted ascending, and function is monotonically increasing</w:t>
      </w:r>
      <w:r w:rsidR="00772888" w:rsidRPr="00EC1A4A">
        <w:rPr>
          <w:rFonts w:eastAsiaTheme="minorEastAsia"/>
          <w:color w:val="A6A6A6" w:themeColor="background1" w:themeShade="A6"/>
        </w:rPr>
        <w:t>, then result of compare is 0 (false) for changing the lower interval value, 1 (true) for the high interval value.</w:t>
      </w:r>
    </w:p>
    <w:p w:rsidR="00F15706" w:rsidRPr="00EC1A4A" w:rsidRDefault="00772888"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Adding 1 to the comparison result gives the index into the interval value requiring change</w:t>
      </w:r>
      <w:r w:rsidR="00F15706" w:rsidRPr="00EC1A4A">
        <w:rPr>
          <w:rFonts w:eastAsiaTheme="minorEastAsia"/>
          <w:color w:val="A6A6A6" w:themeColor="background1" w:themeShade="A6"/>
        </w:rPr>
        <w:t>.</w:t>
      </w:r>
    </w:p>
    <w:p w:rsidR="00F15706" w:rsidRPr="00EC1A4A" w:rsidRDefault="00F15706" w:rsidP="00427ED9">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Using this index in </w:t>
      </w:r>
      <w:proofErr w:type="spellStart"/>
      <w:r w:rsidRPr="00EC1A4A">
        <w:rPr>
          <w:rFonts w:eastAsiaTheme="minorEastAsia"/>
          <w:color w:val="A6A6A6" w:themeColor="background1" w:themeShade="A6"/>
        </w:rPr>
        <w:t>arrayfun</w:t>
      </w:r>
      <w:proofErr w:type="spellEnd"/>
      <w:r w:rsidRPr="00EC1A4A">
        <w:rPr>
          <w:rFonts w:eastAsiaTheme="minorEastAsia"/>
          <w:color w:val="A6A6A6" w:themeColor="background1" w:themeShade="A6"/>
        </w:rPr>
        <w:t xml:space="preserve"> should give us what we need pretty fast</w:t>
      </w:r>
    </w:p>
    <w:p w:rsidR="00F15706" w:rsidRPr="00EC1A4A" w:rsidRDefault="00F15706" w:rsidP="00F15706">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Our function should be vectorizable…have to see if we can make that happen </w:t>
      </w:r>
    </w:p>
    <w:p w:rsidR="005B3330" w:rsidRPr="00EC1A4A" w:rsidRDefault="006C21E5"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The function bisected is the volume of the cell “behind” the plane computed from the normal and plane offset.</w:t>
      </w:r>
    </w:p>
    <w:p w:rsidR="006C21E5" w:rsidRPr="00EC1A4A" w:rsidRDefault="006C21E5"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The goal is to find a plane offset so that the computed fluid volume is close to the fluid volume arising from the LBM code</w:t>
      </w:r>
    </w:p>
    <w:p w:rsidR="006C21E5" w:rsidRPr="00EC1A4A" w:rsidRDefault="00107633"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See Pohl for more details on bisection parameters</w:t>
      </w:r>
    </w:p>
    <w:p w:rsidR="00107633" w:rsidRPr="00EC1A4A" w:rsidRDefault="00107633" w:rsidP="00B54FF4">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For fluid volume calculation</w:t>
      </w:r>
      <w:r w:rsidR="003E13F2" w:rsidRPr="00EC1A4A">
        <w:rPr>
          <w:rFonts w:eastAsiaTheme="minorEastAsia"/>
          <w:color w:val="A6A6A6" w:themeColor="background1" w:themeShade="A6"/>
        </w:rPr>
        <w:t>…</w:t>
      </w:r>
    </w:p>
    <w:p w:rsidR="003E13F2" w:rsidRPr="00EC1A4A" w:rsidRDefault="003E13F2" w:rsidP="003E13F2">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lastRenderedPageBreak/>
        <w:t>Cube is highly symmetric, so can reduce space of consideration to 1/48</w:t>
      </w:r>
      <w:r w:rsidRPr="00EC1A4A">
        <w:rPr>
          <w:rFonts w:eastAsiaTheme="minorEastAsia"/>
          <w:color w:val="A6A6A6" w:themeColor="background1" w:themeShade="A6"/>
          <w:vertAlign w:val="superscript"/>
        </w:rPr>
        <w:t>th</w:t>
      </w:r>
      <w:r w:rsidRPr="00EC1A4A">
        <w:rPr>
          <w:rFonts w:eastAsiaTheme="minorEastAsia"/>
          <w:color w:val="A6A6A6" w:themeColor="background1" w:themeShade="A6"/>
        </w:rPr>
        <w:t xml:space="preserve"> of full cube.</w:t>
      </w:r>
    </w:p>
    <w:p w:rsidR="003E13F2" w:rsidRPr="00EC1A4A" w:rsidRDefault="001135BC" w:rsidP="003E13F2">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WLOG, if all four base x-y plane vertices are inside the fluid (fluid is always originating from </w:t>
      </w:r>
      <w:proofErr w:type="spellStart"/>
      <w:r w:rsidRPr="00EC1A4A">
        <w:rPr>
          <w:rFonts w:eastAsiaTheme="minorEastAsia"/>
          <w:color w:val="A6A6A6" w:themeColor="background1" w:themeShade="A6"/>
        </w:rPr>
        <w:t>x,y,z</w:t>
      </w:r>
      <w:proofErr w:type="spellEnd"/>
      <w:r w:rsidRPr="00EC1A4A">
        <w:rPr>
          <w:rFonts w:eastAsiaTheme="minorEastAsia"/>
          <w:color w:val="A6A6A6" w:themeColor="background1" w:themeShade="A6"/>
        </w:rPr>
        <w:t xml:space="preserve"> min point), then volume is the mean of the </w:t>
      </w:r>
      <w:r w:rsidR="003D771B" w:rsidRPr="00EC1A4A">
        <w:rPr>
          <w:rFonts w:eastAsiaTheme="minorEastAsia"/>
          <w:color w:val="A6A6A6" w:themeColor="background1" w:themeShade="A6"/>
        </w:rPr>
        <w:t>fluid-filled edge lengths</w:t>
      </w:r>
    </w:p>
    <w:p w:rsidR="003D771B" w:rsidRPr="00EC1A4A" w:rsidRDefault="003D771B" w:rsidP="003E13F2">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Otherwise, sum of </w:t>
      </w:r>
      <w:r w:rsidR="002D7127" w:rsidRPr="00EC1A4A">
        <w:rPr>
          <w:rFonts w:eastAsiaTheme="minorEastAsia"/>
          <w:color w:val="A6A6A6" w:themeColor="background1" w:themeShade="A6"/>
        </w:rPr>
        <w:t xml:space="preserve">triangular </w:t>
      </w:r>
      <w:r w:rsidRPr="00EC1A4A">
        <w:rPr>
          <w:rFonts w:eastAsiaTheme="minorEastAsia"/>
          <w:color w:val="A6A6A6" w:themeColor="background1" w:themeShade="A6"/>
        </w:rPr>
        <w:t xml:space="preserve">pyramidal </w:t>
      </w:r>
      <w:proofErr w:type="spellStart"/>
      <w:r w:rsidRPr="00EC1A4A">
        <w:rPr>
          <w:rFonts w:eastAsiaTheme="minorEastAsia"/>
          <w:color w:val="A6A6A6" w:themeColor="background1" w:themeShade="A6"/>
        </w:rPr>
        <w:t>subvolumes</w:t>
      </w:r>
      <w:proofErr w:type="spellEnd"/>
      <w:r w:rsidRPr="00EC1A4A">
        <w:rPr>
          <w:rFonts w:eastAsiaTheme="minorEastAsia"/>
          <w:color w:val="A6A6A6" w:themeColor="background1" w:themeShade="A6"/>
        </w:rPr>
        <w:t xml:space="preserve"> (up to 4)</w:t>
      </w:r>
    </w:p>
    <w:p w:rsidR="003D771B" w:rsidRPr="00EC1A4A" w:rsidRDefault="00543E2A" w:rsidP="003D771B">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These </w:t>
      </w:r>
      <w:r w:rsidR="009702D6" w:rsidRPr="00EC1A4A">
        <w:rPr>
          <w:rFonts w:eastAsiaTheme="minorEastAsia"/>
          <w:color w:val="A6A6A6" w:themeColor="background1" w:themeShade="A6"/>
        </w:rPr>
        <w:t>triangular pyramid</w:t>
      </w:r>
      <w:r w:rsidRPr="00EC1A4A">
        <w:rPr>
          <w:rFonts w:eastAsiaTheme="minorEastAsia"/>
          <w:color w:val="A6A6A6" w:themeColor="background1" w:themeShade="A6"/>
        </w:rPr>
        <w:t>s are tetrahedra</w:t>
      </w:r>
      <w:r w:rsidR="009702D6" w:rsidRPr="00EC1A4A">
        <w:rPr>
          <w:rFonts w:eastAsiaTheme="minorEastAsia"/>
          <w:color w:val="A6A6A6" w:themeColor="background1" w:themeShade="A6"/>
        </w:rPr>
        <w:t xml:space="preserve">, so volume </w:t>
      </w:r>
      <w:r w:rsidR="002D7127" w:rsidRPr="00EC1A4A">
        <w:rPr>
          <w:rFonts w:eastAsiaTheme="minorEastAsia"/>
          <w:color w:val="A6A6A6" w:themeColor="background1" w:themeShade="A6"/>
        </w:rPr>
        <w:t xml:space="preserve">is 1/6 </w:t>
      </w:r>
      <w:r w:rsidR="009702D6" w:rsidRPr="00EC1A4A">
        <w:rPr>
          <w:rFonts w:eastAsiaTheme="minorEastAsia"/>
          <w:color w:val="A6A6A6" w:themeColor="background1" w:themeShade="A6"/>
        </w:rPr>
        <w:t>of the cross product of any two edge vectors.</w:t>
      </w:r>
    </w:p>
    <w:p w:rsidR="001E033F" w:rsidRPr="00EC1A4A" w:rsidRDefault="001E033F" w:rsidP="003D771B">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There are up to three (have to check each axial edge for this occurring)</w:t>
      </w:r>
    </w:p>
    <w:p w:rsidR="001E033F" w:rsidRPr="00EC1A4A" w:rsidRDefault="001E033F" w:rsidP="003D771B">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The fourth volume </w:t>
      </w:r>
      <w:r w:rsidR="00872C1E" w:rsidRPr="00EC1A4A">
        <w:rPr>
          <w:rFonts w:eastAsiaTheme="minorEastAsia"/>
          <w:color w:val="A6A6A6" w:themeColor="background1" w:themeShade="A6"/>
        </w:rPr>
        <w:t xml:space="preserve">is anything from a triangular to hexagonal base pyramid, depending on number of other pyramids (more pyramid, more base points). The fourth volume is then 1/3 base times </w:t>
      </w:r>
      <w:r w:rsidR="00CF379D" w:rsidRPr="00EC1A4A">
        <w:rPr>
          <w:rFonts w:eastAsiaTheme="minorEastAsia"/>
          <w:color w:val="A6A6A6" w:themeColor="background1" w:themeShade="A6"/>
        </w:rPr>
        <w:t xml:space="preserve">n dot p (normal times apex). Note this simplifies to 1/6 cross edges </w:t>
      </w:r>
      <w:r w:rsidR="00543E2A" w:rsidRPr="00EC1A4A">
        <w:rPr>
          <w:rFonts w:eastAsiaTheme="minorEastAsia"/>
          <w:color w:val="A6A6A6" w:themeColor="background1" w:themeShade="A6"/>
        </w:rPr>
        <w:t xml:space="preserve">for the triangular pyramids as </w:t>
      </w:r>
      <w:r w:rsidR="00820411" w:rsidRPr="00EC1A4A">
        <w:rPr>
          <w:rFonts w:eastAsiaTheme="minorEastAsia"/>
          <w:color w:val="A6A6A6" w:themeColor="background1" w:themeShade="A6"/>
        </w:rPr>
        <w:t>their base is a parallelogram, determinable as half cross product. Half times third is 1/6. The height in this case is always 1 due to the nature of edges in unit cubes.</w:t>
      </w:r>
    </w:p>
    <w:p w:rsidR="00CF5BE6" w:rsidRPr="00EC1A4A" w:rsidRDefault="00CF5BE6" w:rsidP="00CF5BE6">
      <w:pPr>
        <w:pStyle w:val="ListParagraph"/>
        <w:numPr>
          <w:ilvl w:val="3"/>
          <w:numId w:val="1"/>
        </w:numPr>
        <w:rPr>
          <w:rFonts w:eastAsiaTheme="minorEastAsia"/>
          <w:color w:val="A6A6A6" w:themeColor="background1" w:themeShade="A6"/>
        </w:rPr>
      </w:pPr>
      <w:r w:rsidRPr="00EC1A4A">
        <w:rPr>
          <w:rFonts w:eastAsiaTheme="minorEastAsia"/>
          <w:color w:val="A6A6A6" w:themeColor="background1" w:themeShade="A6"/>
        </w:rPr>
        <w:t>Calculate surface curvature</w:t>
      </w:r>
    </w:p>
    <w:p w:rsidR="00CF5BE6" w:rsidRPr="00EC1A4A" w:rsidRDefault="00115CA1" w:rsidP="00CF5BE6">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 xml:space="preserve">Uses approximate mean curvature </w:t>
      </w:r>
      <m:oMath>
        <m:acc>
          <m:accPr>
            <m:chr m:val="̅"/>
            <m:ctrlPr>
              <w:rPr>
                <w:rFonts w:ascii="Cambria Math" w:eastAsiaTheme="minorEastAsia" w:hAnsi="Cambria Math"/>
                <w:i/>
                <w:color w:val="A6A6A6" w:themeColor="background1" w:themeShade="A6"/>
              </w:rPr>
            </m:ctrlPr>
          </m:accPr>
          <m:e>
            <m:r>
              <w:rPr>
                <w:rFonts w:ascii="Cambria Math" w:eastAsiaTheme="minorEastAsia" w:hAnsi="Cambria Math"/>
                <w:color w:val="A6A6A6" w:themeColor="background1" w:themeShade="A6"/>
              </w:rPr>
              <m:t>κ</m:t>
            </m:r>
          </m:e>
        </m:acc>
      </m:oMath>
    </w:p>
    <w:p w:rsidR="00115CA1" w:rsidRPr="00EC1A4A" w:rsidRDefault="00115CA1" w:rsidP="00CF5BE6">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Select appropriate subset of points</w:t>
      </w:r>
    </w:p>
    <w:p w:rsidR="006C7A0C" w:rsidRPr="00EC1A4A" w:rsidRDefault="006C7A0C" w:rsidP="006C7A0C">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Only neighboring points</w:t>
      </w:r>
    </w:p>
    <w:p w:rsidR="006C7A0C" w:rsidRPr="00EC1A4A" w:rsidRDefault="006C7A0C" w:rsidP="006C7A0C">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Only points in the interface</w:t>
      </w:r>
    </w:p>
    <w:p w:rsidR="006C7A0C" w:rsidRPr="00EC1A4A" w:rsidRDefault="006C7A0C" w:rsidP="006C7A0C">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Constrained to distance limits </w:t>
      </w:r>
      <w:r w:rsidR="00400CDF" w:rsidRPr="00EC1A4A">
        <w:rPr>
          <w:rFonts w:eastAsiaTheme="minorEastAsia"/>
          <w:color w:val="A6A6A6" w:themeColor="background1" w:themeShade="A6"/>
        </w:rPr>
        <w:t>based on a heuristic limit</w:t>
      </w:r>
    </w:p>
    <w:p w:rsidR="00400CDF" w:rsidRPr="00EC1A4A" w:rsidRDefault="00400CDF" w:rsidP="00400CDF">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Distance between neighbors in the interval [0.8,1.8]</w:t>
      </w:r>
    </w:p>
    <w:p w:rsidR="005931DD" w:rsidRPr="00EC1A4A" w:rsidRDefault="00400CDF" w:rsidP="00204F3B">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Once this set</w:t>
      </w:r>
      <w:r w:rsidR="00712C88" w:rsidRPr="00EC1A4A">
        <w:rPr>
          <w:rFonts w:eastAsiaTheme="minorEastAsia"/>
          <w:color w:val="A6A6A6" w:themeColor="background1" w:themeShade="A6"/>
        </w:rPr>
        <w:t xml:space="preserve"> </w:t>
      </w:r>
      <w:r w:rsidR="00732CF0" w:rsidRPr="00EC1A4A">
        <w:rPr>
          <w:rFonts w:eastAsiaTheme="minorEastAsia"/>
          <w:color w:val="A6A6A6" w:themeColor="background1" w:themeShade="A6"/>
        </w:rPr>
        <w:t xml:space="preserve">has been determined, we need to check for </w:t>
      </w:r>
      <w:r w:rsidR="005931DD" w:rsidRPr="00EC1A4A">
        <w:rPr>
          <w:rFonts w:eastAsiaTheme="minorEastAsia"/>
          <w:color w:val="A6A6A6" w:themeColor="background1" w:themeShade="A6"/>
        </w:rPr>
        <w:t>points in nearly the same direction from the central point. To do so, loop around the points. If any pair have an angle between them of less than 30 degrees, drop the one closest to the central point.</w:t>
      </w:r>
      <w:r w:rsidR="00204F3B" w:rsidRPr="00EC1A4A">
        <w:rPr>
          <w:rFonts w:eastAsiaTheme="minorEastAsia"/>
          <w:color w:val="A6A6A6" w:themeColor="background1" w:themeShade="A6"/>
        </w:rPr>
        <w:t xml:space="preserve"> Dropping closer is a heuristic, chosen because it generally gives slightly higher accuracy.</w:t>
      </w:r>
    </w:p>
    <w:p w:rsidR="00115CA1" w:rsidRPr="00EC1A4A" w:rsidRDefault="00115CA1" w:rsidP="00CF5BE6">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Triangulate</w:t>
      </w:r>
    </w:p>
    <w:p w:rsidR="00204F3B" w:rsidRPr="00EC1A4A" w:rsidRDefault="00E34EE2" w:rsidP="00204F3B">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Compute simple mean normal by finding norm of equally-weighted: normal of the central point, normal of the surrounding points.</w:t>
      </w:r>
    </w:p>
    <w:p w:rsidR="00E34EE2" w:rsidRPr="00EC1A4A" w:rsidRDefault="00C37E2A" w:rsidP="00204F3B">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Project the surface points onto plane whose normal is the simple mean normal.</w:t>
      </w:r>
    </w:p>
    <w:p w:rsidR="00C37E2A" w:rsidRPr="00EC1A4A" w:rsidRDefault="00C37E2A" w:rsidP="00204F3B">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lastRenderedPageBreak/>
        <w:t>Pick any surrounding point, enumerate counter-clockwise (compared to direction of mean normal, recall normal point toward gas phase)</w:t>
      </w:r>
    </w:p>
    <w:p w:rsidR="00C37E2A" w:rsidRPr="00EC1A4A" w:rsidRDefault="004A7D25" w:rsidP="00204F3B">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Triangles are formed by any two neighboring surrounding points and the central point, arranged counter-clockwise. </w:t>
      </w:r>
    </w:p>
    <w:p w:rsidR="00115CA1" w:rsidRPr="00EC1A4A" w:rsidRDefault="00115CA1" w:rsidP="00CF5BE6">
      <w:pPr>
        <w:pStyle w:val="ListParagraph"/>
        <w:numPr>
          <w:ilvl w:val="4"/>
          <w:numId w:val="1"/>
        </w:numPr>
        <w:rPr>
          <w:rFonts w:eastAsiaTheme="minorEastAsia"/>
          <w:color w:val="A6A6A6" w:themeColor="background1" w:themeShade="A6"/>
        </w:rPr>
      </w:pPr>
      <w:r w:rsidRPr="00EC1A4A">
        <w:rPr>
          <w:rFonts w:eastAsiaTheme="minorEastAsia"/>
          <w:color w:val="A6A6A6" w:themeColor="background1" w:themeShade="A6"/>
        </w:rPr>
        <w:t>Calculate</w:t>
      </w:r>
    </w:p>
    <w:p w:rsidR="004A7D25" w:rsidRPr="00EC1A4A" w:rsidRDefault="0039016F"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See appendix A of Pohl.</w:t>
      </w:r>
    </w:p>
    <w:p w:rsidR="006D2259" w:rsidRPr="00EC1A4A" w:rsidRDefault="006D2259"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3D case requires tensor to describe curvature.</w:t>
      </w:r>
    </w:p>
    <w:p w:rsidR="004A7456" w:rsidRPr="00EC1A4A" w:rsidRDefault="00C33EE3"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Directional curvature is a quadratic form </w:t>
      </w:r>
      <m:oMath>
        <m:acc>
          <m:accPr>
            <m:chr m:val="⃗"/>
            <m:ctrlPr>
              <w:rPr>
                <w:rFonts w:ascii="Cambria Math" w:eastAsiaTheme="minorEastAsia" w:hAnsi="Cambria Math"/>
                <w:i/>
                <w:color w:val="A6A6A6" w:themeColor="background1" w:themeShade="A6"/>
              </w:rPr>
            </m:ctrlPr>
          </m:accPr>
          <m:e>
            <m:r>
              <w:rPr>
                <w:rFonts w:ascii="Cambria Math" w:eastAsiaTheme="minorEastAsia" w:hAnsi="Cambria Math"/>
                <w:color w:val="A6A6A6" w:themeColor="background1" w:themeShade="A6"/>
              </w:rPr>
              <m:t>t</m:t>
            </m:r>
          </m:e>
        </m:acc>
        <m:sSub>
          <m:sSubPr>
            <m:ctrlPr>
              <w:rPr>
                <w:rFonts w:ascii="Cambria Math" w:eastAsiaTheme="minorEastAsia" w:hAnsi="Cambria Math"/>
                <w:i/>
                <w:color w:val="A6A6A6" w:themeColor="background1" w:themeShade="A6"/>
              </w:rPr>
            </m:ctrlPr>
          </m:sSubPr>
          <m:e>
            <m:r>
              <m:rPr>
                <m:sty m:val="bi"/>
              </m:rPr>
              <w:rPr>
                <w:rFonts w:ascii="Cambria Math" w:eastAsiaTheme="minorEastAsia" w:hAnsi="Cambria Math"/>
                <w:color w:val="A6A6A6" w:themeColor="background1" w:themeShade="A6"/>
              </w:rPr>
              <m:t>κ</m:t>
            </m:r>
          </m:e>
          <m:sub>
            <m:r>
              <w:rPr>
                <w:rFonts w:ascii="Cambria Math" w:eastAsiaTheme="minorEastAsia" w:hAnsi="Cambria Math"/>
                <w:color w:val="A6A6A6" w:themeColor="background1" w:themeShade="A6"/>
              </w:rPr>
              <m:t>p</m:t>
            </m:r>
          </m:sub>
        </m:sSub>
        <m:acc>
          <m:accPr>
            <m:chr m:val="⃗"/>
            <m:ctrlPr>
              <w:rPr>
                <w:rFonts w:ascii="Cambria Math" w:eastAsiaTheme="minorEastAsia" w:hAnsi="Cambria Math"/>
                <w:i/>
                <w:color w:val="A6A6A6" w:themeColor="background1" w:themeShade="A6"/>
              </w:rPr>
            </m:ctrlPr>
          </m:accPr>
          <m:e>
            <m:r>
              <w:rPr>
                <w:rFonts w:ascii="Cambria Math" w:eastAsiaTheme="minorEastAsia" w:hAnsi="Cambria Math"/>
                <w:color w:val="A6A6A6" w:themeColor="background1" w:themeShade="A6"/>
              </w:rPr>
              <m:t>t</m:t>
            </m:r>
          </m:e>
        </m:acc>
      </m:oMath>
      <w:r w:rsidR="004F7B38" w:rsidRPr="00EC1A4A">
        <w:rPr>
          <w:rFonts w:eastAsiaTheme="minorEastAsia"/>
          <w:color w:val="A6A6A6" w:themeColor="background1" w:themeShade="A6"/>
        </w:rPr>
        <w:t xml:space="preserve"> where </w:t>
      </w:r>
      <m:oMath>
        <m:acc>
          <m:accPr>
            <m:chr m:val="⃗"/>
            <m:ctrlPr>
              <w:rPr>
                <w:rFonts w:ascii="Cambria Math" w:eastAsiaTheme="minorEastAsia" w:hAnsi="Cambria Math"/>
                <w:i/>
                <w:color w:val="A6A6A6" w:themeColor="background1" w:themeShade="A6"/>
              </w:rPr>
            </m:ctrlPr>
          </m:accPr>
          <m:e>
            <m:r>
              <w:rPr>
                <w:rFonts w:ascii="Cambria Math" w:eastAsiaTheme="minorEastAsia" w:hAnsi="Cambria Math"/>
                <w:color w:val="A6A6A6" w:themeColor="background1" w:themeShade="A6"/>
              </w:rPr>
              <m:t>t</m:t>
            </m:r>
          </m:e>
        </m:acc>
      </m:oMath>
      <w:r w:rsidR="004F7B38" w:rsidRPr="00EC1A4A">
        <w:rPr>
          <w:rFonts w:eastAsiaTheme="minorEastAsia"/>
          <w:color w:val="A6A6A6" w:themeColor="background1" w:themeShade="A6"/>
        </w:rPr>
        <w:t xml:space="preserve"> is the tangent vector to the surface at point </w:t>
      </w:r>
      <m:oMath>
        <m:r>
          <w:rPr>
            <w:rFonts w:ascii="Cambria Math" w:eastAsiaTheme="minorEastAsia" w:hAnsi="Cambria Math"/>
            <w:color w:val="A6A6A6" w:themeColor="background1" w:themeShade="A6"/>
          </w:rPr>
          <m:t>p</m:t>
        </m:r>
      </m:oMath>
      <w:r w:rsidR="004F7B38" w:rsidRPr="00EC1A4A">
        <w:rPr>
          <w:rFonts w:eastAsiaTheme="minorEastAsia"/>
          <w:color w:val="A6A6A6" w:themeColor="background1" w:themeShade="A6"/>
        </w:rPr>
        <w:t xml:space="preserve">, and </w:t>
      </w:r>
      <m:oMath>
        <m:sSub>
          <m:sSubPr>
            <m:ctrlPr>
              <w:rPr>
                <w:rFonts w:ascii="Cambria Math" w:eastAsiaTheme="minorEastAsia" w:hAnsi="Cambria Math"/>
                <w:i/>
                <w:color w:val="A6A6A6" w:themeColor="background1" w:themeShade="A6"/>
              </w:rPr>
            </m:ctrlPr>
          </m:sSubPr>
          <m:e>
            <m:r>
              <m:rPr>
                <m:sty m:val="bi"/>
              </m:rPr>
              <w:rPr>
                <w:rFonts w:ascii="Cambria Math" w:eastAsiaTheme="minorEastAsia" w:hAnsi="Cambria Math"/>
                <w:color w:val="A6A6A6" w:themeColor="background1" w:themeShade="A6"/>
              </w:rPr>
              <m:t>κ</m:t>
            </m:r>
          </m:e>
          <m:sub>
            <m:r>
              <w:rPr>
                <w:rFonts w:ascii="Cambria Math" w:eastAsiaTheme="minorEastAsia" w:hAnsi="Cambria Math"/>
                <w:color w:val="A6A6A6" w:themeColor="background1" w:themeShade="A6"/>
              </w:rPr>
              <m:t>p</m:t>
            </m:r>
          </m:sub>
        </m:sSub>
      </m:oMath>
      <w:r w:rsidR="004F7B38" w:rsidRPr="00EC1A4A">
        <w:rPr>
          <w:rFonts w:eastAsiaTheme="minorEastAsia"/>
          <w:color w:val="A6A6A6" w:themeColor="background1" w:themeShade="A6"/>
        </w:rPr>
        <w:t xml:space="preserve"> is the </w:t>
      </w:r>
      <w:r w:rsidR="00BD22C4" w:rsidRPr="00EC1A4A">
        <w:rPr>
          <w:rFonts w:eastAsiaTheme="minorEastAsia"/>
          <w:color w:val="A6A6A6" w:themeColor="background1" w:themeShade="A6"/>
        </w:rPr>
        <w:t xml:space="preserve">curvature </w:t>
      </w:r>
      <w:r w:rsidR="004A7456" w:rsidRPr="00EC1A4A">
        <w:rPr>
          <w:rFonts w:eastAsiaTheme="minorEastAsia"/>
          <w:color w:val="A6A6A6" w:themeColor="background1" w:themeShade="A6"/>
        </w:rPr>
        <w:t>2-</w:t>
      </w:r>
      <w:r w:rsidR="00BD22C4" w:rsidRPr="00EC1A4A">
        <w:rPr>
          <w:rFonts w:eastAsiaTheme="minorEastAsia"/>
          <w:color w:val="A6A6A6" w:themeColor="background1" w:themeShade="A6"/>
        </w:rPr>
        <w:t xml:space="preserve">tensor at point </w:t>
      </w:r>
      <m:oMath>
        <m:r>
          <w:rPr>
            <w:rFonts w:ascii="Cambria Math" w:eastAsiaTheme="minorEastAsia" w:hAnsi="Cambria Math"/>
            <w:color w:val="A6A6A6" w:themeColor="background1" w:themeShade="A6"/>
          </w:rPr>
          <m:t>p</m:t>
        </m:r>
      </m:oMath>
      <w:r w:rsidR="00BD22C4" w:rsidRPr="00EC1A4A">
        <w:rPr>
          <w:rFonts w:eastAsiaTheme="minorEastAsia"/>
          <w:color w:val="A6A6A6" w:themeColor="background1" w:themeShade="A6"/>
        </w:rPr>
        <w:t>.</w:t>
      </w:r>
    </w:p>
    <w:p w:rsidR="006D2259" w:rsidRPr="00EC1A4A" w:rsidRDefault="004A7456"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The directional curvatures are the diagonal entries.</w:t>
      </w:r>
    </w:p>
    <w:p w:rsidR="004A7456" w:rsidRPr="00EC1A4A" w:rsidRDefault="004A7456"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The directional curvatures are associated with the </w:t>
      </w:r>
      <w:r w:rsidR="00424C3A" w:rsidRPr="00EC1A4A">
        <w:rPr>
          <w:rFonts w:eastAsiaTheme="minorEastAsia"/>
          <w:color w:val="A6A6A6" w:themeColor="background1" w:themeShade="A6"/>
        </w:rPr>
        <w:t xml:space="preserve">basis of the tangent space to the surface at point </w:t>
      </w:r>
      <m:oMath>
        <m:r>
          <w:rPr>
            <w:rFonts w:ascii="Cambria Math" w:eastAsiaTheme="minorEastAsia" w:hAnsi="Cambria Math"/>
            <w:color w:val="A6A6A6" w:themeColor="background1" w:themeShade="A6"/>
          </w:rPr>
          <m:t>p</m:t>
        </m:r>
      </m:oMath>
      <w:r w:rsidR="00424C3A" w:rsidRPr="00EC1A4A">
        <w:rPr>
          <w:rFonts w:eastAsiaTheme="minorEastAsia"/>
          <w:color w:val="A6A6A6" w:themeColor="background1" w:themeShade="A6"/>
        </w:rPr>
        <w:t>, from which the tangent vector is formed parametrically.</w:t>
      </w:r>
    </w:p>
    <w:p w:rsidR="00424C3A" w:rsidRPr="00EC1A4A" w:rsidRDefault="00424C3A"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The basis vectors are the principal directions of the surface precisely when the off-diagonal entries are </w:t>
      </w:r>
      <w:r w:rsidR="00983567" w:rsidRPr="00EC1A4A">
        <w:rPr>
          <w:rFonts w:eastAsiaTheme="minorEastAsia"/>
          <w:color w:val="A6A6A6" w:themeColor="background1" w:themeShade="A6"/>
        </w:rPr>
        <w:t>both zero.</w:t>
      </w:r>
    </w:p>
    <w:p w:rsidR="007B5E22" w:rsidRPr="00EC1A4A" w:rsidRDefault="007B5E22"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When this is true, the directional curvatures become the principal curvatures, which are of interest to this problem.</w:t>
      </w:r>
    </w:p>
    <w:p w:rsidR="007B5E22" w:rsidRPr="00EC1A4A" w:rsidRDefault="007B5E22"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The normal to the surface is the normal to the tangent space, so the</w:t>
      </w:r>
      <w:r w:rsidR="00726C05" w:rsidRPr="00EC1A4A">
        <w:rPr>
          <w:rFonts w:eastAsiaTheme="minorEastAsia"/>
          <w:color w:val="A6A6A6" w:themeColor="background1" w:themeShade="A6"/>
        </w:rPr>
        <w:t xml:space="preserve"> normal vector and tangent basis form an orthogonal basis when the tangent vectors are the principal directions.</w:t>
      </w:r>
      <w:r w:rsidRPr="00EC1A4A">
        <w:rPr>
          <w:rFonts w:eastAsiaTheme="minorEastAsia"/>
          <w:color w:val="A6A6A6" w:themeColor="background1" w:themeShade="A6"/>
        </w:rPr>
        <w:t xml:space="preserve"> </w:t>
      </w:r>
    </w:p>
    <w:p w:rsidR="006F2047" w:rsidRPr="00EC1A4A" w:rsidRDefault="006F2047"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Can augment the directional curvature </w:t>
      </w:r>
      <w:r w:rsidR="00384A86" w:rsidRPr="00EC1A4A">
        <w:rPr>
          <w:rFonts w:eastAsiaTheme="minorEastAsia"/>
          <w:color w:val="A6A6A6" w:themeColor="background1" w:themeShade="A6"/>
        </w:rPr>
        <w:t xml:space="preserve">matrix </w:t>
      </w:r>
      <w:r w:rsidRPr="00EC1A4A">
        <w:rPr>
          <w:rFonts w:eastAsiaTheme="minorEastAsia"/>
          <w:color w:val="A6A6A6" w:themeColor="background1" w:themeShade="A6"/>
        </w:rPr>
        <w:t xml:space="preserve">to arbitrary directions by adding the normal vector to the parameterization, with </w:t>
      </w:r>
      <w:r w:rsidR="00384A86" w:rsidRPr="00EC1A4A">
        <w:rPr>
          <w:rFonts w:eastAsiaTheme="minorEastAsia"/>
          <w:color w:val="A6A6A6" w:themeColor="background1" w:themeShade="A6"/>
        </w:rPr>
        <w:t>associated curvature diagonal entry of 0.</w:t>
      </w:r>
    </w:p>
    <w:p w:rsidR="00384A86" w:rsidRPr="00EC1A4A" w:rsidRDefault="00384A86"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Then any arbitrary </w:t>
      </w:r>
      <w:r w:rsidR="009D224E" w:rsidRPr="00EC1A4A">
        <w:rPr>
          <w:rFonts w:eastAsiaTheme="minorEastAsia"/>
          <w:color w:val="A6A6A6" w:themeColor="background1" w:themeShade="A6"/>
        </w:rPr>
        <w:t xml:space="preserve">linear </w:t>
      </w:r>
      <w:r w:rsidRPr="00EC1A4A">
        <w:rPr>
          <w:rFonts w:eastAsiaTheme="minorEastAsia"/>
          <w:color w:val="A6A6A6" w:themeColor="background1" w:themeShade="A6"/>
        </w:rPr>
        <w:t xml:space="preserve">transformation of the augmented basis has eigenvalues equal </w:t>
      </w:r>
      <w:r w:rsidR="002C6C1F" w:rsidRPr="00EC1A4A">
        <w:rPr>
          <w:rFonts w:eastAsiaTheme="minorEastAsia"/>
          <w:color w:val="A6A6A6" w:themeColor="background1" w:themeShade="A6"/>
        </w:rPr>
        <w:t xml:space="preserve">to the associated </w:t>
      </w:r>
      <w:r w:rsidR="009D224E" w:rsidRPr="00EC1A4A">
        <w:rPr>
          <w:rFonts w:eastAsiaTheme="minorEastAsia"/>
          <w:color w:val="A6A6A6" w:themeColor="background1" w:themeShade="A6"/>
        </w:rPr>
        <w:t>directional</w:t>
      </w:r>
      <w:r w:rsidR="002C6C1F" w:rsidRPr="00EC1A4A">
        <w:rPr>
          <w:rFonts w:eastAsiaTheme="minorEastAsia"/>
          <w:color w:val="A6A6A6" w:themeColor="background1" w:themeShade="A6"/>
        </w:rPr>
        <w:t xml:space="preserve"> curvatures when the quadratic form is applied to th</w:t>
      </w:r>
      <w:r w:rsidR="009D224E" w:rsidRPr="00EC1A4A">
        <w:rPr>
          <w:rFonts w:eastAsiaTheme="minorEastAsia"/>
          <w:color w:val="A6A6A6" w:themeColor="background1" w:themeShade="A6"/>
        </w:rPr>
        <w:t>e</w:t>
      </w:r>
      <w:r w:rsidR="002C6C1F" w:rsidRPr="00EC1A4A">
        <w:rPr>
          <w:rFonts w:eastAsiaTheme="minorEastAsia"/>
          <w:color w:val="A6A6A6" w:themeColor="background1" w:themeShade="A6"/>
        </w:rPr>
        <w:t xml:space="preserve"> tangent vector expressed in that </w:t>
      </w:r>
      <w:r w:rsidR="009D224E" w:rsidRPr="00EC1A4A">
        <w:rPr>
          <w:rFonts w:eastAsiaTheme="minorEastAsia"/>
          <w:color w:val="A6A6A6" w:themeColor="background1" w:themeShade="A6"/>
        </w:rPr>
        <w:t xml:space="preserve">transformed </w:t>
      </w:r>
      <w:r w:rsidR="002C6C1F" w:rsidRPr="00EC1A4A">
        <w:rPr>
          <w:rFonts w:eastAsiaTheme="minorEastAsia"/>
          <w:color w:val="A6A6A6" w:themeColor="background1" w:themeShade="A6"/>
        </w:rPr>
        <w:t>basis.</w:t>
      </w:r>
    </w:p>
    <w:p w:rsidR="009D224E" w:rsidRPr="00EC1A4A" w:rsidRDefault="009D224E"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To obtain the principal curvatures, a </w:t>
      </w:r>
      <w:proofErr w:type="spellStart"/>
      <w:r w:rsidRPr="00EC1A4A">
        <w:rPr>
          <w:rFonts w:eastAsiaTheme="minorEastAsia"/>
          <w:color w:val="A6A6A6" w:themeColor="background1" w:themeShade="A6"/>
        </w:rPr>
        <w:t>Housholder</w:t>
      </w:r>
      <w:proofErr w:type="spellEnd"/>
      <w:r w:rsidRPr="00EC1A4A">
        <w:rPr>
          <w:rFonts w:eastAsiaTheme="minorEastAsia"/>
          <w:color w:val="A6A6A6" w:themeColor="background1" w:themeShade="A6"/>
        </w:rPr>
        <w:t xml:space="preserve"> transformation is ap</w:t>
      </w:r>
      <w:r w:rsidR="00CC0339" w:rsidRPr="00EC1A4A">
        <w:rPr>
          <w:rFonts w:eastAsiaTheme="minorEastAsia"/>
          <w:color w:val="A6A6A6" w:themeColor="background1" w:themeShade="A6"/>
        </w:rPr>
        <w:t>plied to the tangent plane.</w:t>
      </w:r>
    </w:p>
    <w:p w:rsidR="00CC0339" w:rsidRPr="00EC1A4A" w:rsidRDefault="00CC0339"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 xml:space="preserve">To approximate the directional curvatures for any unit length tangent vector a Taylor expansion of an arc lying on the surface in the plane of the normal and tangent </w:t>
      </w:r>
      <w:r w:rsidR="003A6375" w:rsidRPr="00EC1A4A">
        <w:rPr>
          <w:rFonts w:eastAsiaTheme="minorEastAsia"/>
          <w:color w:val="A6A6A6" w:themeColor="background1" w:themeShade="A6"/>
        </w:rPr>
        <w:t>vector is used, of second order.</w:t>
      </w:r>
    </w:p>
    <w:p w:rsidR="003A6375" w:rsidRPr="00EC1A4A" w:rsidRDefault="003A6375"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t>It turns out after some linear algebra that the directional curvature is the limit</w:t>
      </w:r>
    </w:p>
    <w:p w:rsidR="003A6375" w:rsidRPr="00EC1A4A" w:rsidRDefault="00EC1A4A" w:rsidP="004F6181">
      <w:pPr>
        <w:pStyle w:val="ListParagraph"/>
        <w:numPr>
          <w:ilvl w:val="6"/>
          <w:numId w:val="1"/>
        </w:numPr>
        <w:rPr>
          <w:rFonts w:eastAsiaTheme="minorEastAsia"/>
          <w:color w:val="A6A6A6" w:themeColor="background1" w:themeShade="A6"/>
        </w:rPr>
      </w:pPr>
      <m:oMath>
        <m:func>
          <m:funcPr>
            <m:ctrlPr>
              <w:rPr>
                <w:rFonts w:ascii="Cambria Math" w:eastAsiaTheme="minorEastAsia" w:hAnsi="Cambria Math"/>
                <w:i/>
                <w:color w:val="A6A6A6" w:themeColor="background1" w:themeShade="A6"/>
              </w:rPr>
            </m:ctrlPr>
          </m:funcPr>
          <m:fName>
            <m:limLow>
              <m:limLowPr>
                <m:ctrlPr>
                  <w:rPr>
                    <w:rFonts w:ascii="Cambria Math" w:eastAsiaTheme="minorEastAsia" w:hAnsi="Cambria Math"/>
                    <w:i/>
                    <w:color w:val="A6A6A6" w:themeColor="background1" w:themeShade="A6"/>
                  </w:rPr>
                </m:ctrlPr>
              </m:limLowPr>
              <m:e>
                <m:r>
                  <m:rPr>
                    <m:sty m:val="p"/>
                  </m:rPr>
                  <w:rPr>
                    <w:rFonts w:ascii="Cambria Math" w:hAnsi="Cambria Math"/>
                    <w:color w:val="A6A6A6" w:themeColor="background1" w:themeShade="A6"/>
                  </w:rPr>
                  <m:t>lim</m:t>
                </m:r>
              </m:e>
              <m:lim>
                <m:r>
                  <w:rPr>
                    <w:rFonts w:ascii="Cambria Math" w:eastAsiaTheme="minorEastAsia" w:hAnsi="Cambria Math"/>
                    <w:color w:val="A6A6A6" w:themeColor="background1" w:themeShade="A6"/>
                  </w:rPr>
                  <m:t>s→0</m:t>
                </m:r>
              </m:lim>
            </m:limLow>
          </m:fName>
          <m:e>
            <m:f>
              <m:fPr>
                <m:ctrlPr>
                  <w:rPr>
                    <w:rFonts w:ascii="Cambria Math" w:eastAsiaTheme="minorEastAsia" w:hAnsi="Cambria Math"/>
                    <w:i/>
                    <w:color w:val="A6A6A6" w:themeColor="background1" w:themeShade="A6"/>
                  </w:rPr>
                </m:ctrlPr>
              </m:fPr>
              <m:num>
                <m:r>
                  <w:rPr>
                    <w:rFonts w:ascii="Cambria Math" w:eastAsiaTheme="minorEastAsia" w:hAnsi="Cambria Math"/>
                    <w:color w:val="A6A6A6" w:themeColor="background1" w:themeShade="A6"/>
                  </w:rPr>
                  <m:t>2</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N</m:t>
                    </m:r>
                  </m:e>
                  <m:sup>
                    <m:r>
                      <w:rPr>
                        <w:rFonts w:ascii="Cambria Math" w:eastAsiaTheme="minorEastAsia" w:hAnsi="Cambria Math"/>
                        <w:color w:val="A6A6A6" w:themeColor="background1" w:themeShade="A6"/>
                      </w:rPr>
                      <m:t>t</m:t>
                    </m:r>
                  </m:sup>
                </m:sSup>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x</m:t>
                    </m:r>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s</m:t>
                        </m:r>
                      </m:e>
                    </m:d>
                    <m:r>
                      <w:rPr>
                        <w:rFonts w:ascii="Cambria Math" w:eastAsiaTheme="minorEastAsia" w:hAnsi="Cambria Math"/>
                        <w:color w:val="A6A6A6" w:themeColor="background1" w:themeShade="A6"/>
                      </w:rPr>
                      <m:t>-p</m:t>
                    </m:r>
                  </m:e>
                </m:d>
              </m:num>
              <m:den>
                <m:sSup>
                  <m:sSupPr>
                    <m:ctrlPr>
                      <w:rPr>
                        <w:rFonts w:ascii="Cambria Math" w:eastAsiaTheme="minorEastAsia" w:hAnsi="Cambria Math"/>
                        <w:i/>
                        <w:color w:val="A6A6A6" w:themeColor="background1" w:themeShade="A6"/>
                      </w:rPr>
                    </m:ctrlPr>
                  </m:sSupPr>
                  <m:e>
                    <m:d>
                      <m:dPr>
                        <m:begChr m:val="‖"/>
                        <m:endChr m:val="‖"/>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x</m:t>
                        </m:r>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s</m:t>
                            </m:r>
                          </m:e>
                        </m:d>
                        <m:r>
                          <w:rPr>
                            <w:rFonts w:ascii="Cambria Math" w:eastAsiaTheme="minorEastAsia" w:hAnsi="Cambria Math"/>
                            <w:color w:val="A6A6A6" w:themeColor="background1" w:themeShade="A6"/>
                          </w:rPr>
                          <m:t>-p</m:t>
                        </m:r>
                      </m:e>
                    </m:d>
                  </m:e>
                  <m:sup>
                    <m:r>
                      <w:rPr>
                        <w:rFonts w:ascii="Cambria Math" w:eastAsiaTheme="minorEastAsia" w:hAnsi="Cambria Math"/>
                        <w:color w:val="A6A6A6" w:themeColor="background1" w:themeShade="A6"/>
                      </w:rPr>
                      <m:t>2</m:t>
                    </m:r>
                  </m:sup>
                </m:sSup>
              </m:den>
            </m:f>
          </m:e>
        </m:func>
      </m:oMath>
    </w:p>
    <w:p w:rsidR="004F6181" w:rsidRPr="00EC1A4A" w:rsidRDefault="004F6181" w:rsidP="004A7D25">
      <w:pPr>
        <w:pStyle w:val="ListParagraph"/>
        <w:numPr>
          <w:ilvl w:val="5"/>
          <w:numId w:val="1"/>
        </w:numPr>
        <w:rPr>
          <w:rFonts w:eastAsiaTheme="minorEastAsia"/>
          <w:color w:val="A6A6A6" w:themeColor="background1" w:themeShade="A6"/>
        </w:rPr>
      </w:pPr>
      <w:r w:rsidRPr="00EC1A4A">
        <w:rPr>
          <w:rFonts w:eastAsiaTheme="minorEastAsia"/>
          <w:color w:val="A6A6A6" w:themeColor="background1" w:themeShade="A6"/>
        </w:rPr>
        <w:lastRenderedPageBreak/>
        <w:t>To determine</w:t>
      </w:r>
    </w:p>
    <w:p w:rsidR="007304DF" w:rsidRPr="00EC1A4A" w:rsidRDefault="007304DF" w:rsidP="007304DF">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Compute normalized weighted sum of normal vectors of triangle faces determined earlier.</w:t>
      </w:r>
    </w:p>
    <w:p w:rsidR="007304DF" w:rsidRPr="00EC1A4A" w:rsidRDefault="007304DF" w:rsidP="007304DF">
      <w:pPr>
        <w:pStyle w:val="ListParagraph"/>
        <w:numPr>
          <w:ilvl w:val="7"/>
          <w:numId w:val="1"/>
        </w:numPr>
        <w:rPr>
          <w:rFonts w:eastAsiaTheme="minorEastAsia"/>
          <w:color w:val="A6A6A6" w:themeColor="background1" w:themeShade="A6"/>
        </w:rPr>
      </w:pPr>
      <w:r w:rsidRPr="00EC1A4A">
        <w:rPr>
          <w:rFonts w:eastAsiaTheme="minorEastAsia"/>
          <w:color w:val="A6A6A6" w:themeColor="background1" w:themeShade="A6"/>
        </w:rPr>
        <w:t>Weights are face areas.</w:t>
      </w:r>
    </w:p>
    <w:p w:rsidR="007304DF" w:rsidRPr="00EC1A4A" w:rsidRDefault="007304DF" w:rsidP="007304DF">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 xml:space="preserve">Calculate approximation </w:t>
      </w:r>
      <w:r w:rsidR="00CC16B7" w:rsidRPr="00EC1A4A">
        <w:rPr>
          <w:rFonts w:eastAsiaTheme="minorEastAsia"/>
          <w:color w:val="A6A6A6" w:themeColor="background1" w:themeShade="A6"/>
        </w:rPr>
        <w:t xml:space="preserve">matrix using </w:t>
      </w:r>
      <w:r w:rsidR="00DD5479" w:rsidRPr="00EC1A4A">
        <w:rPr>
          <w:rFonts w:eastAsiaTheme="minorEastAsia"/>
          <w:color w:val="A6A6A6" w:themeColor="background1" w:themeShade="A6"/>
        </w:rPr>
        <w:t xml:space="preserve">the sum of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λ</m:t>
            </m:r>
          </m:e>
          <m:sub>
            <m:r>
              <w:rPr>
                <w:rFonts w:ascii="Cambria Math" w:eastAsiaTheme="minorEastAsia" w:hAnsi="Cambria Math"/>
                <w:color w:val="A6A6A6" w:themeColor="background1" w:themeShade="A6"/>
              </w:rPr>
              <m:t>i</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K</m:t>
            </m:r>
          </m:e>
          <m:sub>
            <m:r>
              <w:rPr>
                <w:rFonts w:ascii="Cambria Math" w:eastAsiaTheme="minorEastAsia" w:hAnsi="Cambria Math"/>
                <w:color w:val="A6A6A6" w:themeColor="background1" w:themeShade="A6"/>
              </w:rPr>
              <m:t>i</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i</m:t>
            </m:r>
          </m:sub>
        </m:sSub>
        <m:sSubSup>
          <m:sSubSupPr>
            <m:ctrlPr>
              <w:rPr>
                <w:rFonts w:ascii="Cambria Math" w:eastAsiaTheme="minorEastAsia" w:hAnsi="Cambria Math"/>
                <w:i/>
                <w:color w:val="A6A6A6" w:themeColor="background1" w:themeShade="A6"/>
              </w:rPr>
            </m:ctrlPr>
          </m:sSubSup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i</m:t>
            </m:r>
          </m:sub>
          <m:sup>
            <m:r>
              <w:rPr>
                <w:rFonts w:ascii="Cambria Math" w:eastAsiaTheme="minorEastAsia" w:hAnsi="Cambria Math"/>
                <w:color w:val="A6A6A6" w:themeColor="background1" w:themeShade="A6"/>
              </w:rPr>
              <m:t>t</m:t>
            </m:r>
          </m:sup>
        </m:sSubSup>
      </m:oMath>
    </w:p>
    <w:p w:rsidR="00DD5479" w:rsidRPr="00EC1A4A" w:rsidRDefault="00EC1A4A" w:rsidP="00DD5479">
      <w:pPr>
        <w:pStyle w:val="ListParagraph"/>
        <w:numPr>
          <w:ilvl w:val="7"/>
          <w:numId w:val="1"/>
        </w:numPr>
        <w:rPr>
          <w:rFonts w:eastAsiaTheme="minorEastAsia"/>
          <w:color w:val="A6A6A6" w:themeColor="background1" w:themeShade="A6"/>
        </w:rPr>
      </w:pP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i</m:t>
            </m:r>
          </m:sub>
        </m:sSub>
      </m:oMath>
      <w:r w:rsidR="009521BD" w:rsidRPr="00EC1A4A">
        <w:rPr>
          <w:rFonts w:eastAsiaTheme="minorEastAsia"/>
          <w:color w:val="A6A6A6" w:themeColor="background1" w:themeShade="A6"/>
        </w:rPr>
        <w:t xml:space="preserve"> is the normalized vector </w:t>
      </w:r>
      <m:oMath>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1-N</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N</m:t>
                </m:r>
              </m:e>
              <m:sup>
                <m:r>
                  <w:rPr>
                    <w:rFonts w:ascii="Cambria Math" w:eastAsiaTheme="minorEastAsia" w:hAnsi="Cambria Math"/>
                    <w:color w:val="A6A6A6" w:themeColor="background1" w:themeShade="A6"/>
                  </w:rPr>
                  <m:t>t</m:t>
                </m:r>
              </m:sup>
            </m:sSup>
          </m:e>
        </m:d>
        <m:d>
          <m:dPr>
            <m:ctrlPr>
              <w:rPr>
                <w:rFonts w:ascii="Cambria Math" w:eastAsiaTheme="minorEastAsia" w:hAnsi="Cambria Math"/>
                <w:i/>
                <w:color w:val="A6A6A6" w:themeColor="background1" w:themeShade="A6"/>
              </w:rPr>
            </m:ctrlPr>
          </m:dPr>
          <m:e>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p</m:t>
                </m:r>
              </m:e>
              <m:sub>
                <m:r>
                  <w:rPr>
                    <w:rFonts w:ascii="Cambria Math" w:eastAsiaTheme="minorEastAsia" w:hAnsi="Cambria Math"/>
                    <w:color w:val="A6A6A6" w:themeColor="background1" w:themeShade="A6"/>
                  </w:rPr>
                  <m:t>i</m:t>
                </m:r>
              </m:sub>
            </m:sSub>
            <m:r>
              <w:rPr>
                <w:rFonts w:ascii="Cambria Math" w:eastAsiaTheme="minorEastAsia" w:hAnsi="Cambria Math"/>
                <w:color w:val="A6A6A6" w:themeColor="background1" w:themeShade="A6"/>
              </w:rPr>
              <m:t>-p</m:t>
            </m:r>
          </m:e>
        </m:d>
      </m:oMath>
      <w:r w:rsidR="00C92D5B" w:rsidRPr="00EC1A4A">
        <w:rPr>
          <w:rFonts w:eastAsiaTheme="minorEastAsia"/>
          <w:color w:val="A6A6A6" w:themeColor="background1" w:themeShade="A6"/>
        </w:rPr>
        <w:t xml:space="preserve"> for central point p</w:t>
      </w:r>
    </w:p>
    <w:p w:rsidR="00C92D5B" w:rsidRPr="00EC1A4A" w:rsidRDefault="00EC1A4A" w:rsidP="00DD5479">
      <w:pPr>
        <w:pStyle w:val="ListParagraph"/>
        <w:numPr>
          <w:ilvl w:val="7"/>
          <w:numId w:val="1"/>
        </w:numPr>
        <w:rPr>
          <w:rFonts w:eastAsiaTheme="minorEastAsia"/>
          <w:color w:val="A6A6A6" w:themeColor="background1" w:themeShade="A6"/>
        </w:rPr>
      </w:pP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K</m:t>
            </m:r>
          </m:e>
          <m:sub>
            <m:r>
              <w:rPr>
                <w:rFonts w:ascii="Cambria Math" w:eastAsiaTheme="minorEastAsia" w:hAnsi="Cambria Math"/>
                <w:color w:val="A6A6A6" w:themeColor="background1" w:themeShade="A6"/>
              </w:rPr>
              <m:t>i</m:t>
            </m:r>
          </m:sub>
        </m:sSub>
      </m:oMath>
      <w:r w:rsidR="00C92D5B" w:rsidRPr="00EC1A4A">
        <w:rPr>
          <w:rFonts w:eastAsiaTheme="minorEastAsia"/>
          <w:color w:val="A6A6A6" w:themeColor="background1" w:themeShade="A6"/>
        </w:rPr>
        <w:t xml:space="preserve"> is a linearization of the curvature </w:t>
      </w:r>
      <w:r w:rsidR="00764FD9" w:rsidRPr="00EC1A4A">
        <w:rPr>
          <w:rFonts w:eastAsiaTheme="minorEastAsia"/>
          <w:color w:val="A6A6A6" w:themeColor="background1" w:themeShade="A6"/>
        </w:rPr>
        <w:t xml:space="preserve">for the point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p</m:t>
            </m:r>
          </m:e>
          <m:sub>
            <m:r>
              <w:rPr>
                <w:rFonts w:ascii="Cambria Math" w:eastAsiaTheme="minorEastAsia" w:hAnsi="Cambria Math"/>
                <w:color w:val="A6A6A6" w:themeColor="background1" w:themeShade="A6"/>
              </w:rPr>
              <m:t>i</m:t>
            </m:r>
          </m:sub>
        </m:sSub>
      </m:oMath>
      <w:r w:rsidR="00764FD9" w:rsidRPr="00EC1A4A">
        <w:rPr>
          <w:rFonts w:eastAsiaTheme="minorEastAsia"/>
          <w:color w:val="A6A6A6" w:themeColor="background1" w:themeShade="A6"/>
        </w:rPr>
        <w:t xml:space="preserve"> given as </w:t>
      </w:r>
      <m:oMath>
        <m:f>
          <m:fPr>
            <m:ctrlPr>
              <w:rPr>
                <w:rFonts w:ascii="Cambria Math" w:eastAsiaTheme="minorEastAsia" w:hAnsi="Cambria Math"/>
                <w:i/>
                <w:color w:val="A6A6A6" w:themeColor="background1" w:themeShade="A6"/>
              </w:rPr>
            </m:ctrlPr>
          </m:fPr>
          <m:num>
            <m:r>
              <w:rPr>
                <w:rFonts w:ascii="Cambria Math" w:eastAsiaTheme="minorEastAsia" w:hAnsi="Cambria Math"/>
                <w:color w:val="A6A6A6" w:themeColor="background1" w:themeShade="A6"/>
              </w:rPr>
              <m:t>2</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N</m:t>
                </m:r>
              </m:e>
              <m:sup>
                <m:r>
                  <w:rPr>
                    <w:rFonts w:ascii="Cambria Math" w:eastAsiaTheme="minorEastAsia" w:hAnsi="Cambria Math"/>
                    <w:color w:val="A6A6A6" w:themeColor="background1" w:themeShade="A6"/>
                  </w:rPr>
                  <m:t>t</m:t>
                </m:r>
              </m:sup>
            </m:sSup>
            <m:d>
              <m:dPr>
                <m:ctrlPr>
                  <w:rPr>
                    <w:rFonts w:ascii="Cambria Math" w:eastAsiaTheme="minorEastAsia" w:hAnsi="Cambria Math"/>
                    <w:i/>
                    <w:color w:val="A6A6A6" w:themeColor="background1" w:themeShade="A6"/>
                  </w:rPr>
                </m:ctrlPr>
              </m:dPr>
              <m:e>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p</m:t>
                    </m:r>
                  </m:e>
                  <m:sub>
                    <m:r>
                      <w:rPr>
                        <w:rFonts w:ascii="Cambria Math" w:eastAsiaTheme="minorEastAsia" w:hAnsi="Cambria Math"/>
                        <w:color w:val="A6A6A6" w:themeColor="background1" w:themeShade="A6"/>
                      </w:rPr>
                      <m:t>i</m:t>
                    </m:r>
                  </m:sub>
                </m:sSub>
                <m:r>
                  <w:rPr>
                    <w:rFonts w:ascii="Cambria Math" w:eastAsiaTheme="minorEastAsia" w:hAnsi="Cambria Math"/>
                    <w:color w:val="A6A6A6" w:themeColor="background1" w:themeShade="A6"/>
                  </w:rPr>
                  <m:t>-p</m:t>
                </m:r>
              </m:e>
            </m:d>
          </m:num>
          <m:den>
            <m:sSup>
              <m:sSupPr>
                <m:ctrlPr>
                  <w:rPr>
                    <w:rFonts w:ascii="Cambria Math" w:eastAsiaTheme="minorEastAsia" w:hAnsi="Cambria Math"/>
                    <w:i/>
                    <w:color w:val="A6A6A6" w:themeColor="background1" w:themeShade="A6"/>
                  </w:rPr>
                </m:ctrlPr>
              </m:sSupPr>
              <m:e>
                <m:d>
                  <m:dPr>
                    <m:begChr m:val="‖"/>
                    <m:endChr m:val="‖"/>
                    <m:ctrlPr>
                      <w:rPr>
                        <w:rFonts w:ascii="Cambria Math" w:eastAsiaTheme="minorEastAsia" w:hAnsi="Cambria Math"/>
                        <w:i/>
                        <w:color w:val="A6A6A6" w:themeColor="background1" w:themeShade="A6"/>
                      </w:rPr>
                    </m:ctrlPr>
                  </m:dPr>
                  <m:e>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p</m:t>
                        </m:r>
                      </m:e>
                      <m:sub>
                        <m:r>
                          <w:rPr>
                            <w:rFonts w:ascii="Cambria Math" w:eastAsiaTheme="minorEastAsia" w:hAnsi="Cambria Math"/>
                            <w:color w:val="A6A6A6" w:themeColor="background1" w:themeShade="A6"/>
                          </w:rPr>
                          <m:t>i</m:t>
                        </m:r>
                      </m:sub>
                    </m:sSub>
                    <m:r>
                      <w:rPr>
                        <w:rFonts w:ascii="Cambria Math" w:eastAsiaTheme="minorEastAsia" w:hAnsi="Cambria Math"/>
                        <w:color w:val="A6A6A6" w:themeColor="background1" w:themeShade="A6"/>
                      </w:rPr>
                      <m:t>-p</m:t>
                    </m:r>
                  </m:e>
                </m:d>
              </m:e>
              <m:sup>
                <m:r>
                  <w:rPr>
                    <w:rFonts w:ascii="Cambria Math" w:eastAsiaTheme="minorEastAsia" w:hAnsi="Cambria Math"/>
                    <w:color w:val="A6A6A6" w:themeColor="background1" w:themeShade="A6"/>
                  </w:rPr>
                  <m:t>2</m:t>
                </m:r>
              </m:sup>
            </m:sSup>
          </m:den>
        </m:f>
      </m:oMath>
    </w:p>
    <w:p w:rsidR="006316E4" w:rsidRPr="00EC1A4A" w:rsidRDefault="00EC1A4A" w:rsidP="00DD5479">
      <w:pPr>
        <w:pStyle w:val="ListParagraph"/>
        <w:numPr>
          <w:ilvl w:val="7"/>
          <w:numId w:val="1"/>
        </w:numPr>
        <w:rPr>
          <w:rFonts w:eastAsiaTheme="minorEastAsia"/>
          <w:color w:val="A6A6A6" w:themeColor="background1" w:themeShade="A6"/>
        </w:rPr>
      </w:pP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λ</m:t>
            </m:r>
          </m:e>
          <m:sub>
            <m:r>
              <w:rPr>
                <w:rFonts w:ascii="Cambria Math" w:eastAsiaTheme="minorEastAsia" w:hAnsi="Cambria Math"/>
                <w:color w:val="A6A6A6" w:themeColor="background1" w:themeShade="A6"/>
              </w:rPr>
              <m:t>i</m:t>
            </m:r>
          </m:sub>
        </m:sSub>
      </m:oMath>
      <w:r w:rsidR="006316E4" w:rsidRPr="00EC1A4A">
        <w:rPr>
          <w:rFonts w:eastAsiaTheme="minorEastAsia"/>
          <w:color w:val="A6A6A6" w:themeColor="background1" w:themeShade="A6"/>
        </w:rPr>
        <w:t xml:space="preserve"> is the sum of the face areas of the faces which contain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p</m:t>
            </m:r>
          </m:e>
          <m:sub>
            <m:r>
              <w:rPr>
                <w:rFonts w:ascii="Cambria Math" w:eastAsiaTheme="minorEastAsia" w:hAnsi="Cambria Math"/>
                <w:color w:val="A6A6A6" w:themeColor="background1" w:themeShade="A6"/>
              </w:rPr>
              <m:t>i</m:t>
            </m:r>
          </m:sub>
        </m:sSub>
      </m:oMath>
      <w:r w:rsidR="006316E4" w:rsidRPr="00EC1A4A">
        <w:rPr>
          <w:rFonts w:eastAsiaTheme="minorEastAsia"/>
          <w:color w:val="A6A6A6" w:themeColor="background1" w:themeShade="A6"/>
        </w:rPr>
        <w:t xml:space="preserve"> as a vertex, normalized by </w:t>
      </w:r>
      <w:r w:rsidR="004505D4" w:rsidRPr="00EC1A4A">
        <w:rPr>
          <w:rFonts w:eastAsiaTheme="minorEastAsia"/>
          <w:color w:val="A6A6A6" w:themeColor="background1" w:themeShade="A6"/>
        </w:rPr>
        <w:t xml:space="preserve">twice </w:t>
      </w:r>
      <w:r w:rsidR="006316E4" w:rsidRPr="00EC1A4A">
        <w:rPr>
          <w:rFonts w:eastAsiaTheme="minorEastAsia"/>
          <w:color w:val="A6A6A6" w:themeColor="background1" w:themeShade="A6"/>
        </w:rPr>
        <w:t>the total area of all faces involved</w:t>
      </w:r>
      <w:r w:rsidR="004505D4" w:rsidRPr="00EC1A4A">
        <w:rPr>
          <w:rFonts w:eastAsiaTheme="minorEastAsia"/>
          <w:color w:val="A6A6A6" w:themeColor="background1" w:themeShade="A6"/>
        </w:rPr>
        <w:t xml:space="preserve"> (so the sum of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λ</m:t>
            </m:r>
          </m:e>
          <m:sub>
            <m:r>
              <w:rPr>
                <w:rFonts w:ascii="Cambria Math" w:eastAsiaTheme="minorEastAsia" w:hAnsi="Cambria Math"/>
                <w:color w:val="A6A6A6" w:themeColor="background1" w:themeShade="A6"/>
              </w:rPr>
              <m:t>i</m:t>
            </m:r>
          </m:sub>
        </m:sSub>
      </m:oMath>
      <w:r w:rsidR="004505D4" w:rsidRPr="00EC1A4A">
        <w:rPr>
          <w:rFonts w:eastAsiaTheme="minorEastAsia"/>
          <w:color w:val="A6A6A6" w:themeColor="background1" w:themeShade="A6"/>
        </w:rPr>
        <w:t xml:space="preserve"> is 1)</w:t>
      </w:r>
    </w:p>
    <w:p w:rsidR="006316E4" w:rsidRPr="00EC1A4A" w:rsidRDefault="004505D4" w:rsidP="004505D4">
      <w:pPr>
        <w:pStyle w:val="ListParagraph"/>
        <w:numPr>
          <w:ilvl w:val="6"/>
          <w:numId w:val="1"/>
        </w:numPr>
        <w:rPr>
          <w:rFonts w:eastAsiaTheme="minorEastAsia"/>
          <w:color w:val="A6A6A6" w:themeColor="background1" w:themeShade="A6"/>
        </w:rPr>
      </w:pPr>
      <w:r w:rsidRPr="00EC1A4A">
        <w:rPr>
          <w:rFonts w:eastAsiaTheme="minorEastAsia"/>
          <w:color w:val="A6A6A6" w:themeColor="background1" w:themeShade="A6"/>
        </w:rPr>
        <w:t>The mean curvature is then the trace of the previous matrix.</w:t>
      </w:r>
    </w:p>
    <w:p w:rsidR="00FC4AAB" w:rsidRPr="00707AAE" w:rsidRDefault="00B2604C" w:rsidP="00D05EC7">
      <w:pPr>
        <w:pStyle w:val="ListParagraph"/>
        <w:numPr>
          <w:ilvl w:val="2"/>
          <w:numId w:val="1"/>
        </w:numPr>
        <w:rPr>
          <w:rFonts w:eastAsiaTheme="minorEastAsia"/>
        </w:rPr>
      </w:pPr>
      <w:r>
        <w:rPr>
          <w:rFonts w:eastAsiaTheme="minorEastAsia"/>
        </w:rPr>
        <w:t xml:space="preserve">Use in reconstruction of missing </w:t>
      </w:r>
      <w:r w:rsidR="0011163A">
        <w:rPr>
          <w:rFonts w:eastAsiaTheme="minorEastAsia"/>
        </w:rPr>
        <w:t>distribution functions</w:t>
      </w:r>
    </w:p>
    <w:p w:rsidR="00E4131F" w:rsidRDefault="00E4131F" w:rsidP="00E4131F">
      <w:pPr>
        <w:pStyle w:val="ListParagraph"/>
        <w:numPr>
          <w:ilvl w:val="1"/>
          <w:numId w:val="1"/>
        </w:numPr>
        <w:rPr>
          <w:rFonts w:eastAsiaTheme="minorEastAsia"/>
        </w:rPr>
      </w:pPr>
      <w:r>
        <w:rPr>
          <w:rFonts w:eastAsiaTheme="minorEastAsia"/>
        </w:rPr>
        <w:t>Interface can convert to liquid or gas</w:t>
      </w:r>
    </w:p>
    <w:p w:rsidR="00C45A5A" w:rsidRDefault="00C45A5A" w:rsidP="00C45A5A">
      <w:pPr>
        <w:pStyle w:val="ListParagraph"/>
        <w:numPr>
          <w:ilvl w:val="2"/>
          <w:numId w:val="1"/>
        </w:numPr>
        <w:rPr>
          <w:rFonts w:eastAsiaTheme="minorEastAsia"/>
        </w:rPr>
      </w:pPr>
      <w:r>
        <w:rPr>
          <w:rFonts w:eastAsiaTheme="minorEastAsia"/>
        </w:rPr>
        <w:t>Interface to liquid when fluid fraction greater than 1+TOL for some small TOL</w:t>
      </w:r>
    </w:p>
    <w:p w:rsidR="00C45A5A" w:rsidRDefault="00C45A5A" w:rsidP="00C45A5A">
      <w:pPr>
        <w:pStyle w:val="ListParagraph"/>
        <w:numPr>
          <w:ilvl w:val="2"/>
          <w:numId w:val="1"/>
        </w:numPr>
        <w:rPr>
          <w:rFonts w:eastAsiaTheme="minorEastAsia"/>
        </w:rPr>
      </w:pPr>
      <w:r>
        <w:rPr>
          <w:rFonts w:eastAsiaTheme="minorEastAsia"/>
        </w:rPr>
        <w:t>Interface to gas when fluid fraction less than -TOL</w:t>
      </w:r>
    </w:p>
    <w:p w:rsidR="001C04BF" w:rsidRDefault="00C45A5A" w:rsidP="001C04BF">
      <w:pPr>
        <w:pStyle w:val="ListParagraph"/>
        <w:numPr>
          <w:ilvl w:val="2"/>
          <w:numId w:val="1"/>
        </w:numPr>
        <w:rPr>
          <w:rFonts w:eastAsiaTheme="minorEastAsia"/>
        </w:rPr>
      </w:pPr>
      <w:r>
        <w:rPr>
          <w:rFonts w:eastAsiaTheme="minorEastAsia"/>
        </w:rPr>
        <w:t xml:space="preserve">TOL is taken to be </w:t>
      </w:r>
      <w:r w:rsidR="00917F93">
        <w:rPr>
          <w:rFonts w:eastAsiaTheme="minorEastAsia"/>
        </w:rPr>
        <w:t>0.001, and prevents rapid flip-flopping of interface cells</w:t>
      </w:r>
      <w:r w:rsidR="001C04BF">
        <w:rPr>
          <w:rFonts w:eastAsiaTheme="minorEastAsia"/>
        </w:rPr>
        <w:t>.</w:t>
      </w:r>
    </w:p>
    <w:p w:rsidR="001C04BF" w:rsidRPr="00E52879" w:rsidRDefault="001C04BF" w:rsidP="001C04BF">
      <w:pPr>
        <w:pStyle w:val="ListParagraph"/>
        <w:numPr>
          <w:ilvl w:val="2"/>
          <w:numId w:val="1"/>
        </w:numPr>
        <w:rPr>
          <w:rFonts w:eastAsiaTheme="minorEastAsia"/>
        </w:rPr>
      </w:pPr>
      <w:r>
        <w:rPr>
          <w:rFonts w:eastAsiaTheme="minorEastAsia"/>
        </w:rPr>
        <w:t>When mass transfers, the fluid fraction isn’t guaranteed to be in the proper [0,1] interval.</w:t>
      </w:r>
    </w:p>
    <w:p w:rsidR="001C04BF" w:rsidRDefault="001C04BF" w:rsidP="001C04BF">
      <w:pPr>
        <w:pStyle w:val="ListParagraph"/>
        <w:numPr>
          <w:ilvl w:val="3"/>
          <w:numId w:val="1"/>
        </w:numPr>
        <w:rPr>
          <w:rFonts w:eastAsiaTheme="minorEastAsia"/>
        </w:rPr>
      </w:pPr>
      <w:r>
        <w:rPr>
          <w:rFonts w:eastAsiaTheme="minorEastAsia"/>
        </w:rPr>
        <w:t>The “excess” mass is computed on conversion</w:t>
      </w:r>
    </w:p>
    <w:p w:rsidR="001C04BF" w:rsidRDefault="001C04BF" w:rsidP="001C04BF">
      <w:pPr>
        <w:pStyle w:val="ListParagraph"/>
        <w:numPr>
          <w:ilvl w:val="3"/>
          <w:numId w:val="1"/>
        </w:numPr>
        <w:rPr>
          <w:rFonts w:eastAsiaTheme="minorEastAsia"/>
        </w:rPr>
      </w:pPr>
      <w:r>
        <w:rPr>
          <w:rFonts w:eastAsiaTheme="minorEastAsia"/>
        </w:rPr>
        <w:t>The excess is then redistributed to neighboring interface cells</w:t>
      </w:r>
    </w:p>
    <w:p w:rsidR="00917F93" w:rsidRPr="001C04BF" w:rsidRDefault="001C04BF" w:rsidP="001C04BF">
      <w:pPr>
        <w:pStyle w:val="ListParagraph"/>
        <w:numPr>
          <w:ilvl w:val="3"/>
          <w:numId w:val="1"/>
        </w:numPr>
        <w:rPr>
          <w:rFonts w:eastAsiaTheme="minorEastAsia"/>
        </w:rPr>
      </w:pPr>
      <w:r w:rsidRPr="007577D2">
        <w:rPr>
          <w:rFonts w:eastAsiaTheme="minorEastAsia"/>
        </w:rPr>
        <w:t>If the excess can’t be redistributed locally</w:t>
      </w:r>
      <w:r>
        <w:rPr>
          <w:rFonts w:eastAsiaTheme="minorEastAsia"/>
        </w:rPr>
        <w:t xml:space="preserve"> it is </w:t>
      </w:r>
      <w:r w:rsidRPr="007577D2">
        <w:rPr>
          <w:rFonts w:eastAsiaTheme="minorEastAsia"/>
        </w:rPr>
        <w:t>lost totally, causing global mass destruction/creation and violating mass conservation</w:t>
      </w:r>
      <w:r>
        <w:rPr>
          <w:rFonts w:eastAsiaTheme="minorEastAsia"/>
        </w:rPr>
        <w:t>. This happens unfrequently and the loss is small. (We can track as needed)</w:t>
      </w:r>
    </w:p>
    <w:p w:rsidR="00E4131F" w:rsidRDefault="00E4131F" w:rsidP="00E4131F">
      <w:pPr>
        <w:pStyle w:val="ListParagraph"/>
        <w:numPr>
          <w:ilvl w:val="1"/>
          <w:numId w:val="1"/>
        </w:numPr>
        <w:rPr>
          <w:rFonts w:eastAsiaTheme="minorEastAsia"/>
        </w:rPr>
      </w:pPr>
      <w:r>
        <w:rPr>
          <w:rFonts w:eastAsiaTheme="minorEastAsia"/>
        </w:rPr>
        <w:t>Gas can convert to interface</w:t>
      </w:r>
    </w:p>
    <w:p w:rsidR="00917F93" w:rsidRDefault="00917F93" w:rsidP="00917F93">
      <w:pPr>
        <w:pStyle w:val="ListParagraph"/>
        <w:numPr>
          <w:ilvl w:val="2"/>
          <w:numId w:val="1"/>
        </w:numPr>
        <w:rPr>
          <w:rFonts w:eastAsiaTheme="minorEastAsia"/>
        </w:rPr>
      </w:pPr>
      <w:r>
        <w:rPr>
          <w:rFonts w:eastAsiaTheme="minorEastAsia"/>
        </w:rPr>
        <w:t>If a neighboring interface cell converts to liquid</w:t>
      </w:r>
    </w:p>
    <w:p w:rsidR="00CF217D" w:rsidRDefault="00CF217D" w:rsidP="00917F93">
      <w:pPr>
        <w:pStyle w:val="ListParagraph"/>
        <w:numPr>
          <w:ilvl w:val="2"/>
          <w:numId w:val="1"/>
        </w:numPr>
        <w:rPr>
          <w:rFonts w:eastAsiaTheme="minorEastAsia"/>
        </w:rPr>
      </w:pPr>
      <w:r>
        <w:rPr>
          <w:rFonts w:eastAsiaTheme="minorEastAsia"/>
        </w:rPr>
        <w:t>Have to construct distribution functions for the cell</w:t>
      </w:r>
    </w:p>
    <w:p w:rsidR="00CF217D" w:rsidRDefault="00CF217D" w:rsidP="00CF217D">
      <w:pPr>
        <w:pStyle w:val="ListParagraph"/>
        <w:numPr>
          <w:ilvl w:val="3"/>
          <w:numId w:val="1"/>
        </w:numPr>
        <w:rPr>
          <w:rFonts w:eastAsiaTheme="minorEastAsia"/>
        </w:rPr>
      </w:pPr>
      <w:r>
        <w:rPr>
          <w:rFonts w:eastAsiaTheme="minorEastAsia"/>
        </w:rPr>
        <w:t>For each such cell, find the neighboring interface and liquid cells</w:t>
      </w:r>
    </w:p>
    <w:p w:rsidR="00CF217D" w:rsidRDefault="00CF217D" w:rsidP="00CF217D">
      <w:pPr>
        <w:pStyle w:val="ListParagraph"/>
        <w:numPr>
          <w:ilvl w:val="3"/>
          <w:numId w:val="1"/>
        </w:numPr>
        <w:rPr>
          <w:rFonts w:eastAsiaTheme="minorEastAsia"/>
        </w:rPr>
      </w:pPr>
      <w:r>
        <w:rPr>
          <w:rFonts w:eastAsiaTheme="minorEastAsia"/>
        </w:rPr>
        <w:t xml:space="preserve">Compute the mean density </w:t>
      </w:r>
      <m:oMath>
        <m:r>
          <w:rPr>
            <w:rFonts w:ascii="Cambria Math" w:eastAsiaTheme="minorEastAsia" w:hAnsi="Cambria Math"/>
          </w:rPr>
          <m:t>ρ</m:t>
        </m:r>
      </m:oMath>
      <w:r w:rsidR="0041751A">
        <w:rPr>
          <w:rFonts w:eastAsiaTheme="minorEastAsia"/>
        </w:rPr>
        <w:t xml:space="preserve"> of that set</w:t>
      </w:r>
    </w:p>
    <w:p w:rsidR="0033056E" w:rsidRDefault="0033056E" w:rsidP="00CF217D">
      <w:pPr>
        <w:pStyle w:val="ListParagraph"/>
        <w:numPr>
          <w:ilvl w:val="3"/>
          <w:numId w:val="1"/>
        </w:numPr>
        <w:rPr>
          <w:rFonts w:eastAsiaTheme="minorEastAsia"/>
        </w:rPr>
      </w:pPr>
      <w:r>
        <w:rPr>
          <w:rFonts w:eastAsiaTheme="minorEastAsia"/>
        </w:rPr>
        <w:t xml:space="preserve">Compute the mean velocity </w:t>
      </w:r>
      <m:oMath>
        <m:r>
          <w:rPr>
            <w:rFonts w:ascii="Cambria Math" w:eastAsiaTheme="minorEastAsia" w:hAnsi="Cambria Math"/>
          </w:rPr>
          <m:t>v</m:t>
        </m:r>
      </m:oMath>
      <w:r w:rsidR="0041751A">
        <w:rPr>
          <w:rFonts w:eastAsiaTheme="minorEastAsia"/>
        </w:rPr>
        <w:t xml:space="preserve"> of that set</w:t>
      </w:r>
    </w:p>
    <w:p w:rsidR="0033056E" w:rsidRDefault="0033056E" w:rsidP="00CF217D">
      <w:pPr>
        <w:pStyle w:val="ListParagraph"/>
        <w:numPr>
          <w:ilvl w:val="3"/>
          <w:numId w:val="1"/>
        </w:numPr>
        <w:rPr>
          <w:rFonts w:eastAsiaTheme="minorEastAsia"/>
        </w:rPr>
      </w:pPr>
      <w:r>
        <w:rPr>
          <w:rFonts w:eastAsiaTheme="minorEastAsia"/>
        </w:rPr>
        <w:t xml:space="preserve">Compute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oMath>
      <w:r w:rsidR="0041751A">
        <w:rPr>
          <w:rFonts w:eastAsiaTheme="minorEastAsia"/>
        </w:rPr>
        <w:t xml:space="preserve"> from </w:t>
      </w:r>
      <m:oMath>
        <m:r>
          <w:rPr>
            <w:rFonts w:ascii="Cambria Math" w:eastAsiaTheme="minorEastAsia" w:hAnsi="Cambria Math"/>
          </w:rPr>
          <m:t>ρ, v</m:t>
        </m:r>
      </m:oMath>
    </w:p>
    <w:p w:rsidR="0041751A" w:rsidRDefault="0041751A" w:rsidP="00CF217D">
      <w:pPr>
        <w:pStyle w:val="ListParagraph"/>
        <w:numPr>
          <w:ilvl w:val="3"/>
          <w:numId w:val="1"/>
        </w:numPr>
        <w:rPr>
          <w:rFonts w:eastAsiaTheme="minorEastAsia"/>
        </w:rPr>
      </w:pPr>
      <w:r>
        <w:rPr>
          <w:rFonts w:eastAsiaTheme="minorEastAsia"/>
        </w:rPr>
        <w:t xml:space="preserve">Assign to </w:t>
      </w:r>
      <w:r w:rsidR="00F34BD1">
        <w:rPr>
          <w:rFonts w:eastAsiaTheme="minorEastAsia"/>
        </w:rPr>
        <w:t>the intermediate distribution function</w:t>
      </w:r>
    </w:p>
    <w:p w:rsidR="006176D9" w:rsidRDefault="006176D9" w:rsidP="00CF217D">
      <w:pPr>
        <w:pStyle w:val="ListParagraph"/>
        <w:numPr>
          <w:ilvl w:val="3"/>
          <w:numId w:val="1"/>
        </w:numPr>
        <w:rPr>
          <w:rFonts w:eastAsiaTheme="minorEastAsia"/>
        </w:rPr>
      </w:pPr>
      <w:r>
        <w:rPr>
          <w:rFonts w:eastAsiaTheme="minorEastAsia"/>
        </w:rPr>
        <w:t>Set fluid fraction and mass to 0 (it may gain some during redistribution)</w:t>
      </w:r>
    </w:p>
    <w:p w:rsidR="007577D2" w:rsidRDefault="0011163A" w:rsidP="007577D2">
      <w:pPr>
        <w:pStyle w:val="ListParagraph"/>
        <w:numPr>
          <w:ilvl w:val="1"/>
          <w:numId w:val="1"/>
        </w:numPr>
        <w:rPr>
          <w:rFonts w:eastAsiaTheme="minorEastAsia"/>
        </w:rPr>
      </w:pPr>
      <w:r>
        <w:rPr>
          <w:rFonts w:eastAsiaTheme="minorEastAsia"/>
        </w:rPr>
        <w:t>Bubble segmentation</w:t>
      </w:r>
    </w:p>
    <w:p w:rsidR="0011163A" w:rsidRDefault="00ED4D61" w:rsidP="0011163A">
      <w:pPr>
        <w:pStyle w:val="ListParagraph"/>
        <w:numPr>
          <w:ilvl w:val="2"/>
          <w:numId w:val="1"/>
        </w:numPr>
        <w:rPr>
          <w:rFonts w:eastAsiaTheme="minorEastAsia"/>
        </w:rPr>
      </w:pPr>
      <w:r>
        <w:rPr>
          <w:rFonts w:eastAsiaTheme="minorEastAsia"/>
        </w:rPr>
        <w:t>Not handled in the model.</w:t>
      </w:r>
    </w:p>
    <w:p w:rsidR="00ED4D61" w:rsidRDefault="00ED4D61" w:rsidP="0011163A">
      <w:pPr>
        <w:pStyle w:val="ListParagraph"/>
        <w:numPr>
          <w:ilvl w:val="2"/>
          <w:numId w:val="1"/>
        </w:numPr>
        <w:rPr>
          <w:rFonts w:eastAsiaTheme="minorEastAsia"/>
        </w:rPr>
      </w:pPr>
      <w:r>
        <w:rPr>
          <w:rFonts w:eastAsiaTheme="minorEastAsia"/>
        </w:rPr>
        <w:t>What do we do if it happens?</w:t>
      </w:r>
    </w:p>
    <w:p w:rsidR="00ED4D61" w:rsidRDefault="00ED4D61" w:rsidP="0011163A">
      <w:pPr>
        <w:pStyle w:val="ListParagraph"/>
        <w:numPr>
          <w:ilvl w:val="2"/>
          <w:numId w:val="1"/>
        </w:numPr>
        <w:rPr>
          <w:rFonts w:eastAsiaTheme="minorEastAsia"/>
        </w:rPr>
      </w:pPr>
      <w:r>
        <w:rPr>
          <w:rFonts w:eastAsiaTheme="minorEastAsia"/>
        </w:rPr>
        <w:t>Author claims flood-fill algorithm is too expensive, not sure I agree…</w:t>
      </w:r>
    </w:p>
    <w:p w:rsidR="00ED4D61" w:rsidRDefault="00ED4D61" w:rsidP="0011163A">
      <w:pPr>
        <w:pStyle w:val="ListParagraph"/>
        <w:numPr>
          <w:ilvl w:val="2"/>
          <w:numId w:val="1"/>
        </w:numPr>
        <w:rPr>
          <w:rFonts w:eastAsiaTheme="minorEastAsia"/>
        </w:rPr>
      </w:pPr>
      <w:r>
        <w:rPr>
          <w:rFonts w:eastAsiaTheme="minorEastAsia"/>
        </w:rPr>
        <w:t>Why not use a flood-fill on the fluid cells only? If the values disagree with the actual number of bubbles, it should be easy to map out a new bubble.</w:t>
      </w:r>
    </w:p>
    <w:p w:rsidR="00967267" w:rsidRDefault="00967267" w:rsidP="00ED4D61">
      <w:pPr>
        <w:pStyle w:val="ListParagraph"/>
        <w:numPr>
          <w:ilvl w:val="3"/>
          <w:numId w:val="1"/>
        </w:numPr>
        <w:rPr>
          <w:rFonts w:eastAsiaTheme="minorEastAsia"/>
        </w:rPr>
      </w:pPr>
      <w:r>
        <w:rPr>
          <w:rFonts w:eastAsiaTheme="minorEastAsia"/>
        </w:rPr>
        <w:lastRenderedPageBreak/>
        <w:t>Find first mismatch in flood fill and actual index</w:t>
      </w:r>
    </w:p>
    <w:p w:rsidR="00ED4D61" w:rsidRDefault="00967267" w:rsidP="00ED4D61">
      <w:pPr>
        <w:pStyle w:val="ListParagraph"/>
        <w:numPr>
          <w:ilvl w:val="3"/>
          <w:numId w:val="1"/>
        </w:numPr>
        <w:rPr>
          <w:rFonts w:eastAsiaTheme="minorEastAsia"/>
        </w:rPr>
      </w:pPr>
      <w:r>
        <w:rPr>
          <w:rFonts w:eastAsiaTheme="minorEastAsia"/>
        </w:rPr>
        <w:t>Create new bubble with new index</w:t>
      </w:r>
      <w:r w:rsidR="004C4037">
        <w:rPr>
          <w:rFonts w:eastAsiaTheme="minorEastAsia"/>
        </w:rPr>
        <w:t xml:space="preserve"> in bubble aggregate</w:t>
      </w:r>
    </w:p>
    <w:p w:rsidR="00967267" w:rsidRDefault="004C4037" w:rsidP="00ED4D61">
      <w:pPr>
        <w:pStyle w:val="ListParagraph"/>
        <w:numPr>
          <w:ilvl w:val="3"/>
          <w:numId w:val="1"/>
        </w:numPr>
        <w:rPr>
          <w:rFonts w:eastAsiaTheme="minorEastAsia"/>
        </w:rPr>
      </w:pPr>
      <w:r>
        <w:rPr>
          <w:rFonts w:eastAsiaTheme="minorEastAsia"/>
        </w:rPr>
        <w:t>Separate volumes by occupied space</w:t>
      </w:r>
    </w:p>
    <w:p w:rsidR="004C4037" w:rsidRDefault="004C4037" w:rsidP="00ED4D61">
      <w:pPr>
        <w:pStyle w:val="ListParagraph"/>
        <w:numPr>
          <w:ilvl w:val="3"/>
          <w:numId w:val="1"/>
        </w:numPr>
        <w:rPr>
          <w:rFonts w:eastAsiaTheme="minorEastAsia"/>
        </w:rPr>
      </w:pPr>
      <w:r w:rsidRPr="00C71198">
        <w:rPr>
          <w:rFonts w:eastAsiaTheme="minorEastAsia"/>
        </w:rPr>
        <w:t>Each bubble will initially have the pressure of the initial bubble</w:t>
      </w:r>
    </w:p>
    <w:p w:rsidR="00C71198" w:rsidRDefault="00C71198" w:rsidP="00ED4D61">
      <w:pPr>
        <w:pStyle w:val="ListParagraph"/>
        <w:numPr>
          <w:ilvl w:val="3"/>
          <w:numId w:val="1"/>
        </w:numPr>
        <w:rPr>
          <w:rFonts w:eastAsiaTheme="minorEastAsia"/>
        </w:rPr>
      </w:pPr>
      <w:r>
        <w:rPr>
          <w:rFonts w:eastAsiaTheme="minorEastAsia"/>
        </w:rPr>
        <w:t>Partition initial volume proportionally with current volume</w:t>
      </w:r>
    </w:p>
    <w:p w:rsidR="00AB38CD" w:rsidRDefault="00AB38CD" w:rsidP="00AB38CD">
      <w:pPr>
        <w:pStyle w:val="ListParagraph"/>
        <w:numPr>
          <w:ilvl w:val="2"/>
          <w:numId w:val="1"/>
        </w:numPr>
        <w:rPr>
          <w:rFonts w:eastAsiaTheme="minorEastAsia"/>
        </w:rPr>
      </w:pPr>
      <w:r>
        <w:rPr>
          <w:rFonts w:eastAsiaTheme="minorEastAsia"/>
        </w:rPr>
        <w:t>Possible superior algorithm is to test only interface cell neighbors for differing IDs for detecting coalescence.</w:t>
      </w:r>
    </w:p>
    <w:p w:rsidR="00AB38CD" w:rsidRDefault="00300433" w:rsidP="00300433">
      <w:pPr>
        <w:pStyle w:val="ListParagraph"/>
        <w:numPr>
          <w:ilvl w:val="3"/>
          <w:numId w:val="1"/>
        </w:numPr>
        <w:rPr>
          <w:rFonts w:eastAsiaTheme="minorEastAsia"/>
        </w:rPr>
      </w:pPr>
      <w:r>
        <w:rPr>
          <w:rFonts w:eastAsiaTheme="minorEastAsia"/>
        </w:rPr>
        <w:t>If ID of one interface has neighbor with diff ID, then merge bubbles</w:t>
      </w:r>
    </w:p>
    <w:p w:rsidR="00300433" w:rsidRDefault="00C623FB" w:rsidP="00300433">
      <w:pPr>
        <w:pStyle w:val="ListParagraph"/>
        <w:numPr>
          <w:ilvl w:val="2"/>
          <w:numId w:val="1"/>
        </w:numPr>
        <w:rPr>
          <w:rFonts w:eastAsiaTheme="minorEastAsia"/>
        </w:rPr>
      </w:pPr>
      <w:proofErr w:type="spellStart"/>
      <w:r>
        <w:rPr>
          <w:rFonts w:eastAsiaTheme="minorEastAsia"/>
        </w:rPr>
        <w:t>Anderl</w:t>
      </w:r>
      <w:proofErr w:type="spellEnd"/>
      <w:r>
        <w:rPr>
          <w:rFonts w:eastAsiaTheme="minorEastAsia"/>
        </w:rPr>
        <w:t xml:space="preserve"> et al have a method for faster detection of bubble segmentation/splitting, but it isn’t clear what it is from the paper.</w:t>
      </w:r>
    </w:p>
    <w:p w:rsidR="00C623FB" w:rsidRDefault="00C623FB" w:rsidP="00C623FB">
      <w:pPr>
        <w:pStyle w:val="ListParagraph"/>
        <w:numPr>
          <w:ilvl w:val="3"/>
          <w:numId w:val="1"/>
        </w:numPr>
        <w:rPr>
          <w:rFonts w:eastAsiaTheme="minorEastAsia"/>
        </w:rPr>
      </w:pPr>
      <w:r>
        <w:rPr>
          <w:rFonts w:eastAsiaTheme="minorEastAsia"/>
        </w:rPr>
        <w:t>Part of it appears to be checking for anti-parallel normal of neighboring bubbles, which would require</w:t>
      </w:r>
      <w:r w:rsidR="002A6006">
        <w:rPr>
          <w:rFonts w:eastAsiaTheme="minorEastAsia"/>
        </w:rPr>
        <w:t xml:space="preserve"> storing normal </w:t>
      </w:r>
      <w:r w:rsidR="00873249">
        <w:rPr>
          <w:rFonts w:eastAsiaTheme="minorEastAsia"/>
        </w:rPr>
        <w:t>information</w:t>
      </w:r>
    </w:p>
    <w:p w:rsidR="00873249" w:rsidRDefault="00873249" w:rsidP="00C623FB">
      <w:pPr>
        <w:pStyle w:val="ListParagraph"/>
        <w:numPr>
          <w:ilvl w:val="3"/>
          <w:numId w:val="1"/>
        </w:numPr>
        <w:rPr>
          <w:rFonts w:eastAsiaTheme="minorEastAsia"/>
        </w:rPr>
      </w:pPr>
      <w:r>
        <w:rPr>
          <w:rFonts w:eastAsiaTheme="minorEastAsia"/>
        </w:rPr>
        <w:t>This also doesn’t sound very robust</w:t>
      </w:r>
    </w:p>
    <w:p w:rsidR="00873249" w:rsidRDefault="00873249" w:rsidP="00C623FB">
      <w:pPr>
        <w:pStyle w:val="ListParagraph"/>
        <w:numPr>
          <w:ilvl w:val="3"/>
          <w:numId w:val="1"/>
        </w:numPr>
        <w:rPr>
          <w:rFonts w:eastAsiaTheme="minorEastAsia"/>
        </w:rPr>
      </w:pPr>
      <w:r>
        <w:rPr>
          <w:rFonts w:eastAsiaTheme="minorEastAsia"/>
        </w:rPr>
        <w:t>A really robust method would be to check using flood fill (connected components) but it is claimed this is expensive.</w:t>
      </w:r>
    </w:p>
    <w:p w:rsidR="00C71198" w:rsidRDefault="00C71198" w:rsidP="00C71198">
      <w:pPr>
        <w:pStyle w:val="ListParagraph"/>
        <w:numPr>
          <w:ilvl w:val="1"/>
          <w:numId w:val="1"/>
        </w:numPr>
        <w:rPr>
          <w:rFonts w:eastAsiaTheme="minorEastAsia"/>
        </w:rPr>
      </w:pPr>
      <w:r>
        <w:rPr>
          <w:rFonts w:eastAsiaTheme="minorEastAsia"/>
        </w:rPr>
        <w:t xml:space="preserve">Maximum </w:t>
      </w:r>
      <w:r w:rsidR="00AF309C">
        <w:rPr>
          <w:rFonts w:eastAsiaTheme="minorEastAsia"/>
        </w:rPr>
        <w:t xml:space="preserve">lattice </w:t>
      </w:r>
      <w:r>
        <w:rPr>
          <w:rFonts w:eastAsiaTheme="minorEastAsia"/>
        </w:rPr>
        <w:t xml:space="preserve">velocity must be much less than </w:t>
      </w:r>
      <w:r w:rsidR="00AF309C">
        <w:rPr>
          <w:rFonts w:eastAsiaTheme="minorEastAsia"/>
        </w:rPr>
        <w:t>lattice speed of sound squared (so 1/9)</w:t>
      </w:r>
    </w:p>
    <w:p w:rsidR="00AF309C" w:rsidRDefault="00DA425B" w:rsidP="00AF309C">
      <w:pPr>
        <w:pStyle w:val="ListParagraph"/>
        <w:numPr>
          <w:ilvl w:val="2"/>
          <w:numId w:val="1"/>
        </w:numPr>
        <w:rPr>
          <w:rFonts w:eastAsiaTheme="minorEastAsia"/>
        </w:rPr>
      </w:pPr>
      <w:r>
        <w:rPr>
          <w:rFonts w:eastAsiaTheme="minorEastAsia"/>
        </w:rPr>
        <w:t xml:space="preserve">Adaptive time stepping possible, involves recomputing certain physical parameters (body forces, </w:t>
      </w:r>
      <w:proofErr w:type="spellStart"/>
      <w:r>
        <w:rPr>
          <w:rFonts w:eastAsiaTheme="minorEastAsia"/>
        </w:rPr>
        <w:t>etc</w:t>
      </w:r>
      <w:proofErr w:type="spellEnd"/>
      <w:r>
        <w:rPr>
          <w:rFonts w:eastAsiaTheme="minorEastAsia"/>
        </w:rPr>
        <w:t>)</w:t>
      </w:r>
      <w:r w:rsidR="00387061">
        <w:rPr>
          <w:rFonts w:eastAsiaTheme="minorEastAsia"/>
        </w:rPr>
        <w:t xml:space="preserve"> with lattice units</w:t>
      </w:r>
      <w:r w:rsidR="00BC1D3D">
        <w:rPr>
          <w:rFonts w:eastAsiaTheme="minorEastAsia"/>
        </w:rPr>
        <w:t xml:space="preserve">, see </w:t>
      </w:r>
      <w:proofErr w:type="spellStart"/>
      <w:r w:rsidR="00BC1D3D">
        <w:rPr>
          <w:rFonts w:eastAsiaTheme="minorEastAsia"/>
        </w:rPr>
        <w:t>Thurey</w:t>
      </w:r>
      <w:proofErr w:type="spellEnd"/>
      <w:r w:rsidR="00BC1D3D">
        <w:rPr>
          <w:rFonts w:eastAsiaTheme="minorEastAsia"/>
        </w:rPr>
        <w:t xml:space="preserve"> et al</w:t>
      </w:r>
    </w:p>
    <w:p w:rsidR="00DA425B" w:rsidRDefault="00387061" w:rsidP="00AF309C">
      <w:pPr>
        <w:pStyle w:val="ListParagraph"/>
        <w:numPr>
          <w:ilvl w:val="2"/>
          <w:numId w:val="1"/>
        </w:numPr>
        <w:rPr>
          <w:rFonts w:eastAsiaTheme="minorEastAsia"/>
        </w:rPr>
      </w:pPr>
      <w:r>
        <w:rPr>
          <w:rFonts w:eastAsiaTheme="minorEastAsia"/>
        </w:rPr>
        <w:t>Reduce time step if largest speed is greater than 5/24 in lattice units (1/3 * 1/2 divided by 4/5).</w:t>
      </w:r>
    </w:p>
    <w:p w:rsidR="00387061" w:rsidRDefault="00387061" w:rsidP="00387061">
      <w:pPr>
        <w:pStyle w:val="ListParagraph"/>
        <w:numPr>
          <w:ilvl w:val="3"/>
          <w:numId w:val="1"/>
        </w:numPr>
        <w:rPr>
          <w:rFonts w:eastAsiaTheme="minorEastAsia"/>
        </w:rPr>
      </w:pPr>
      <w:r>
        <w:rPr>
          <w:rFonts w:eastAsiaTheme="minorEastAsia"/>
        </w:rPr>
        <w:t xml:space="preserve">1/3 is </w:t>
      </w:r>
      <w:r w:rsidR="00BC1D3D">
        <w:rPr>
          <w:rFonts w:eastAsiaTheme="minorEastAsia"/>
        </w:rPr>
        <w:t>the criteria for stability</w:t>
      </w:r>
    </w:p>
    <w:p w:rsidR="00BC1D3D" w:rsidRDefault="00BC1D3D" w:rsidP="00387061">
      <w:pPr>
        <w:pStyle w:val="ListParagraph"/>
        <w:numPr>
          <w:ilvl w:val="3"/>
          <w:numId w:val="1"/>
        </w:numPr>
        <w:rPr>
          <w:rFonts w:eastAsiaTheme="minorEastAsia"/>
        </w:rPr>
      </w:pPr>
      <w:r>
        <w:rPr>
          <w:rFonts w:eastAsiaTheme="minorEastAsia"/>
        </w:rPr>
        <w:t>1/2 is a safety factor</w:t>
      </w:r>
    </w:p>
    <w:p w:rsidR="00BC1D3D" w:rsidRDefault="00BC1D3D" w:rsidP="00387061">
      <w:pPr>
        <w:pStyle w:val="ListParagraph"/>
        <w:numPr>
          <w:ilvl w:val="3"/>
          <w:numId w:val="1"/>
        </w:numPr>
        <w:rPr>
          <w:rFonts w:eastAsiaTheme="minorEastAsia"/>
        </w:rPr>
      </w:pPr>
      <w:r>
        <w:rPr>
          <w:rFonts w:eastAsiaTheme="minorEastAsia"/>
        </w:rPr>
        <w:t>4/5 is the time step adjustment factor (so when we multiply later, we get to exactly 1/6 of max allowable safe speed)</w:t>
      </w:r>
    </w:p>
    <w:p w:rsidR="00387061" w:rsidRDefault="00387061" w:rsidP="00AF309C">
      <w:pPr>
        <w:pStyle w:val="ListParagraph"/>
        <w:numPr>
          <w:ilvl w:val="2"/>
          <w:numId w:val="1"/>
        </w:numPr>
        <w:rPr>
          <w:rFonts w:eastAsiaTheme="minorEastAsia"/>
        </w:rPr>
      </w:pPr>
      <w:r>
        <w:rPr>
          <w:rFonts w:eastAsiaTheme="minorEastAsia"/>
        </w:rPr>
        <w:t>New time step is 4/5 of current</w:t>
      </w:r>
    </w:p>
    <w:p w:rsidR="00BC1D3D" w:rsidRDefault="00BC1D3D" w:rsidP="00AF309C">
      <w:pPr>
        <w:pStyle w:val="ListParagraph"/>
        <w:numPr>
          <w:ilvl w:val="2"/>
          <w:numId w:val="1"/>
        </w:numPr>
        <w:rPr>
          <w:rFonts w:eastAsiaTheme="minorEastAsia"/>
        </w:rPr>
      </w:pPr>
      <w:r>
        <w:rPr>
          <w:rFonts w:eastAsiaTheme="minorEastAsia"/>
        </w:rPr>
        <w:t xml:space="preserve">Omega is adjusted by </w:t>
      </w:r>
    </w:p>
    <w:p w:rsidR="00BC1D3D" w:rsidRDefault="00BC1D3D" w:rsidP="00BC1D3D">
      <w:pPr>
        <w:pStyle w:val="ListParagraph"/>
        <w:numPr>
          <w:ilvl w:val="3"/>
          <w:numId w:val="1"/>
        </w:numPr>
        <w:rPr>
          <w:rFonts w:eastAsiaTheme="minorEastAsia"/>
        </w:rPr>
      </w:p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en>
        </m:f>
      </m:oMath>
    </w:p>
    <w:p w:rsidR="00B7642E" w:rsidRDefault="00B7642E" w:rsidP="00B7642E">
      <w:pPr>
        <w:pStyle w:val="ListParagraph"/>
        <w:numPr>
          <w:ilvl w:val="2"/>
          <w:numId w:val="1"/>
        </w:numPr>
        <w:rPr>
          <w:rFonts w:eastAsiaTheme="minorEastAsia"/>
        </w:rPr>
      </w:pPr>
      <w:r>
        <w:rPr>
          <w:rFonts w:eastAsiaTheme="minorEastAsia"/>
        </w:rPr>
        <w:t>Body force adjusted by</w:t>
      </w:r>
    </w:p>
    <w:p w:rsidR="00B7642E" w:rsidRPr="00C22AC1" w:rsidRDefault="00B7642E" w:rsidP="00B7642E">
      <w:pPr>
        <w:pStyle w:val="ListParagraph"/>
        <w:numPr>
          <w:ilvl w:val="3"/>
          <w:numId w:val="1"/>
        </w:numPr>
        <w:rPr>
          <w:rFonts w:eastAsiaTheme="minorEastAsia"/>
        </w:rPr>
      </w:pPr>
      <m:oMath>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p>
    <w:p w:rsidR="00C22AC1" w:rsidRDefault="00C22AC1" w:rsidP="00C22AC1">
      <w:pPr>
        <w:pStyle w:val="ListParagraph"/>
        <w:numPr>
          <w:ilvl w:val="2"/>
          <w:numId w:val="1"/>
        </w:numPr>
        <w:rPr>
          <w:rFonts w:eastAsiaTheme="minorEastAsia"/>
        </w:rPr>
      </w:pPr>
      <w:r>
        <w:rPr>
          <w:rFonts w:eastAsiaTheme="minorEastAsia"/>
        </w:rPr>
        <w:t>Density adjusted around median by multiplication, velocity by multiplication (when computed in loop)</w:t>
      </w:r>
    </w:p>
    <w:p w:rsidR="007478C0" w:rsidRDefault="007478C0" w:rsidP="007478C0">
      <w:pPr>
        <w:pStyle w:val="ListParagraph"/>
        <w:numPr>
          <w:ilvl w:val="3"/>
          <w:numId w:val="1"/>
        </w:numPr>
        <w:rPr>
          <w:rFonts w:eastAsiaTheme="minorEastAsia"/>
        </w:rPr>
      </w:pP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oMath>
    </w:p>
    <w:p w:rsidR="00CC23A5" w:rsidRDefault="00EC1A4A" w:rsidP="007478C0">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m:t>
            </m:r>
          </m:den>
        </m:f>
      </m:oMath>
      <w:r w:rsidR="00CC23A5">
        <w:rPr>
          <w:rFonts w:eastAsiaTheme="minorEastAsia"/>
        </w:rPr>
        <w:t xml:space="preserve"> where V is sum of fill fraction, M is sum of </w:t>
      </w:r>
      <w:r w:rsidR="003243D9">
        <w:rPr>
          <w:rFonts w:eastAsiaTheme="minorEastAsia"/>
        </w:rPr>
        <w:t>masses</w:t>
      </w:r>
    </w:p>
    <w:p w:rsidR="007478C0" w:rsidRDefault="007478C0" w:rsidP="007478C0">
      <w:pPr>
        <w:pStyle w:val="ListParagraph"/>
        <w:numPr>
          <w:ilvl w:val="3"/>
          <w:numId w:val="1"/>
        </w:numPr>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p>
    <w:p w:rsidR="00C22AC1" w:rsidRDefault="00C22AC1" w:rsidP="00C22AC1">
      <w:pPr>
        <w:pStyle w:val="ListParagraph"/>
        <w:numPr>
          <w:ilvl w:val="2"/>
          <w:numId w:val="1"/>
        </w:numPr>
        <w:rPr>
          <w:rFonts w:eastAsiaTheme="minorEastAsia"/>
        </w:rPr>
      </w:pPr>
      <w:r>
        <w:rPr>
          <w:rFonts w:eastAsiaTheme="minorEastAsia"/>
        </w:rPr>
        <w:t>Mass and fill value also change</w:t>
      </w:r>
    </w:p>
    <w:p w:rsidR="00CA6E42" w:rsidRPr="00CA6E42" w:rsidRDefault="00CA6E42" w:rsidP="00CA6E42">
      <w:pPr>
        <w:pStyle w:val="ListParagraph"/>
        <w:numPr>
          <w:ilvl w:val="3"/>
          <w:numId w:val="1"/>
        </w:numPr>
        <w:rPr>
          <w:rFonts w:eastAsiaTheme="minorEastAsia"/>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num>
              <m:den>
                <m:r>
                  <w:rPr>
                    <w:rFonts w:ascii="Cambria Math" w:eastAsiaTheme="minorEastAsia" w:hAnsi="Cambria Math"/>
                  </w:rPr>
                  <m:t>ρ</m:t>
                </m:r>
              </m:den>
            </m:f>
          </m:e>
        </m:d>
      </m:oMath>
    </w:p>
    <w:p w:rsidR="00C25BF0" w:rsidRPr="003243D9" w:rsidRDefault="00CA6E42" w:rsidP="003243D9">
      <w:pPr>
        <w:pStyle w:val="ListParagraph"/>
        <w:numPr>
          <w:ilvl w:val="3"/>
          <w:numId w:val="1"/>
        </w:numPr>
        <w:rPr>
          <w:rFonts w:eastAsiaTheme="minorEastAsia"/>
        </w:rPr>
      </w:pPr>
      <m:oMath>
        <m:r>
          <w:rPr>
            <w:rFonts w:ascii="Cambria Math" w:eastAsiaTheme="minorEastAsia" w:hAnsi="Cambria Math"/>
          </w:rPr>
          <m:t>ε=</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ρ</m:t>
            </m:r>
          </m:den>
        </m:f>
      </m:oMath>
    </w:p>
    <w:p w:rsidR="003A0E8F" w:rsidRDefault="003A0E8F" w:rsidP="00C22AC1">
      <w:pPr>
        <w:pStyle w:val="ListParagraph"/>
        <w:numPr>
          <w:ilvl w:val="2"/>
          <w:numId w:val="1"/>
        </w:numPr>
        <w:rPr>
          <w:rFonts w:eastAsiaTheme="minorEastAsia"/>
        </w:rPr>
      </w:pPr>
      <w:r>
        <w:rPr>
          <w:rFonts w:eastAsiaTheme="minorEastAsia"/>
        </w:rPr>
        <w:t>The non-equilibrium values (of distribution function</w:t>
      </w:r>
      <w:r w:rsidR="00720CC1">
        <w:rPr>
          <w:rFonts w:eastAsiaTheme="minorEastAsia"/>
        </w:rPr>
        <w:t>)</w:t>
      </w:r>
    </w:p>
    <w:p w:rsidR="003243D9" w:rsidRDefault="00EC1A4A" w:rsidP="003243D9">
      <w:pPr>
        <w:pStyle w:val="ListParagraph"/>
        <w:numPr>
          <w:ilvl w:val="3"/>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ω</m:t>
                </m:r>
              </m:sub>
            </m:sSub>
            <m:d>
              <m:dPr>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e>
            </m:d>
          </m:e>
        </m:d>
      </m:oMath>
    </w:p>
    <w:p w:rsidR="008A6F11" w:rsidRDefault="00EC1A4A" w:rsidP="003243D9">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n</m:t>
                </m:r>
              </m:sub>
              <m:sup>
                <m:r>
                  <w:rPr>
                    <w:rFonts w:ascii="Cambria Math" w:eastAsiaTheme="minorEastAsia" w:hAnsi="Cambria Math"/>
                  </w:rPr>
                  <m:t>0</m:t>
                </m:r>
              </m:sup>
            </m:sSubSup>
          </m:num>
          <m:den>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0</m:t>
                </m:r>
              </m:sub>
              <m:sup>
                <m:r>
                  <w:rPr>
                    <w:rFonts w:ascii="Cambria Math" w:eastAsiaTheme="minorEastAsia" w:hAnsi="Cambria Math"/>
                  </w:rPr>
                  <m:t>0</m:t>
                </m:r>
              </m:sup>
            </m:sSubSup>
          </m:den>
        </m:f>
      </m:oMath>
    </w:p>
    <w:p w:rsidR="008A6F11" w:rsidRDefault="00EC1A4A" w:rsidP="003243D9">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e>
        </m:d>
      </m:oMath>
    </w:p>
    <w:p w:rsidR="00720CC1" w:rsidRDefault="00720CC1" w:rsidP="00C22AC1">
      <w:pPr>
        <w:pStyle w:val="ListParagraph"/>
        <w:numPr>
          <w:ilvl w:val="2"/>
          <w:numId w:val="1"/>
        </w:numPr>
        <w:rPr>
          <w:rFonts w:eastAsiaTheme="minorEastAsia"/>
        </w:rPr>
      </w:pPr>
      <w:r>
        <w:rPr>
          <w:rFonts w:eastAsiaTheme="minorEastAsia"/>
        </w:rPr>
        <w:t>Time step can be enlarged when max velocity is less than 1/15 (1/3*1/2*4/5).</w:t>
      </w:r>
    </w:p>
    <w:p w:rsidR="003C6D4A" w:rsidRDefault="003C6D4A" w:rsidP="00C22AC1">
      <w:pPr>
        <w:pStyle w:val="ListParagraph"/>
        <w:numPr>
          <w:ilvl w:val="2"/>
          <w:numId w:val="1"/>
        </w:numPr>
        <w:rPr>
          <w:rFonts w:eastAsiaTheme="minorEastAsia"/>
        </w:rPr>
      </w:pPr>
      <w:r>
        <w:rPr>
          <w:rFonts w:eastAsiaTheme="minorEastAsia"/>
        </w:rPr>
        <w:t>Smaller time stepping results in larger omega, and omega can’t be larger than 1.99 for stability.</w:t>
      </w:r>
      <w:r w:rsidR="00B62F36">
        <w:rPr>
          <w:rFonts w:eastAsiaTheme="minorEastAsia"/>
        </w:rPr>
        <w:t xml:space="preserve"> If this occurs, the only accurate way out is to refine the spatial mesh.</w:t>
      </w:r>
      <w:r>
        <w:rPr>
          <w:rFonts w:eastAsiaTheme="minorEastAsia"/>
        </w:rPr>
        <w:t xml:space="preserve"> </w:t>
      </w:r>
    </w:p>
    <w:p w:rsidR="00B62F36" w:rsidRDefault="00B62F36" w:rsidP="00C22AC1">
      <w:pPr>
        <w:pStyle w:val="ListParagraph"/>
        <w:numPr>
          <w:ilvl w:val="2"/>
          <w:numId w:val="1"/>
        </w:numPr>
        <w:rPr>
          <w:rFonts w:eastAsiaTheme="minorEastAsia"/>
        </w:rPr>
      </w:pPr>
      <w:r>
        <w:rPr>
          <w:rFonts w:eastAsiaTheme="minorEastAsia"/>
        </w:rPr>
        <w:t xml:space="preserve">Time step is also affected by choice of </w:t>
      </w:r>
      <w:r w:rsidR="004E556A">
        <w:rPr>
          <w:rFonts w:eastAsiaTheme="minorEastAsia"/>
        </w:rPr>
        <w:t>body force, and it may need to be varied for stability.</w:t>
      </w:r>
      <w:r w:rsidR="002312AC">
        <w:rPr>
          <w:rFonts w:eastAsiaTheme="minorEastAsia"/>
        </w:rPr>
        <w:t xml:space="preserve"> To change the body force requires changing the space step (or time step) appropriately.</w:t>
      </w:r>
    </w:p>
    <w:p w:rsidR="003F4D02" w:rsidRPr="00C22AC1" w:rsidRDefault="003F4D02" w:rsidP="00C22AC1">
      <w:pPr>
        <w:pStyle w:val="ListParagraph"/>
        <w:numPr>
          <w:ilvl w:val="2"/>
          <w:numId w:val="1"/>
        </w:numPr>
        <w:rPr>
          <w:rFonts w:eastAsiaTheme="minorEastAsia"/>
        </w:rPr>
      </w:pPr>
      <w:r>
        <w:rPr>
          <w:rFonts w:eastAsiaTheme="minorEastAsia"/>
        </w:rPr>
        <w:t>To determine these sorts of soft limits on space step and such we will probably have to poll some common alloy</w:t>
      </w:r>
      <w:r w:rsidR="00C623FB">
        <w:rPr>
          <w:rFonts w:eastAsiaTheme="minorEastAsia"/>
        </w:rPr>
        <w:t xml:space="preserve"> properties (Fe, Al, Zn, Cu, Mg, </w:t>
      </w:r>
      <w:proofErr w:type="spellStart"/>
      <w:r w:rsidR="00C623FB">
        <w:rPr>
          <w:rFonts w:eastAsiaTheme="minorEastAsia"/>
        </w:rPr>
        <w:t>Ti</w:t>
      </w:r>
      <w:proofErr w:type="spellEnd"/>
      <w:r w:rsidR="00C623FB">
        <w:rPr>
          <w:rFonts w:eastAsiaTheme="minorEastAsia"/>
        </w:rPr>
        <w:t>)</w:t>
      </w:r>
    </w:p>
    <w:sectPr w:rsidR="003F4D02" w:rsidRPr="00C2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10A6B"/>
    <w:multiLevelType w:val="hybridMultilevel"/>
    <w:tmpl w:val="D7685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B6"/>
    <w:rsid w:val="00074EB8"/>
    <w:rsid w:val="00075EED"/>
    <w:rsid w:val="00107633"/>
    <w:rsid w:val="0011163A"/>
    <w:rsid w:val="001135BC"/>
    <w:rsid w:val="00115CA1"/>
    <w:rsid w:val="00137343"/>
    <w:rsid w:val="00142D67"/>
    <w:rsid w:val="00160B08"/>
    <w:rsid w:val="00171AC7"/>
    <w:rsid w:val="00193DC3"/>
    <w:rsid w:val="001C04BF"/>
    <w:rsid w:val="001C18E1"/>
    <w:rsid w:val="001E033F"/>
    <w:rsid w:val="001F46FD"/>
    <w:rsid w:val="00204F3B"/>
    <w:rsid w:val="00215DB0"/>
    <w:rsid w:val="00227212"/>
    <w:rsid w:val="002312AC"/>
    <w:rsid w:val="00271379"/>
    <w:rsid w:val="00271D2E"/>
    <w:rsid w:val="002A6006"/>
    <w:rsid w:val="002C6C1F"/>
    <w:rsid w:val="002D04EC"/>
    <w:rsid w:val="002D7127"/>
    <w:rsid w:val="00300433"/>
    <w:rsid w:val="003243D9"/>
    <w:rsid w:val="0033056E"/>
    <w:rsid w:val="00384A86"/>
    <w:rsid w:val="00387061"/>
    <w:rsid w:val="003878D1"/>
    <w:rsid w:val="0039016F"/>
    <w:rsid w:val="003A0E8F"/>
    <w:rsid w:val="003A6375"/>
    <w:rsid w:val="003C6D4A"/>
    <w:rsid w:val="003D771B"/>
    <w:rsid w:val="003E13F2"/>
    <w:rsid w:val="003F4D02"/>
    <w:rsid w:val="00400CDF"/>
    <w:rsid w:val="0041751A"/>
    <w:rsid w:val="00424C3A"/>
    <w:rsid w:val="00427ED9"/>
    <w:rsid w:val="0045056F"/>
    <w:rsid w:val="004505D4"/>
    <w:rsid w:val="0045798D"/>
    <w:rsid w:val="004A7456"/>
    <w:rsid w:val="004A7D25"/>
    <w:rsid w:val="004B72EE"/>
    <w:rsid w:val="004C4037"/>
    <w:rsid w:val="004D314E"/>
    <w:rsid w:val="004E2FFA"/>
    <w:rsid w:val="004E4733"/>
    <w:rsid w:val="004E556A"/>
    <w:rsid w:val="004F6181"/>
    <w:rsid w:val="004F7B38"/>
    <w:rsid w:val="00500F59"/>
    <w:rsid w:val="00505D03"/>
    <w:rsid w:val="005139E0"/>
    <w:rsid w:val="00526DA5"/>
    <w:rsid w:val="00543E2A"/>
    <w:rsid w:val="00576209"/>
    <w:rsid w:val="00592B9D"/>
    <w:rsid w:val="005931DD"/>
    <w:rsid w:val="005B3330"/>
    <w:rsid w:val="006176D9"/>
    <w:rsid w:val="006316E4"/>
    <w:rsid w:val="00653656"/>
    <w:rsid w:val="006816D2"/>
    <w:rsid w:val="006A34CB"/>
    <w:rsid w:val="006C21E5"/>
    <w:rsid w:val="006C7A0C"/>
    <w:rsid w:val="006D2259"/>
    <w:rsid w:val="006D5202"/>
    <w:rsid w:val="006F2047"/>
    <w:rsid w:val="00707AAE"/>
    <w:rsid w:val="00712C88"/>
    <w:rsid w:val="00720CC1"/>
    <w:rsid w:val="00721FBF"/>
    <w:rsid w:val="00726C05"/>
    <w:rsid w:val="007304DF"/>
    <w:rsid w:val="00732CF0"/>
    <w:rsid w:val="007478C0"/>
    <w:rsid w:val="007577D2"/>
    <w:rsid w:val="00764FD9"/>
    <w:rsid w:val="00772888"/>
    <w:rsid w:val="00787F53"/>
    <w:rsid w:val="007B5E22"/>
    <w:rsid w:val="007E52BC"/>
    <w:rsid w:val="00820411"/>
    <w:rsid w:val="008323D3"/>
    <w:rsid w:val="0083331A"/>
    <w:rsid w:val="00865435"/>
    <w:rsid w:val="00872C1E"/>
    <w:rsid w:val="00873249"/>
    <w:rsid w:val="008959D7"/>
    <w:rsid w:val="008A6F11"/>
    <w:rsid w:val="008D35B1"/>
    <w:rsid w:val="008D5C06"/>
    <w:rsid w:val="008E2A74"/>
    <w:rsid w:val="0090421A"/>
    <w:rsid w:val="00905160"/>
    <w:rsid w:val="00912FC5"/>
    <w:rsid w:val="00917F93"/>
    <w:rsid w:val="009521BD"/>
    <w:rsid w:val="00952564"/>
    <w:rsid w:val="00967267"/>
    <w:rsid w:val="009702D6"/>
    <w:rsid w:val="00983567"/>
    <w:rsid w:val="009B2888"/>
    <w:rsid w:val="009B6DD0"/>
    <w:rsid w:val="009D224E"/>
    <w:rsid w:val="00A16E66"/>
    <w:rsid w:val="00A94A4B"/>
    <w:rsid w:val="00AB38CD"/>
    <w:rsid w:val="00AF309C"/>
    <w:rsid w:val="00B20012"/>
    <w:rsid w:val="00B21889"/>
    <w:rsid w:val="00B2604C"/>
    <w:rsid w:val="00B54FF4"/>
    <w:rsid w:val="00B62F36"/>
    <w:rsid w:val="00B7642E"/>
    <w:rsid w:val="00B920A9"/>
    <w:rsid w:val="00BA4336"/>
    <w:rsid w:val="00BC1D3D"/>
    <w:rsid w:val="00BD22C4"/>
    <w:rsid w:val="00C22AC1"/>
    <w:rsid w:val="00C25BF0"/>
    <w:rsid w:val="00C25D59"/>
    <w:rsid w:val="00C33EE3"/>
    <w:rsid w:val="00C37E2A"/>
    <w:rsid w:val="00C45A5A"/>
    <w:rsid w:val="00C623FB"/>
    <w:rsid w:val="00C71198"/>
    <w:rsid w:val="00C92D5B"/>
    <w:rsid w:val="00CA6E42"/>
    <w:rsid w:val="00CC0339"/>
    <w:rsid w:val="00CC16B7"/>
    <w:rsid w:val="00CC1B3F"/>
    <w:rsid w:val="00CC23A5"/>
    <w:rsid w:val="00CD68C3"/>
    <w:rsid w:val="00CE76DB"/>
    <w:rsid w:val="00CF217D"/>
    <w:rsid w:val="00CF379D"/>
    <w:rsid w:val="00CF5BE6"/>
    <w:rsid w:val="00CF5D36"/>
    <w:rsid w:val="00D05EC7"/>
    <w:rsid w:val="00D3492D"/>
    <w:rsid w:val="00D5167E"/>
    <w:rsid w:val="00D96C28"/>
    <w:rsid w:val="00DA425B"/>
    <w:rsid w:val="00DB5108"/>
    <w:rsid w:val="00DB7DEA"/>
    <w:rsid w:val="00DD33D8"/>
    <w:rsid w:val="00DD5479"/>
    <w:rsid w:val="00E02F56"/>
    <w:rsid w:val="00E30713"/>
    <w:rsid w:val="00E34EE2"/>
    <w:rsid w:val="00E370CE"/>
    <w:rsid w:val="00E4131F"/>
    <w:rsid w:val="00E52879"/>
    <w:rsid w:val="00EC1A4A"/>
    <w:rsid w:val="00ED4D61"/>
    <w:rsid w:val="00F15706"/>
    <w:rsid w:val="00F34BD1"/>
    <w:rsid w:val="00F5328A"/>
    <w:rsid w:val="00F719B6"/>
    <w:rsid w:val="00F72AAF"/>
    <w:rsid w:val="00F77EEC"/>
    <w:rsid w:val="00F80BC2"/>
    <w:rsid w:val="00FC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979D"/>
  <w15:chartTrackingRefBased/>
  <w15:docId w15:val="{38E80B16-111B-4512-A22C-36A1DF4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B6"/>
    <w:pPr>
      <w:ind w:left="720"/>
      <w:contextualSpacing/>
    </w:pPr>
  </w:style>
  <w:style w:type="character" w:styleId="PlaceholderText">
    <w:name w:val="Placeholder Text"/>
    <w:basedOn w:val="DefaultParagraphFont"/>
    <w:uiPriority w:val="99"/>
    <w:semiHidden/>
    <w:rsid w:val="007E5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3503</TotalTime>
  <Pages>9</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wwarriner@gmail.com</dc:creator>
  <cp:keywords/>
  <dc:description/>
  <cp:lastModifiedBy>Warriner, William Ellis</cp:lastModifiedBy>
  <cp:revision>17</cp:revision>
  <dcterms:created xsi:type="dcterms:W3CDTF">2019-09-30T16:13:00Z</dcterms:created>
  <dcterms:modified xsi:type="dcterms:W3CDTF">2019-10-07T20:08:00Z</dcterms:modified>
</cp:coreProperties>
</file>