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157E" w14:textId="3A11740A" w:rsidR="00584831" w:rsidRPr="00584831" w:rsidRDefault="00584831" w:rsidP="003711AB">
      <w:pPr>
        <w:jc w:val="both"/>
        <w:rPr>
          <w:sz w:val="20"/>
          <w:szCs w:val="20"/>
        </w:rPr>
      </w:pPr>
      <w:r w:rsidRPr="003711AB">
        <w:rPr>
          <w:sz w:val="20"/>
          <w:szCs w:val="20"/>
        </w:rPr>
        <w:t xml:space="preserve">For Q1 , the </w:t>
      </w:r>
      <w:r w:rsidRPr="00584831">
        <w:rPr>
          <w:sz w:val="20"/>
          <w:szCs w:val="20"/>
        </w:rPr>
        <w:t xml:space="preserve">code </w:t>
      </w:r>
      <w:proofErr w:type="spellStart"/>
      <w:r w:rsidRPr="003711AB">
        <w:rPr>
          <w:sz w:val="20"/>
          <w:szCs w:val="20"/>
        </w:rPr>
        <w:t>repersent</w:t>
      </w:r>
      <w:proofErr w:type="spellEnd"/>
      <w:r w:rsidRPr="00584831">
        <w:rPr>
          <w:sz w:val="20"/>
          <w:szCs w:val="20"/>
        </w:rPr>
        <w:t xml:space="preserve"> the calculation of the Normalized Difference Vegetation Index (NDVI) for a substantial dataset consisting of red and Near-Infrared (NIR) band data. Employing Equation 1, it computes NDVI values for each element within a 4377 by 2312 array. The process involves handling the data import and conversion, achieved through a conversion function (</w:t>
      </w:r>
      <w:proofErr w:type="spellStart"/>
      <w:r w:rsidRPr="00584831">
        <w:rPr>
          <w:b/>
          <w:bCs/>
          <w:sz w:val="20"/>
          <w:szCs w:val="20"/>
        </w:rPr>
        <w:t>convert_remove</w:t>
      </w:r>
      <w:proofErr w:type="spellEnd"/>
      <w:r w:rsidRPr="00584831">
        <w:rPr>
          <w:sz w:val="20"/>
          <w:szCs w:val="20"/>
        </w:rPr>
        <w:t>) that transforms strings into floating-point numbers while removing specific elements. Subsequently, the program utilizes a dedicated function (</w:t>
      </w:r>
      <w:proofErr w:type="spellStart"/>
      <w:r w:rsidRPr="00584831">
        <w:rPr>
          <w:b/>
          <w:bCs/>
          <w:sz w:val="20"/>
          <w:szCs w:val="20"/>
        </w:rPr>
        <w:t>calculate_ndvi</w:t>
      </w:r>
      <w:proofErr w:type="spellEnd"/>
      <w:r w:rsidRPr="00584831">
        <w:rPr>
          <w:sz w:val="20"/>
          <w:szCs w:val="20"/>
        </w:rPr>
        <w:t>) to compute NDVI values using the provided red and NIR data arrays, rounding the computed NDVI values to three decimal places. The code displays a 5 by 5 array subset, showcasing the first 5 columns of the first 5 rows, providing a glimpse into the initial NDVI computations within the dataset. Overall, this program effectively computes NDVI values, enabling insight into vegetation health from extensive band reflectance data. Future developments could focus on optimizing processing speed and enhancing error handling for broader applicability and reliability.</w:t>
      </w:r>
    </w:p>
    <w:p w14:paraId="61B6D133" w14:textId="7981CCC0" w:rsidR="00584831" w:rsidRPr="003711AB" w:rsidRDefault="00584831" w:rsidP="003711AB">
      <w:pPr>
        <w:jc w:val="both"/>
        <w:rPr>
          <w:sz w:val="20"/>
          <w:szCs w:val="20"/>
        </w:rPr>
      </w:pPr>
      <w:r w:rsidRPr="003711AB">
        <w:rPr>
          <w:sz w:val="20"/>
          <w:szCs w:val="20"/>
        </w:rPr>
        <w:t xml:space="preserve"> </w:t>
      </w:r>
      <w:r w:rsidRPr="003711AB">
        <w:rPr>
          <w:sz w:val="20"/>
          <w:szCs w:val="20"/>
        </w:rPr>
        <w:t>Q2 focuses on categorizing NDVI values into different vegetation categories</w:t>
      </w:r>
      <w:r w:rsidRPr="003711AB">
        <w:rPr>
          <w:sz w:val="20"/>
          <w:szCs w:val="20"/>
        </w:rPr>
        <w:t xml:space="preserve"> (</w:t>
      </w:r>
      <w:r w:rsidRPr="003711AB">
        <w:rPr>
          <w:sz w:val="20"/>
          <w:szCs w:val="20"/>
        </w:rPr>
        <w:t>non-vegetated, low vegetation, medium vegetation, high vegetation, and very high vegetation</w:t>
      </w:r>
      <w:r w:rsidRPr="003711AB">
        <w:rPr>
          <w:sz w:val="20"/>
          <w:szCs w:val="20"/>
        </w:rPr>
        <w:t>)</w:t>
      </w:r>
      <w:r w:rsidRPr="003711AB">
        <w:rPr>
          <w:sz w:val="20"/>
          <w:szCs w:val="20"/>
        </w:rPr>
        <w:t>. The program determines the number of array elements falling into each category, aiding in the assessment and quantification of vegetation levels across the dataset.</w:t>
      </w:r>
      <w:r w:rsidRPr="003711AB">
        <w:rPr>
          <w:rFonts w:ascii="Segoe UI" w:hAnsi="Segoe UI" w:cs="Segoe UI"/>
          <w:color w:val="374151"/>
          <w:sz w:val="20"/>
          <w:szCs w:val="20"/>
        </w:rPr>
        <w:t xml:space="preserve"> </w:t>
      </w:r>
      <w:r w:rsidRPr="003711AB">
        <w:rPr>
          <w:sz w:val="20"/>
          <w:szCs w:val="20"/>
        </w:rPr>
        <w:t>It iterates through the computed NDVI results, incrementing counters based on predefined thresholds.</w:t>
      </w:r>
      <w:r w:rsidRPr="003711AB">
        <w:rPr>
          <w:rFonts w:ascii="Segoe UI" w:hAnsi="Segoe UI" w:cs="Segoe UI"/>
          <w:color w:val="374151"/>
          <w:sz w:val="20"/>
          <w:szCs w:val="20"/>
        </w:rPr>
        <w:t xml:space="preserve"> </w:t>
      </w:r>
      <w:r w:rsidRPr="003711AB">
        <w:rPr>
          <w:sz w:val="20"/>
          <w:szCs w:val="20"/>
        </w:rPr>
        <w:t>The code outputs the count of array elements in each category, providing a clear summary of the vegetation distribution within the dataset.</w:t>
      </w:r>
      <w:r w:rsidRPr="003711AB">
        <w:rPr>
          <w:rFonts w:ascii="Segoe UI" w:hAnsi="Segoe UI" w:cs="Segoe UI"/>
          <w:color w:val="374151"/>
          <w:sz w:val="20"/>
          <w:szCs w:val="20"/>
        </w:rPr>
        <w:t xml:space="preserve"> </w:t>
      </w:r>
      <w:r w:rsidRPr="003711AB">
        <w:rPr>
          <w:sz w:val="20"/>
          <w:szCs w:val="20"/>
        </w:rPr>
        <w:t>Further enhancements could involve creating a more generalized function for categorization, promoting scalability for varying threshold definitions and easier adaptability to different datasets.</w:t>
      </w:r>
    </w:p>
    <w:p w14:paraId="3D8489B6" w14:textId="6D61D1F4" w:rsidR="00584831" w:rsidRPr="00584831" w:rsidRDefault="00584831" w:rsidP="003711AB">
      <w:pPr>
        <w:jc w:val="both"/>
        <w:rPr>
          <w:sz w:val="20"/>
          <w:szCs w:val="20"/>
        </w:rPr>
      </w:pPr>
      <w:r w:rsidRPr="00584831">
        <w:rPr>
          <w:sz w:val="20"/>
          <w:szCs w:val="20"/>
        </w:rPr>
        <w:t xml:space="preserve">Moving to Q3, a function </w:t>
      </w:r>
      <w:proofErr w:type="spellStart"/>
      <w:r w:rsidRPr="00584831">
        <w:rPr>
          <w:sz w:val="20"/>
          <w:szCs w:val="20"/>
        </w:rPr>
        <w:t>NDVIp</w:t>
      </w:r>
      <w:proofErr w:type="spellEnd"/>
      <w:r w:rsidRPr="00584831">
        <w:rPr>
          <w:sz w:val="20"/>
          <w:szCs w:val="20"/>
        </w:rPr>
        <w:t>() is defined to transform NDVI values into a percentage representation. This function accepts either a single value or a list of values, performing the NDVI percentage transformation accordingly. This transformation is beneficial for presenting NDVI values in a more intuitive and easily understandable format.</w:t>
      </w:r>
      <w:r w:rsidR="003711AB" w:rsidRPr="003711AB">
        <w:rPr>
          <w:rFonts w:ascii="Segoe UI" w:hAnsi="Segoe UI" w:cs="Segoe UI"/>
          <w:color w:val="374151"/>
          <w:sz w:val="20"/>
          <w:szCs w:val="20"/>
        </w:rPr>
        <w:t xml:space="preserve"> </w:t>
      </w:r>
      <w:r w:rsidR="003711AB" w:rsidRPr="003711AB">
        <w:rPr>
          <w:sz w:val="20"/>
          <w:szCs w:val="20"/>
        </w:rPr>
        <w:t>It also includes a validation check to ensure the input is either a list or a numeric value and provides an appropriate error message if otherwise. The code demonstrates flexibility by handling both single values and lists, facilitating the transformation process for diverse datasets</w:t>
      </w:r>
      <w:r w:rsidR="003711AB" w:rsidRPr="003711AB">
        <w:rPr>
          <w:sz w:val="20"/>
          <w:szCs w:val="20"/>
        </w:rPr>
        <w:t xml:space="preserve">. </w:t>
      </w:r>
      <w:r w:rsidRPr="003711AB">
        <w:rPr>
          <w:sz w:val="20"/>
          <w:szCs w:val="20"/>
        </w:rPr>
        <w:t>Further development might involve additional error handling for specific input data types or refining the error message to be more descriptive in cases where the input format doesn’t match the expected types.</w:t>
      </w:r>
    </w:p>
    <w:p w14:paraId="3253CBBB" w14:textId="436B005A" w:rsidR="003711AB" w:rsidRDefault="00584831" w:rsidP="003711AB">
      <w:pPr>
        <w:jc w:val="both"/>
        <w:rPr>
          <w:sz w:val="20"/>
          <w:szCs w:val="20"/>
        </w:rPr>
      </w:pPr>
      <w:r w:rsidRPr="00584831">
        <w:rPr>
          <w:sz w:val="20"/>
          <w:szCs w:val="20"/>
        </w:rPr>
        <w:t xml:space="preserve">Q4 extends the analysis by computing the Root Mean Square Error (RMSE) between predicted </w:t>
      </w:r>
      <w:proofErr w:type="spellStart"/>
      <w:r w:rsidRPr="00584831">
        <w:rPr>
          <w:sz w:val="20"/>
          <w:szCs w:val="20"/>
        </w:rPr>
        <w:t>NDVIp</w:t>
      </w:r>
      <w:proofErr w:type="spellEnd"/>
      <w:r w:rsidRPr="00584831">
        <w:rPr>
          <w:sz w:val="20"/>
          <w:szCs w:val="20"/>
        </w:rPr>
        <w:t xml:space="preserve"> values (from Q3) and NDVI values (from Q1) for the year 2019. The RMSE calculation quantifies the deviation between predicted and actual values, providing insights into the accuracy of predictive models used in vegetation assessment.</w:t>
      </w:r>
      <w:r w:rsidR="003711AB" w:rsidRPr="003711AB">
        <w:rPr>
          <w:rFonts w:eastAsia="Times New Roman"/>
          <w:kern w:val="0"/>
          <w:sz w:val="20"/>
          <w:szCs w:val="20"/>
          <w:lang w:eastAsia="en-GB"/>
          <w14:ligatures w14:val="none"/>
        </w:rPr>
        <w:t xml:space="preserve"> </w:t>
      </w:r>
      <w:r w:rsidR="003711AB" w:rsidRPr="003711AB">
        <w:rPr>
          <w:sz w:val="20"/>
          <w:szCs w:val="20"/>
        </w:rPr>
        <w:t>he function then calculates the squared differences between corresponding elements of both lists and derives the RMSE using the square root of the averaged squared differences. This process ensures a quantitative assessment of prediction accuracy. The code demonstrates a systematic approach to error assessment between predicted and observed data, aiding in evaluating the model's performance. Further enhancements might involve additional error handling for potential discrepancies in data types or refining the function to accommodate missing or invalid values within the input lists.</w:t>
      </w:r>
    </w:p>
    <w:p w14:paraId="4B2EAF4B" w14:textId="77777777" w:rsidR="003711AB" w:rsidRPr="003711AB" w:rsidRDefault="003711AB" w:rsidP="003711AB">
      <w:pPr>
        <w:jc w:val="both"/>
        <w:rPr>
          <w:sz w:val="20"/>
          <w:szCs w:val="20"/>
        </w:rPr>
      </w:pPr>
    </w:p>
    <w:p w14:paraId="5A6B793D" w14:textId="51BFACC9" w:rsidR="00855E4C" w:rsidRPr="003711AB" w:rsidRDefault="003711AB" w:rsidP="003711AB">
      <w:pPr>
        <w:jc w:val="both"/>
        <w:rPr>
          <w:sz w:val="20"/>
          <w:szCs w:val="20"/>
        </w:rPr>
      </w:pPr>
      <w:r w:rsidRPr="003711AB">
        <w:rPr>
          <w:sz w:val="20"/>
          <w:szCs w:val="20"/>
        </w:rPr>
        <w:t>Lastly, Q5 The code addresses the fifth question by generating a line plot that showcases the Normalized Difference Vegetation Index Percentage (</w:t>
      </w:r>
      <w:proofErr w:type="spellStart"/>
      <w:r w:rsidRPr="003711AB">
        <w:rPr>
          <w:sz w:val="20"/>
          <w:szCs w:val="20"/>
        </w:rPr>
        <w:t>NDVIp</w:t>
      </w:r>
      <w:proofErr w:type="spellEnd"/>
      <w:r w:rsidRPr="003711AB">
        <w:rPr>
          <w:sz w:val="20"/>
          <w:szCs w:val="20"/>
        </w:rPr>
        <w:t xml:space="preserve">) for multiple years specified in Table 2. It systematically organizes the </w:t>
      </w:r>
      <w:proofErr w:type="spellStart"/>
      <w:r w:rsidRPr="003711AB">
        <w:rPr>
          <w:sz w:val="20"/>
          <w:szCs w:val="20"/>
        </w:rPr>
        <w:t>NDVIp</w:t>
      </w:r>
      <w:proofErr w:type="spellEnd"/>
      <w:r w:rsidRPr="003711AB">
        <w:rPr>
          <w:sz w:val="20"/>
          <w:szCs w:val="20"/>
        </w:rPr>
        <w:t xml:space="preserve"> data for different locations as separate lines on the plot, representing the evolution of </w:t>
      </w:r>
      <w:proofErr w:type="spellStart"/>
      <w:r w:rsidRPr="003711AB">
        <w:rPr>
          <w:sz w:val="20"/>
          <w:szCs w:val="20"/>
        </w:rPr>
        <w:t>NDVIp</w:t>
      </w:r>
      <w:proofErr w:type="spellEnd"/>
      <w:r w:rsidRPr="003711AB">
        <w:rPr>
          <w:sz w:val="20"/>
          <w:szCs w:val="20"/>
        </w:rPr>
        <w:t xml:space="preserve"> across numerous years for distinct geographic points. Employing the </w:t>
      </w:r>
      <w:proofErr w:type="spellStart"/>
      <w:r w:rsidRPr="003711AB">
        <w:rPr>
          <w:b/>
          <w:bCs/>
          <w:sz w:val="20"/>
          <w:szCs w:val="20"/>
        </w:rPr>
        <w:t>plt.plot</w:t>
      </w:r>
      <w:proofErr w:type="spellEnd"/>
      <w:r w:rsidRPr="003711AB">
        <w:rPr>
          <w:b/>
          <w:bCs/>
          <w:sz w:val="20"/>
          <w:szCs w:val="20"/>
        </w:rPr>
        <w:t>()</w:t>
      </w:r>
      <w:r w:rsidRPr="003711AB">
        <w:rPr>
          <w:sz w:val="20"/>
          <w:szCs w:val="20"/>
        </w:rPr>
        <w:t xml:space="preserve"> function within a loop, the code ensures a methodical presentation of </w:t>
      </w:r>
      <w:proofErr w:type="spellStart"/>
      <w:r w:rsidRPr="003711AB">
        <w:rPr>
          <w:sz w:val="20"/>
          <w:szCs w:val="20"/>
        </w:rPr>
        <w:t>NDVIp</w:t>
      </w:r>
      <w:proofErr w:type="spellEnd"/>
      <w:r w:rsidRPr="003711AB">
        <w:rPr>
          <w:sz w:val="20"/>
          <w:szCs w:val="20"/>
        </w:rPr>
        <w:t xml:space="preserve"> values against the corresponding years. This visual display enables straightforward comparison and trend identification for each location over time. Moreover, it ensures the preservation of the visualization as 'ex1_question5.png,' allowing future reference. This approach facilitates a comprehensive understanding of vegetation changes across multiple years for various geographic points, aiding in thorough analysis and pattern recognition.</w:t>
      </w:r>
    </w:p>
    <w:sectPr w:rsidR="00855E4C" w:rsidRPr="003711A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A211" w14:textId="77777777" w:rsidR="00720FF6" w:rsidRDefault="00720FF6" w:rsidP="003711AB">
      <w:pPr>
        <w:spacing w:after="0" w:line="240" w:lineRule="auto"/>
      </w:pPr>
      <w:r>
        <w:separator/>
      </w:r>
    </w:p>
  </w:endnote>
  <w:endnote w:type="continuationSeparator" w:id="0">
    <w:p w14:paraId="42F1B470" w14:textId="77777777" w:rsidR="00720FF6" w:rsidRDefault="00720FF6" w:rsidP="0037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7FB6" w14:textId="77777777" w:rsidR="00720FF6" w:rsidRDefault="00720FF6" w:rsidP="003711AB">
      <w:pPr>
        <w:spacing w:after="0" w:line="240" w:lineRule="auto"/>
      </w:pPr>
      <w:r>
        <w:separator/>
      </w:r>
    </w:p>
  </w:footnote>
  <w:footnote w:type="continuationSeparator" w:id="0">
    <w:p w14:paraId="019E81D5" w14:textId="77777777" w:rsidR="00720FF6" w:rsidRDefault="00720FF6" w:rsidP="0037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651B" w14:textId="6383EB84" w:rsidR="003711AB" w:rsidRDefault="003711AB">
    <w:pPr>
      <w:pStyle w:val="Header"/>
    </w:pPr>
    <w:r>
      <w:t>Report For EX1.py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31"/>
    <w:rsid w:val="00227A9D"/>
    <w:rsid w:val="003711AB"/>
    <w:rsid w:val="00584831"/>
    <w:rsid w:val="00720FF6"/>
    <w:rsid w:val="00824148"/>
    <w:rsid w:val="00855E4C"/>
    <w:rsid w:val="009D74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A397"/>
  <w15:chartTrackingRefBased/>
  <w15:docId w15:val="{84B30296-6C31-4111-BD6B-73505E8A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831"/>
    <w:rPr>
      <w:rFonts w:ascii="Times New Roman" w:hAnsi="Times New Roman" w:cs="Times New Roman"/>
      <w:sz w:val="24"/>
      <w:szCs w:val="24"/>
    </w:rPr>
  </w:style>
  <w:style w:type="paragraph" w:styleId="Header">
    <w:name w:val="header"/>
    <w:basedOn w:val="Normal"/>
    <w:link w:val="HeaderChar"/>
    <w:uiPriority w:val="99"/>
    <w:unhideWhenUsed/>
    <w:rsid w:val="00371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1AB"/>
  </w:style>
  <w:style w:type="paragraph" w:styleId="Footer">
    <w:name w:val="footer"/>
    <w:basedOn w:val="Normal"/>
    <w:link w:val="FooterChar"/>
    <w:uiPriority w:val="99"/>
    <w:unhideWhenUsed/>
    <w:rsid w:val="00371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799">
      <w:bodyDiv w:val="1"/>
      <w:marLeft w:val="0"/>
      <w:marRight w:val="0"/>
      <w:marTop w:val="0"/>
      <w:marBottom w:val="0"/>
      <w:divBdr>
        <w:top w:val="none" w:sz="0" w:space="0" w:color="auto"/>
        <w:left w:val="none" w:sz="0" w:space="0" w:color="auto"/>
        <w:bottom w:val="none" w:sz="0" w:space="0" w:color="auto"/>
        <w:right w:val="none" w:sz="0" w:space="0" w:color="auto"/>
      </w:divBdr>
      <w:divsChild>
        <w:div w:id="1889683741">
          <w:marLeft w:val="0"/>
          <w:marRight w:val="0"/>
          <w:marTop w:val="0"/>
          <w:marBottom w:val="0"/>
          <w:divBdr>
            <w:top w:val="single" w:sz="2" w:space="0" w:color="D9D9E3"/>
            <w:left w:val="single" w:sz="2" w:space="0" w:color="D9D9E3"/>
            <w:bottom w:val="single" w:sz="2" w:space="0" w:color="D9D9E3"/>
            <w:right w:val="single" w:sz="2" w:space="0" w:color="D9D9E3"/>
          </w:divBdr>
          <w:divsChild>
            <w:div w:id="806048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906">
                  <w:marLeft w:val="0"/>
                  <w:marRight w:val="0"/>
                  <w:marTop w:val="0"/>
                  <w:marBottom w:val="0"/>
                  <w:divBdr>
                    <w:top w:val="single" w:sz="2" w:space="0" w:color="D9D9E3"/>
                    <w:left w:val="single" w:sz="2" w:space="0" w:color="D9D9E3"/>
                    <w:bottom w:val="single" w:sz="2" w:space="0" w:color="D9D9E3"/>
                    <w:right w:val="single" w:sz="2" w:space="0" w:color="D9D9E3"/>
                  </w:divBdr>
                  <w:divsChild>
                    <w:div w:id="1178041529">
                      <w:marLeft w:val="0"/>
                      <w:marRight w:val="0"/>
                      <w:marTop w:val="0"/>
                      <w:marBottom w:val="0"/>
                      <w:divBdr>
                        <w:top w:val="single" w:sz="2" w:space="0" w:color="D9D9E3"/>
                        <w:left w:val="single" w:sz="2" w:space="0" w:color="D9D9E3"/>
                        <w:bottom w:val="single" w:sz="2" w:space="0" w:color="D9D9E3"/>
                        <w:right w:val="single" w:sz="2" w:space="0" w:color="D9D9E3"/>
                      </w:divBdr>
                      <w:divsChild>
                        <w:div w:id="1350836592">
                          <w:marLeft w:val="0"/>
                          <w:marRight w:val="0"/>
                          <w:marTop w:val="0"/>
                          <w:marBottom w:val="0"/>
                          <w:divBdr>
                            <w:top w:val="single" w:sz="2" w:space="0" w:color="D9D9E3"/>
                            <w:left w:val="single" w:sz="2" w:space="0" w:color="D9D9E3"/>
                            <w:bottom w:val="single" w:sz="2" w:space="0" w:color="D9D9E3"/>
                            <w:right w:val="single" w:sz="2" w:space="0" w:color="D9D9E3"/>
                          </w:divBdr>
                          <w:divsChild>
                            <w:div w:id="580943262">
                              <w:marLeft w:val="0"/>
                              <w:marRight w:val="0"/>
                              <w:marTop w:val="0"/>
                              <w:marBottom w:val="0"/>
                              <w:divBdr>
                                <w:top w:val="single" w:sz="2" w:space="0" w:color="D9D9E3"/>
                                <w:left w:val="single" w:sz="2" w:space="0" w:color="D9D9E3"/>
                                <w:bottom w:val="single" w:sz="2" w:space="0" w:color="D9D9E3"/>
                                <w:right w:val="single" w:sz="2" w:space="0" w:color="D9D9E3"/>
                              </w:divBdr>
                              <w:divsChild>
                                <w:div w:id="1625648600">
                                  <w:marLeft w:val="0"/>
                                  <w:marRight w:val="0"/>
                                  <w:marTop w:val="0"/>
                                  <w:marBottom w:val="0"/>
                                  <w:divBdr>
                                    <w:top w:val="single" w:sz="2" w:space="0" w:color="D9D9E3"/>
                                    <w:left w:val="single" w:sz="2" w:space="0" w:color="D9D9E3"/>
                                    <w:bottom w:val="single" w:sz="2" w:space="0" w:color="D9D9E3"/>
                                    <w:right w:val="single" w:sz="2" w:space="0" w:color="D9D9E3"/>
                                  </w:divBdr>
                                  <w:divsChild>
                                    <w:div w:id="162326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92116">
          <w:marLeft w:val="0"/>
          <w:marRight w:val="0"/>
          <w:marTop w:val="0"/>
          <w:marBottom w:val="0"/>
          <w:divBdr>
            <w:top w:val="single" w:sz="2" w:space="0" w:color="D9D9E3"/>
            <w:left w:val="single" w:sz="2" w:space="0" w:color="D9D9E3"/>
            <w:bottom w:val="single" w:sz="2" w:space="0" w:color="D9D9E3"/>
            <w:right w:val="single" w:sz="2" w:space="0" w:color="D9D9E3"/>
          </w:divBdr>
          <w:divsChild>
            <w:div w:id="150361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95537293">
                  <w:marLeft w:val="0"/>
                  <w:marRight w:val="0"/>
                  <w:marTop w:val="0"/>
                  <w:marBottom w:val="0"/>
                  <w:divBdr>
                    <w:top w:val="single" w:sz="2" w:space="0" w:color="D9D9E3"/>
                    <w:left w:val="single" w:sz="2" w:space="0" w:color="D9D9E3"/>
                    <w:bottom w:val="single" w:sz="2" w:space="0" w:color="D9D9E3"/>
                    <w:right w:val="single" w:sz="2" w:space="0" w:color="D9D9E3"/>
                  </w:divBdr>
                  <w:divsChild>
                    <w:div w:id="1495802057">
                      <w:marLeft w:val="0"/>
                      <w:marRight w:val="0"/>
                      <w:marTop w:val="0"/>
                      <w:marBottom w:val="0"/>
                      <w:divBdr>
                        <w:top w:val="single" w:sz="2" w:space="0" w:color="D9D9E3"/>
                        <w:left w:val="single" w:sz="2" w:space="0" w:color="D9D9E3"/>
                        <w:bottom w:val="single" w:sz="2" w:space="0" w:color="D9D9E3"/>
                        <w:right w:val="single" w:sz="2" w:space="0" w:color="D9D9E3"/>
                      </w:divBdr>
                      <w:divsChild>
                        <w:div w:id="255333053">
                          <w:marLeft w:val="0"/>
                          <w:marRight w:val="0"/>
                          <w:marTop w:val="0"/>
                          <w:marBottom w:val="0"/>
                          <w:divBdr>
                            <w:top w:val="single" w:sz="2" w:space="0" w:color="D9D9E3"/>
                            <w:left w:val="single" w:sz="2" w:space="0" w:color="D9D9E3"/>
                            <w:bottom w:val="single" w:sz="2" w:space="0" w:color="D9D9E3"/>
                            <w:right w:val="single" w:sz="2" w:space="0" w:color="D9D9E3"/>
                          </w:divBdr>
                          <w:divsChild>
                            <w:div w:id="15347732">
                              <w:marLeft w:val="0"/>
                              <w:marRight w:val="0"/>
                              <w:marTop w:val="0"/>
                              <w:marBottom w:val="0"/>
                              <w:divBdr>
                                <w:top w:val="single" w:sz="2" w:space="0" w:color="D9D9E3"/>
                                <w:left w:val="single" w:sz="2" w:space="0" w:color="D9D9E3"/>
                                <w:bottom w:val="single" w:sz="2" w:space="0" w:color="D9D9E3"/>
                                <w:right w:val="single" w:sz="2" w:space="0" w:color="D9D9E3"/>
                              </w:divBdr>
                              <w:divsChild>
                                <w:div w:id="415593593">
                                  <w:marLeft w:val="0"/>
                                  <w:marRight w:val="0"/>
                                  <w:marTop w:val="0"/>
                                  <w:marBottom w:val="0"/>
                                  <w:divBdr>
                                    <w:top w:val="single" w:sz="2" w:space="0" w:color="D9D9E3"/>
                                    <w:left w:val="single" w:sz="2" w:space="0" w:color="D9D9E3"/>
                                    <w:bottom w:val="single" w:sz="2" w:space="0" w:color="D9D9E3"/>
                                    <w:right w:val="single" w:sz="2" w:space="0" w:color="D9D9E3"/>
                                  </w:divBdr>
                                  <w:divsChild>
                                    <w:div w:id="193288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664322">
                      <w:marLeft w:val="0"/>
                      <w:marRight w:val="0"/>
                      <w:marTop w:val="0"/>
                      <w:marBottom w:val="0"/>
                      <w:divBdr>
                        <w:top w:val="single" w:sz="2" w:space="0" w:color="D9D9E3"/>
                        <w:left w:val="single" w:sz="2" w:space="0" w:color="D9D9E3"/>
                        <w:bottom w:val="single" w:sz="2" w:space="0" w:color="D9D9E3"/>
                        <w:right w:val="single" w:sz="2" w:space="0" w:color="D9D9E3"/>
                      </w:divBdr>
                      <w:divsChild>
                        <w:div w:id="152851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4598093">
      <w:bodyDiv w:val="1"/>
      <w:marLeft w:val="0"/>
      <w:marRight w:val="0"/>
      <w:marTop w:val="0"/>
      <w:marBottom w:val="0"/>
      <w:divBdr>
        <w:top w:val="none" w:sz="0" w:space="0" w:color="auto"/>
        <w:left w:val="none" w:sz="0" w:space="0" w:color="auto"/>
        <w:bottom w:val="none" w:sz="0" w:space="0" w:color="auto"/>
        <w:right w:val="none" w:sz="0" w:space="0" w:color="auto"/>
      </w:divBdr>
    </w:div>
    <w:div w:id="423308765">
      <w:bodyDiv w:val="1"/>
      <w:marLeft w:val="0"/>
      <w:marRight w:val="0"/>
      <w:marTop w:val="0"/>
      <w:marBottom w:val="0"/>
      <w:divBdr>
        <w:top w:val="none" w:sz="0" w:space="0" w:color="auto"/>
        <w:left w:val="none" w:sz="0" w:space="0" w:color="auto"/>
        <w:bottom w:val="none" w:sz="0" w:space="0" w:color="auto"/>
        <w:right w:val="none" w:sz="0" w:space="0" w:color="auto"/>
      </w:divBdr>
    </w:div>
    <w:div w:id="739206947">
      <w:bodyDiv w:val="1"/>
      <w:marLeft w:val="0"/>
      <w:marRight w:val="0"/>
      <w:marTop w:val="0"/>
      <w:marBottom w:val="0"/>
      <w:divBdr>
        <w:top w:val="none" w:sz="0" w:space="0" w:color="auto"/>
        <w:left w:val="none" w:sz="0" w:space="0" w:color="auto"/>
        <w:bottom w:val="none" w:sz="0" w:space="0" w:color="auto"/>
        <w:right w:val="none" w:sz="0" w:space="0" w:color="auto"/>
      </w:divBdr>
      <w:divsChild>
        <w:div w:id="923759151">
          <w:marLeft w:val="0"/>
          <w:marRight w:val="0"/>
          <w:marTop w:val="0"/>
          <w:marBottom w:val="0"/>
          <w:divBdr>
            <w:top w:val="single" w:sz="2" w:space="0" w:color="D9D9E3"/>
            <w:left w:val="single" w:sz="2" w:space="0" w:color="D9D9E3"/>
            <w:bottom w:val="single" w:sz="2" w:space="0" w:color="D9D9E3"/>
            <w:right w:val="single" w:sz="2" w:space="0" w:color="D9D9E3"/>
          </w:divBdr>
          <w:divsChild>
            <w:div w:id="178889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627093">
                  <w:marLeft w:val="0"/>
                  <w:marRight w:val="0"/>
                  <w:marTop w:val="0"/>
                  <w:marBottom w:val="0"/>
                  <w:divBdr>
                    <w:top w:val="single" w:sz="2" w:space="0" w:color="D9D9E3"/>
                    <w:left w:val="single" w:sz="2" w:space="0" w:color="D9D9E3"/>
                    <w:bottom w:val="single" w:sz="2" w:space="0" w:color="D9D9E3"/>
                    <w:right w:val="single" w:sz="2" w:space="0" w:color="D9D9E3"/>
                  </w:divBdr>
                  <w:divsChild>
                    <w:div w:id="400837903">
                      <w:marLeft w:val="0"/>
                      <w:marRight w:val="0"/>
                      <w:marTop w:val="0"/>
                      <w:marBottom w:val="0"/>
                      <w:divBdr>
                        <w:top w:val="single" w:sz="2" w:space="0" w:color="D9D9E3"/>
                        <w:left w:val="single" w:sz="2" w:space="0" w:color="D9D9E3"/>
                        <w:bottom w:val="single" w:sz="2" w:space="0" w:color="D9D9E3"/>
                        <w:right w:val="single" w:sz="2" w:space="0" w:color="D9D9E3"/>
                      </w:divBdr>
                      <w:divsChild>
                        <w:div w:id="2053340943">
                          <w:marLeft w:val="0"/>
                          <w:marRight w:val="0"/>
                          <w:marTop w:val="0"/>
                          <w:marBottom w:val="0"/>
                          <w:divBdr>
                            <w:top w:val="single" w:sz="2" w:space="0" w:color="D9D9E3"/>
                            <w:left w:val="single" w:sz="2" w:space="0" w:color="D9D9E3"/>
                            <w:bottom w:val="single" w:sz="2" w:space="0" w:color="D9D9E3"/>
                            <w:right w:val="single" w:sz="2" w:space="0" w:color="D9D9E3"/>
                          </w:divBdr>
                          <w:divsChild>
                            <w:div w:id="706106434">
                              <w:marLeft w:val="0"/>
                              <w:marRight w:val="0"/>
                              <w:marTop w:val="0"/>
                              <w:marBottom w:val="0"/>
                              <w:divBdr>
                                <w:top w:val="single" w:sz="2" w:space="0" w:color="D9D9E3"/>
                                <w:left w:val="single" w:sz="2" w:space="0" w:color="D9D9E3"/>
                                <w:bottom w:val="single" w:sz="2" w:space="0" w:color="D9D9E3"/>
                                <w:right w:val="single" w:sz="2" w:space="0" w:color="D9D9E3"/>
                              </w:divBdr>
                              <w:divsChild>
                                <w:div w:id="248854316">
                                  <w:marLeft w:val="0"/>
                                  <w:marRight w:val="0"/>
                                  <w:marTop w:val="0"/>
                                  <w:marBottom w:val="0"/>
                                  <w:divBdr>
                                    <w:top w:val="single" w:sz="2" w:space="0" w:color="D9D9E3"/>
                                    <w:left w:val="single" w:sz="2" w:space="0" w:color="D9D9E3"/>
                                    <w:bottom w:val="single" w:sz="2" w:space="0" w:color="D9D9E3"/>
                                    <w:right w:val="single" w:sz="2" w:space="0" w:color="D9D9E3"/>
                                  </w:divBdr>
                                  <w:divsChild>
                                    <w:div w:id="107265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7734264">
      <w:bodyDiv w:val="1"/>
      <w:marLeft w:val="0"/>
      <w:marRight w:val="0"/>
      <w:marTop w:val="0"/>
      <w:marBottom w:val="0"/>
      <w:divBdr>
        <w:top w:val="none" w:sz="0" w:space="0" w:color="auto"/>
        <w:left w:val="none" w:sz="0" w:space="0" w:color="auto"/>
        <w:bottom w:val="none" w:sz="0" w:space="0" w:color="auto"/>
        <w:right w:val="none" w:sz="0" w:space="0" w:color="auto"/>
      </w:divBdr>
    </w:div>
    <w:div w:id="968509136">
      <w:bodyDiv w:val="1"/>
      <w:marLeft w:val="0"/>
      <w:marRight w:val="0"/>
      <w:marTop w:val="0"/>
      <w:marBottom w:val="0"/>
      <w:divBdr>
        <w:top w:val="none" w:sz="0" w:space="0" w:color="auto"/>
        <w:left w:val="none" w:sz="0" w:space="0" w:color="auto"/>
        <w:bottom w:val="none" w:sz="0" w:space="0" w:color="auto"/>
        <w:right w:val="none" w:sz="0" w:space="0" w:color="auto"/>
      </w:divBdr>
    </w:div>
    <w:div w:id="1172112735">
      <w:bodyDiv w:val="1"/>
      <w:marLeft w:val="0"/>
      <w:marRight w:val="0"/>
      <w:marTop w:val="0"/>
      <w:marBottom w:val="0"/>
      <w:divBdr>
        <w:top w:val="none" w:sz="0" w:space="0" w:color="auto"/>
        <w:left w:val="none" w:sz="0" w:space="0" w:color="auto"/>
        <w:bottom w:val="none" w:sz="0" w:space="0" w:color="auto"/>
        <w:right w:val="none" w:sz="0" w:space="0" w:color="auto"/>
      </w:divBdr>
    </w:div>
    <w:div w:id="1219167589">
      <w:bodyDiv w:val="1"/>
      <w:marLeft w:val="0"/>
      <w:marRight w:val="0"/>
      <w:marTop w:val="0"/>
      <w:marBottom w:val="0"/>
      <w:divBdr>
        <w:top w:val="none" w:sz="0" w:space="0" w:color="auto"/>
        <w:left w:val="none" w:sz="0" w:space="0" w:color="auto"/>
        <w:bottom w:val="none" w:sz="0" w:space="0" w:color="auto"/>
        <w:right w:val="none" w:sz="0" w:space="0" w:color="auto"/>
      </w:divBdr>
      <w:divsChild>
        <w:div w:id="1697999286">
          <w:marLeft w:val="0"/>
          <w:marRight w:val="0"/>
          <w:marTop w:val="0"/>
          <w:marBottom w:val="0"/>
          <w:divBdr>
            <w:top w:val="single" w:sz="2" w:space="0" w:color="D9D9E3"/>
            <w:left w:val="single" w:sz="2" w:space="0" w:color="D9D9E3"/>
            <w:bottom w:val="single" w:sz="2" w:space="0" w:color="D9D9E3"/>
            <w:right w:val="single" w:sz="2" w:space="0" w:color="D9D9E3"/>
          </w:divBdr>
          <w:divsChild>
            <w:div w:id="211107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48324">
                  <w:marLeft w:val="0"/>
                  <w:marRight w:val="0"/>
                  <w:marTop w:val="0"/>
                  <w:marBottom w:val="0"/>
                  <w:divBdr>
                    <w:top w:val="single" w:sz="2" w:space="0" w:color="D9D9E3"/>
                    <w:left w:val="single" w:sz="2" w:space="0" w:color="D9D9E3"/>
                    <w:bottom w:val="single" w:sz="2" w:space="0" w:color="D9D9E3"/>
                    <w:right w:val="single" w:sz="2" w:space="0" w:color="D9D9E3"/>
                  </w:divBdr>
                  <w:divsChild>
                    <w:div w:id="555051177">
                      <w:marLeft w:val="0"/>
                      <w:marRight w:val="0"/>
                      <w:marTop w:val="0"/>
                      <w:marBottom w:val="0"/>
                      <w:divBdr>
                        <w:top w:val="single" w:sz="2" w:space="0" w:color="D9D9E3"/>
                        <w:left w:val="single" w:sz="2" w:space="0" w:color="D9D9E3"/>
                        <w:bottom w:val="single" w:sz="2" w:space="0" w:color="D9D9E3"/>
                        <w:right w:val="single" w:sz="2" w:space="0" w:color="D9D9E3"/>
                      </w:divBdr>
                      <w:divsChild>
                        <w:div w:id="314146465">
                          <w:marLeft w:val="0"/>
                          <w:marRight w:val="0"/>
                          <w:marTop w:val="0"/>
                          <w:marBottom w:val="0"/>
                          <w:divBdr>
                            <w:top w:val="single" w:sz="2" w:space="0" w:color="D9D9E3"/>
                            <w:left w:val="single" w:sz="2" w:space="0" w:color="D9D9E3"/>
                            <w:bottom w:val="single" w:sz="2" w:space="0" w:color="D9D9E3"/>
                            <w:right w:val="single" w:sz="2" w:space="0" w:color="D9D9E3"/>
                          </w:divBdr>
                          <w:divsChild>
                            <w:div w:id="195508475">
                              <w:marLeft w:val="0"/>
                              <w:marRight w:val="0"/>
                              <w:marTop w:val="0"/>
                              <w:marBottom w:val="0"/>
                              <w:divBdr>
                                <w:top w:val="single" w:sz="2" w:space="0" w:color="D9D9E3"/>
                                <w:left w:val="single" w:sz="2" w:space="0" w:color="D9D9E3"/>
                                <w:bottom w:val="single" w:sz="2" w:space="0" w:color="D9D9E3"/>
                                <w:right w:val="single" w:sz="2" w:space="0" w:color="D9D9E3"/>
                              </w:divBdr>
                              <w:divsChild>
                                <w:div w:id="1355578037">
                                  <w:marLeft w:val="0"/>
                                  <w:marRight w:val="0"/>
                                  <w:marTop w:val="0"/>
                                  <w:marBottom w:val="0"/>
                                  <w:divBdr>
                                    <w:top w:val="single" w:sz="2" w:space="0" w:color="D9D9E3"/>
                                    <w:left w:val="single" w:sz="2" w:space="0" w:color="D9D9E3"/>
                                    <w:bottom w:val="single" w:sz="2" w:space="0" w:color="D9D9E3"/>
                                    <w:right w:val="single" w:sz="2" w:space="0" w:color="D9D9E3"/>
                                  </w:divBdr>
                                  <w:divsChild>
                                    <w:div w:id="69600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069781">
          <w:marLeft w:val="0"/>
          <w:marRight w:val="0"/>
          <w:marTop w:val="0"/>
          <w:marBottom w:val="0"/>
          <w:divBdr>
            <w:top w:val="single" w:sz="2" w:space="0" w:color="D9D9E3"/>
            <w:left w:val="single" w:sz="2" w:space="0" w:color="D9D9E3"/>
            <w:bottom w:val="single" w:sz="2" w:space="0" w:color="D9D9E3"/>
            <w:right w:val="single" w:sz="2" w:space="0" w:color="D9D9E3"/>
          </w:divBdr>
          <w:divsChild>
            <w:div w:id="76592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9290547">
                  <w:marLeft w:val="0"/>
                  <w:marRight w:val="0"/>
                  <w:marTop w:val="0"/>
                  <w:marBottom w:val="0"/>
                  <w:divBdr>
                    <w:top w:val="single" w:sz="2" w:space="0" w:color="D9D9E3"/>
                    <w:left w:val="single" w:sz="2" w:space="0" w:color="D9D9E3"/>
                    <w:bottom w:val="single" w:sz="2" w:space="0" w:color="D9D9E3"/>
                    <w:right w:val="single" w:sz="2" w:space="0" w:color="D9D9E3"/>
                  </w:divBdr>
                  <w:divsChild>
                    <w:div w:id="940987136">
                      <w:marLeft w:val="0"/>
                      <w:marRight w:val="0"/>
                      <w:marTop w:val="0"/>
                      <w:marBottom w:val="0"/>
                      <w:divBdr>
                        <w:top w:val="single" w:sz="2" w:space="0" w:color="D9D9E3"/>
                        <w:left w:val="single" w:sz="2" w:space="0" w:color="D9D9E3"/>
                        <w:bottom w:val="single" w:sz="2" w:space="0" w:color="D9D9E3"/>
                        <w:right w:val="single" w:sz="2" w:space="0" w:color="D9D9E3"/>
                      </w:divBdr>
                      <w:divsChild>
                        <w:div w:id="2029062199">
                          <w:marLeft w:val="0"/>
                          <w:marRight w:val="0"/>
                          <w:marTop w:val="0"/>
                          <w:marBottom w:val="0"/>
                          <w:divBdr>
                            <w:top w:val="single" w:sz="2" w:space="0" w:color="D9D9E3"/>
                            <w:left w:val="single" w:sz="2" w:space="0" w:color="D9D9E3"/>
                            <w:bottom w:val="single" w:sz="2" w:space="0" w:color="D9D9E3"/>
                            <w:right w:val="single" w:sz="2" w:space="0" w:color="D9D9E3"/>
                          </w:divBdr>
                          <w:divsChild>
                            <w:div w:id="1199977328">
                              <w:marLeft w:val="0"/>
                              <w:marRight w:val="0"/>
                              <w:marTop w:val="0"/>
                              <w:marBottom w:val="0"/>
                              <w:divBdr>
                                <w:top w:val="single" w:sz="2" w:space="0" w:color="D9D9E3"/>
                                <w:left w:val="single" w:sz="2" w:space="0" w:color="D9D9E3"/>
                                <w:bottom w:val="single" w:sz="2" w:space="0" w:color="D9D9E3"/>
                                <w:right w:val="single" w:sz="2" w:space="0" w:color="D9D9E3"/>
                              </w:divBdr>
                              <w:divsChild>
                                <w:div w:id="746534654">
                                  <w:marLeft w:val="0"/>
                                  <w:marRight w:val="0"/>
                                  <w:marTop w:val="0"/>
                                  <w:marBottom w:val="0"/>
                                  <w:divBdr>
                                    <w:top w:val="single" w:sz="2" w:space="0" w:color="D9D9E3"/>
                                    <w:left w:val="single" w:sz="2" w:space="0" w:color="D9D9E3"/>
                                    <w:bottom w:val="single" w:sz="2" w:space="0" w:color="D9D9E3"/>
                                    <w:right w:val="single" w:sz="2" w:space="0" w:color="D9D9E3"/>
                                  </w:divBdr>
                                  <w:divsChild>
                                    <w:div w:id="13017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85886">
                      <w:marLeft w:val="0"/>
                      <w:marRight w:val="0"/>
                      <w:marTop w:val="0"/>
                      <w:marBottom w:val="0"/>
                      <w:divBdr>
                        <w:top w:val="single" w:sz="2" w:space="0" w:color="D9D9E3"/>
                        <w:left w:val="single" w:sz="2" w:space="0" w:color="D9D9E3"/>
                        <w:bottom w:val="single" w:sz="2" w:space="0" w:color="D9D9E3"/>
                        <w:right w:val="single" w:sz="2" w:space="0" w:color="D9D9E3"/>
                      </w:divBdr>
                      <w:divsChild>
                        <w:div w:id="1265335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2117946">
      <w:bodyDiv w:val="1"/>
      <w:marLeft w:val="0"/>
      <w:marRight w:val="0"/>
      <w:marTop w:val="0"/>
      <w:marBottom w:val="0"/>
      <w:divBdr>
        <w:top w:val="none" w:sz="0" w:space="0" w:color="auto"/>
        <w:left w:val="none" w:sz="0" w:space="0" w:color="auto"/>
        <w:bottom w:val="none" w:sz="0" w:space="0" w:color="auto"/>
        <w:right w:val="none" w:sz="0" w:space="0" w:color="auto"/>
      </w:divBdr>
      <w:divsChild>
        <w:div w:id="1418209357">
          <w:marLeft w:val="0"/>
          <w:marRight w:val="0"/>
          <w:marTop w:val="0"/>
          <w:marBottom w:val="0"/>
          <w:divBdr>
            <w:top w:val="single" w:sz="2" w:space="0" w:color="D9D9E3"/>
            <w:left w:val="single" w:sz="2" w:space="0" w:color="D9D9E3"/>
            <w:bottom w:val="single" w:sz="2" w:space="0" w:color="D9D9E3"/>
            <w:right w:val="single" w:sz="2" w:space="0" w:color="D9D9E3"/>
          </w:divBdr>
          <w:divsChild>
            <w:div w:id="4340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096720">
                  <w:marLeft w:val="0"/>
                  <w:marRight w:val="0"/>
                  <w:marTop w:val="0"/>
                  <w:marBottom w:val="0"/>
                  <w:divBdr>
                    <w:top w:val="single" w:sz="2" w:space="0" w:color="D9D9E3"/>
                    <w:left w:val="single" w:sz="2" w:space="0" w:color="D9D9E3"/>
                    <w:bottom w:val="single" w:sz="2" w:space="0" w:color="D9D9E3"/>
                    <w:right w:val="single" w:sz="2" w:space="0" w:color="D9D9E3"/>
                  </w:divBdr>
                  <w:divsChild>
                    <w:div w:id="20131827">
                      <w:marLeft w:val="0"/>
                      <w:marRight w:val="0"/>
                      <w:marTop w:val="0"/>
                      <w:marBottom w:val="0"/>
                      <w:divBdr>
                        <w:top w:val="single" w:sz="2" w:space="0" w:color="D9D9E3"/>
                        <w:left w:val="single" w:sz="2" w:space="0" w:color="D9D9E3"/>
                        <w:bottom w:val="single" w:sz="2" w:space="0" w:color="D9D9E3"/>
                        <w:right w:val="single" w:sz="2" w:space="0" w:color="D9D9E3"/>
                      </w:divBdr>
                      <w:divsChild>
                        <w:div w:id="1423527027">
                          <w:marLeft w:val="0"/>
                          <w:marRight w:val="0"/>
                          <w:marTop w:val="0"/>
                          <w:marBottom w:val="0"/>
                          <w:divBdr>
                            <w:top w:val="single" w:sz="2" w:space="0" w:color="D9D9E3"/>
                            <w:left w:val="single" w:sz="2" w:space="0" w:color="D9D9E3"/>
                            <w:bottom w:val="single" w:sz="2" w:space="0" w:color="D9D9E3"/>
                            <w:right w:val="single" w:sz="2" w:space="0" w:color="D9D9E3"/>
                          </w:divBdr>
                          <w:divsChild>
                            <w:div w:id="1158881698">
                              <w:marLeft w:val="0"/>
                              <w:marRight w:val="0"/>
                              <w:marTop w:val="0"/>
                              <w:marBottom w:val="0"/>
                              <w:divBdr>
                                <w:top w:val="single" w:sz="2" w:space="0" w:color="D9D9E3"/>
                                <w:left w:val="single" w:sz="2" w:space="0" w:color="D9D9E3"/>
                                <w:bottom w:val="single" w:sz="2" w:space="0" w:color="D9D9E3"/>
                                <w:right w:val="single" w:sz="2" w:space="0" w:color="D9D9E3"/>
                              </w:divBdr>
                              <w:divsChild>
                                <w:div w:id="1683775466">
                                  <w:marLeft w:val="0"/>
                                  <w:marRight w:val="0"/>
                                  <w:marTop w:val="0"/>
                                  <w:marBottom w:val="0"/>
                                  <w:divBdr>
                                    <w:top w:val="single" w:sz="2" w:space="0" w:color="D9D9E3"/>
                                    <w:left w:val="single" w:sz="2" w:space="0" w:color="D9D9E3"/>
                                    <w:bottom w:val="single" w:sz="2" w:space="0" w:color="D9D9E3"/>
                                    <w:right w:val="single" w:sz="2" w:space="0" w:color="D9D9E3"/>
                                  </w:divBdr>
                                  <w:divsChild>
                                    <w:div w:id="132462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Alawi Ba alawi</dc:creator>
  <cp:keywords/>
  <dc:description/>
  <cp:lastModifiedBy>Alawi Ba alawi</cp:lastModifiedBy>
  <cp:revision>1</cp:revision>
  <dcterms:created xsi:type="dcterms:W3CDTF">2023-12-07T12:01:00Z</dcterms:created>
  <dcterms:modified xsi:type="dcterms:W3CDTF">2023-12-07T12:21:00Z</dcterms:modified>
</cp:coreProperties>
</file>