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color w:val="111827"/>
          <w:sz w:val="36"/>
          <w:szCs w:val="36"/>
        </w:rPr>
        <w:t xml:space="preserve">ANDRII LIEBIHA</w:t>
      </w:r>
    </w:p>
    <w:p>
      <w:pPr>
        <w:spacing w:after="80"/>
        <w:jc w:val="center"/>
      </w:pPr>
      <w:r>
        <w:rPr>
          <w:b/>
          <w:bCs/>
          <w:color w:val="2563EB"/>
          <w:sz w:val="24"/>
          <w:szCs w:val="24"/>
        </w:rPr>
        <w:t xml:space="preserve">Senior Product Designer &amp; Mobile Systems Architect</w:t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Available for Senior / Lead Product Design &amp; Mobile Roles | Remote / Hybrid (Worldwide) | English: Fluent (C1/C2)</w:t>
      </w:r>
    </w:p>
    <w:p>
      <w:pPr>
        <w:spacing w:after="300"/>
        <w:jc w:val="center"/>
      </w:pPr>
      <w:r>
        <w:rPr>
          <w:color w:val="6B7280"/>
          <w:sz w:val="18"/>
          <w:szCs w:val="18"/>
        </w:rPr>
        <w:t xml:space="preserve">Portfolio: andriiliebiha.com  •  Behance: behance.net/ALMotion3D  •  Direct inquiries upon request</w:t>
      </w:r>
    </w:p>
    <w:p>
      <w:pPr>
        <w:pStyle w:val="Heading2"/>
        <w:spacing w:after="120" w:before="200"/>
      </w:pPr>
      <w:r>
        <w:rPr>
          <w:b/>
          <w:bCs/>
          <w:color w:val="111827"/>
          <w:sz w:val="24"/>
          <w:szCs w:val="24"/>
        </w:rPr>
        <w:t xml:space="preserve">PROFESSIONAL SUMMARY</w:t>
      </w:r>
    </w:p>
    <w:p>
      <w:pPr>
        <w:spacing w:after="240"/>
      </w:pPr>
      <w:r>
        <w:rPr>
          <w:color w:val="374151"/>
          <w:sz w:val="21"/>
          <w:szCs w:val="21"/>
        </w:rPr>
        <w:t xml:space="preserve">Senior / Lead Product Designer &amp; Systems Architect with formal academic qualification (Higher Degree in Product Design) and 7+ years of commercial craft. Leading 0-to-1 mobile applications (iOS &amp; Android), spatial 3D experiences, and web platforms at Vortex Lab, with past contracts at Aircall (AI Call Center SaaS), Fintech, and E-Commerce. Active Creative Developer engineering personal Fintech software with Python and React to quantitatively validate product hypotheses with data.</w:t>
      </w:r>
    </w:p>
    <w:p>
      <w:pPr>
        <w:pStyle w:val="Heading2"/>
        <w:spacing w:after="140" w:before="240"/>
      </w:pPr>
      <w:r>
        <w:rPr>
          <w:b/>
          <w:bCs/>
          <w:color w:val="111827"/>
          <w:sz w:val="24"/>
          <w:szCs w:val="24"/>
        </w:rPr>
        <w:t xml:space="preserve">COMMERCIAL EXPERIENCE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Senior / Lead Product Designer &amp; Mobile Systems Architect</w:t>
      </w:r>
      <w:r>
        <w:rPr>
          <w:b/>
          <w:bCs/>
          <w:color w:val="2563EB"/>
          <w:sz w:val="22"/>
          <w:szCs w:val="22"/>
        </w:rPr>
        <w:t xml:space="preserve"> — Vortex Lab (Mobile Apps, Spatial 3D &amp; Web)</w:t>
      </w:r>
      <w:r>
        <w:rPr>
          <w:i/>
          <w:iCs/>
          <w:color w:val="6B7280"/>
          <w:sz w:val="20"/>
          <w:szCs w:val="20"/>
        </w:rPr>
        <w:t xml:space="preserve">  (2023 - Present)</w:t>
      </w:r>
    </w:p>
    <w:p>
      <w:pPr>
        <w:spacing w:after="80"/>
      </w:pPr>
      <w:r>
        <w:rPr>
          <w:color w:val="4B5563"/>
          <w:sz w:val="21"/>
          <w:szCs w:val="21"/>
        </w:rPr>
        <w:t xml:space="preserve">Leading 0-to-1 mobile application architecture (iOS &amp; Android), spatial 3D systems, and cross-platform web platforms. Active Creative Developer building personal Fintech software with Python and React.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0"/>
          <w:szCs w:val="20"/>
        </w:rPr>
        <w:t xml:space="preserve">Architecting 0-to-1 mobile applications (iOS &amp; Android), spatial 3D interfaces, and thumb-zone ergonomic systems compliant with iOS 18+ HIG and Material 3.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0"/>
          <w:szCs w:val="20"/>
        </w:rPr>
        <w:t xml:space="preserve">Engineered tactile mobile gaming &amp; utility interfaces featuring physical PBR shaders, dynamic elevation lighting, and sensory audio-haptic feedback.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0"/>
          <w:szCs w:val="20"/>
        </w:rPr>
        <w:t xml:space="preserve">Built unified Figma token pipelines syncing mobile squads (SwiftUI &amp; Jetpack Compose design tokens) and web squads with 100% token consistency.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0"/>
          <w:szCs w:val="20"/>
        </w:rPr>
        <w:t xml:space="preserve">Developing personal Fintech software with Python and React, writing automated data-validation tests to backtest and quantitatively validate UX/UI product hypotheses.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Senior Product &amp; UX/UI Designer</w:t>
      </w:r>
      <w:r>
        <w:rPr>
          <w:b/>
          <w:bCs/>
          <w:color w:val="2563EB"/>
          <w:sz w:val="22"/>
          <w:szCs w:val="22"/>
        </w:rPr>
        <w:t xml:space="preserve"> — Aircall (AI Call Center SaaS) • Fintech &amp; Mobile E-Commerce</w:t>
      </w:r>
      <w:r>
        <w:rPr>
          <w:i/>
          <w:iCs/>
          <w:color w:val="6B7280"/>
          <w:sz w:val="20"/>
          <w:szCs w:val="20"/>
        </w:rPr>
        <w:t xml:space="preserve">  (2021 - 2023)</w:t>
      </w:r>
    </w:p>
    <w:p>
      <w:pPr>
        <w:spacing w:after="80"/>
      </w:pPr>
      <w:r>
        <w:rPr>
          <w:color w:val="4B5563"/>
          <w:sz w:val="21"/>
          <w:szCs w:val="21"/>
        </w:rPr>
        <w:t xml:space="preserve">Designed customer communication workflows, mobile-responsive interaction tooling, and B2B SaaS dashboards for Aircall, alongside high-impact contracts in Fintech and E-Commerce.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0"/>
          <w:szCs w:val="20"/>
        </w:rPr>
        <w:t xml:space="preserve">Designed call-handling workflows, AI voice transcription dashboards, and companion mobile interaction patterns for enterprise teams.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0"/>
          <w:szCs w:val="20"/>
        </w:rPr>
        <w:t xml:space="preserve">Engineered high-converting mobile-first purchase funnels for e-commerce brands, cutting checkout velocity to 45s (-58.3% time-to-buy) and lifting CVR by +141.6%.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0"/>
          <w:szCs w:val="20"/>
        </w:rPr>
        <w:t xml:space="preserve">Architected data-dense dashboards for fintech platforms with keyboard-first navigation and dark-mode ergonomics.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0"/>
          <w:szCs w:val="20"/>
        </w:rPr>
        <w:t xml:space="preserve">Partnered directly with mobile and frontend engineering squads to maintain 100% fidelity between design tokens and production code.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Product &amp; Digital Designer</w:t>
      </w:r>
      <w:r>
        <w:rPr>
          <w:b/>
          <w:bCs/>
          <w:color w:val="2563EB"/>
          <w:sz w:val="22"/>
          <w:szCs w:val="22"/>
        </w:rPr>
        <w:t xml:space="preserve"> — Commercial Products &amp; Venture Studios</w:t>
      </w:r>
      <w:r>
        <w:rPr>
          <w:i/>
          <w:iCs/>
          <w:color w:val="6B7280"/>
          <w:sz w:val="20"/>
          <w:szCs w:val="20"/>
        </w:rPr>
        <w:t xml:space="preserve">  (2018 - 2021)</w:t>
      </w:r>
    </w:p>
    <w:p>
      <w:pPr>
        <w:spacing w:after="80"/>
      </w:pPr>
      <w:r>
        <w:rPr>
          <w:color w:val="4B5563"/>
          <w:sz w:val="21"/>
          <w:szCs w:val="21"/>
        </w:rPr>
        <w:t xml:space="preserve">Delivered mobile application concepts, brand identity systems, and conversion-focused web layouts for international commercial clients.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0"/>
          <w:szCs w:val="20"/>
        </w:rPr>
        <w:t xml:space="preserve">Crafted comprehensive brand packages, vector asset systems, and responsive digital interfaces for international commercial clients.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0"/>
          <w:szCs w:val="20"/>
        </w:rPr>
        <w:t xml:space="preserve">Engineered early interactive mobile app prototypes and design guidelines for consumer products.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374151"/>
          <w:sz w:val="20"/>
          <w:szCs w:val="20"/>
        </w:rPr>
        <w:t xml:space="preserve">Applied formal academic training (Higher Degree in Product Design) to establish spatial balance, ergonomic grids, and typography hierarchy.</w:t>
      </w:r>
    </w:p>
    <w:p>
      <w:pPr>
        <w:pStyle w:val="Heading2"/>
        <w:spacing w:after="140" w:before="300"/>
      </w:pPr>
      <w:r>
        <w:rPr>
          <w:b/>
          <w:bCs/>
          <w:color w:val="111827"/>
          <w:sz w:val="24"/>
          <w:szCs w:val="24"/>
        </w:rPr>
        <w:t xml:space="preserve">CORE SKILLS &amp; TECHNICAL PROFICIENCY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  <w:sz w:val="20"/>
          <w:szCs w:val="20"/>
        </w:rPr>
        <w:t xml:space="preserve">Mobile &amp; UI Design: </w:t>
      </w:r>
      <w:r>
        <w:rPr>
          <w:color w:val="374151"/>
          <w:sz w:val="20"/>
          <w:szCs w:val="20"/>
        </w:rPr>
        <w:t xml:space="preserve">Mobile App UX (iOS HIG &amp; Material 3), Figma (Variables, Tokens, AutoLayout), Design System Token Pipelines, Thumb-Zone Ergonomics &amp; WCAG AAA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  <w:sz w:val="20"/>
          <w:szCs w:val="20"/>
        </w:rPr>
        <w:t xml:space="preserve">3D, Motion &amp; Media: </w:t>
      </w:r>
      <w:r>
        <w:rPr>
          <w:color w:val="374151"/>
          <w:sz w:val="20"/>
          <w:szCs w:val="20"/>
        </w:rPr>
        <w:t xml:space="preserve">3D PBR Materials &amp; Spatial UI, Mobile Haptics &amp; Micro-Interactions, Adobe After Effects (Kinetic Motion), Adobe CC (Photoshop &amp; Illustrator)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  <w:sz w:val="20"/>
          <w:szCs w:val="20"/>
        </w:rPr>
        <w:t xml:space="preserve">Engineering, AI &amp; Code: </w:t>
      </w:r>
      <w:r>
        <w:rPr>
          <w:color w:val="374151"/>
          <w:sz w:val="20"/>
          <w:szCs w:val="20"/>
        </w:rPr>
        <w:t xml:space="preserve">Python (Data Analysis &amp; UX Testing), React / Next.js / TypeScript, AI Generative &amp; Streaming UX (LLMs), Tailwind CSS &amp; Radix UI Primitives</w:t>
      </w:r>
    </w:p>
    <w:p>
      <w:pPr>
        <w:pStyle w:val="Heading2"/>
        <w:spacing w:after="140" w:before="300"/>
      </w:pPr>
      <w:r>
        <w:rPr>
          <w:b/>
          <w:bCs/>
          <w:color w:val="111827"/>
          <w:sz w:val="24"/>
          <w:szCs w:val="24"/>
        </w:rPr>
        <w:t xml:space="preserve">EDUCATION &amp; QUALIFICATIONS</w:t>
      </w:r>
    </w:p>
    <w:p>
      <w:pPr>
        <w:spacing w:after="60"/>
      </w:pPr>
      <w:r>
        <w:rPr>
          <w:b/>
          <w:bCs/>
          <w:color w:val="111827"/>
          <w:sz w:val="21"/>
          <w:szCs w:val="21"/>
        </w:rPr>
        <w:t xml:space="preserve">Higher Degree in Product Design — Product &amp; Industrial Design</w:t>
      </w:r>
    </w:p>
    <w:p>
      <w:pPr>
        <w:spacing w:after="180"/>
      </w:pPr>
      <w:r>
        <w:rPr>
          <w:color w:val="4B5563"/>
          <w:sz w:val="20"/>
          <w:szCs w:val="20"/>
        </w:rPr>
        <w:t xml:space="preserve">Formal Academic Qualification. Foundational academic training in ergonomics, physical &amp; digital product design, spatial balance, and user perception.</w:t>
      </w:r>
    </w:p>
    <w:p>
      <w:pPr>
        <w:pStyle w:val="Heading2"/>
        <w:spacing w:after="120" w:before="200"/>
      </w:pPr>
      <w:r>
        <w:rPr>
          <w:b/>
          <w:bCs/>
          <w:color w:val="111827"/>
          <w:sz w:val="24"/>
          <w:szCs w:val="24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  <w:sz w:val="20"/>
          <w:szCs w:val="20"/>
        </w:rPr>
        <w:t xml:space="preserve">English: </w:t>
      </w:r>
      <w:r>
        <w:rPr>
          <w:color w:val="374151"/>
          <w:sz w:val="20"/>
          <w:szCs w:val="20"/>
        </w:rPr>
        <w:t xml:space="preserve">Full Professional Proficiency (C1 / C2 • Advanced Working &amp; Executive Communication)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  <w:sz w:val="20"/>
          <w:szCs w:val="20"/>
        </w:rPr>
        <w:t xml:space="preserve">Ukrainian: </w:t>
      </w:r>
      <w:r>
        <w:rPr>
          <w:color w:val="374151"/>
          <w:sz w:val="20"/>
          <w:szCs w:val="20"/>
        </w:rPr>
        <w:t xml:space="preserve">Native (Native / Bilingual Proficiency)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>
      <w:pPr>
        <w:spacing w:after="80" w:before="8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Andrii Liebiha - Senior Product Designer &amp; Mobile Systems Architect CV</dc:title>
  <dc:creator>Andrii Liebiha</dc:creator>
  <dc:description>Curriculum Vitae of Andrii Liebiha - Senior Product Designer, Mobile App UX, Systems Architect</dc:description>
  <cp:lastModifiedBy>Un-named</cp:lastModifiedBy>
  <cp:revision>1</cp:revision>
  <dcterms:created xsi:type="dcterms:W3CDTF">2026-10-08T12:20:01.637Z</dcterms:created>
  <dcterms:modified xsi:type="dcterms:W3CDTF">2026-10-08T12:20:01.638Z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