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05CFBDD6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  <w:r w:rsidR="0018659B">
        <w:rPr>
          <w:sz w:val="24"/>
          <w:szCs w:val="24"/>
        </w:rPr>
        <w:t xml:space="preserve"> Statement brackets are written using parentheses (i.e. (S--&gt;P).)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1FAFA086" w14:textId="3184F4A7" w:rsidR="005431B8" w:rsidRPr="005431B8" w:rsidRDefault="00990920" w:rsidP="00543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1B8">
        <w:rPr>
          <w:sz w:val="24"/>
          <w:szCs w:val="24"/>
        </w:rPr>
        <w:t xml:space="preserve">Question </w:t>
      </w:r>
    </w:p>
    <w:p w14:paraId="40DEB03F" w14:textId="401FD15D" w:rsidR="00990920" w:rsidRPr="005431B8" w:rsidRDefault="00990920" w:rsidP="0018659B">
      <w:pPr>
        <w:rPr>
          <w:sz w:val="24"/>
          <w:szCs w:val="24"/>
        </w:rPr>
      </w:pPr>
      <w:r w:rsidRPr="005431B8">
        <w:rPr>
          <w:sz w:val="24"/>
          <w:szCs w:val="24"/>
        </w:rPr>
        <w:t>Compound Terms must be entered in prefix format (i.e. (*,a,b))</w:t>
      </w:r>
      <w:r w:rsidR="007E0F8F" w:rsidRPr="005431B8">
        <w:rPr>
          <w:sz w:val="24"/>
          <w:szCs w:val="24"/>
        </w:rPr>
        <w:t xml:space="preserve"> </w:t>
      </w:r>
      <w:r w:rsidRPr="005431B8">
        <w:rPr>
          <w:sz w:val="24"/>
          <w:szCs w:val="24"/>
        </w:rPr>
        <w:t>since infix format is not currently supported (i.e. (a*b))</w:t>
      </w:r>
      <w:r w:rsidR="007E0F8F" w:rsidRPr="005431B8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791F13AD" w:rsidR="00A475FD" w:rsidRPr="0058247B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13B3A1CC" w:rsidR="00357C61" w:rsidRPr="00F6098A" w:rsidRDefault="00357C61" w:rsidP="00B944C3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71840F50" w14:textId="2208A9BE" w:rsidR="00357C61" w:rsidRDefault="00357C61" w:rsidP="00B944C3">
      <w:pPr>
        <w:rPr>
          <w:sz w:val="24"/>
          <w:szCs w:val="24"/>
        </w:rPr>
      </w:pPr>
      <w:r>
        <w:rPr>
          <w:sz w:val="24"/>
          <w:szCs w:val="24"/>
        </w:rPr>
        <w:t>Each Task has a Stamp, which contains the Task’s metadata.</w:t>
      </w:r>
    </w:p>
    <w:p w14:paraId="41649386" w14:textId="711614C4" w:rsidR="00BD4682" w:rsidRPr="00357C61" w:rsidRDefault="00BD4682" w:rsidP="00B944C3">
      <w:pPr>
        <w:rPr>
          <w:sz w:val="24"/>
          <w:szCs w:val="24"/>
        </w:rPr>
      </w:pPr>
      <w:r>
        <w:rPr>
          <w:sz w:val="24"/>
          <w:szCs w:val="24"/>
        </w:rPr>
        <w:t>The Task’s Evidential Base is an array of IDs, representing the sentences from which is was derived.</w:t>
      </w: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610CE618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Symmetric</w:t>
      </w:r>
      <w:r w:rsidR="00ED6634">
        <w:rPr>
          <w:b/>
          <w:bCs/>
          <w:sz w:val="24"/>
          <w:szCs w:val="24"/>
          <w:u w:val="single"/>
        </w:rPr>
        <w:t xml:space="preserve"> Statement</w:t>
      </w:r>
      <w:r>
        <w:rPr>
          <w:b/>
          <w:bCs/>
          <w:sz w:val="24"/>
          <w:szCs w:val="24"/>
          <w:u w:val="single"/>
        </w:rPr>
        <w:t>s:</w:t>
      </w:r>
    </w:p>
    <w:p w14:paraId="3A4A9C3B" w14:textId="646EFFD6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Symmetric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</w:t>
      </w:r>
      <w:r>
        <w:rPr>
          <w:b/>
          <w:bCs/>
          <w:i/>
          <w:iCs/>
          <w:sz w:val="24"/>
          <w:szCs w:val="24"/>
        </w:rPr>
        <w:t xml:space="preserve"> like</w:t>
      </w:r>
      <w:r w:rsidR="00ED6634" w:rsidRPr="00C531AD">
        <w:rPr>
          <w:b/>
          <w:bCs/>
          <w:i/>
          <w:iCs/>
          <w:sz w:val="24"/>
          <w:szCs w:val="24"/>
        </w:rPr>
        <w:t xml:space="preserve"> S&lt;-&gt;P and its </w:t>
      </w:r>
      <w:r w:rsidR="002C55B3">
        <w:rPr>
          <w:b/>
          <w:bCs/>
          <w:i/>
          <w:iCs/>
          <w:sz w:val="24"/>
          <w:szCs w:val="24"/>
        </w:rPr>
        <w:t>reverse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 P&lt;-&gt;S are</w:t>
      </w:r>
      <w:r w:rsidR="00C531AD">
        <w:rPr>
          <w:b/>
          <w:bCs/>
          <w:i/>
          <w:iCs/>
          <w:sz w:val="24"/>
          <w:szCs w:val="24"/>
        </w:rPr>
        <w:t xml:space="preserve"> always treated as</w:t>
      </w:r>
      <w:r w:rsidR="00ED6634" w:rsidRPr="00C531AD">
        <w:rPr>
          <w:b/>
          <w:bCs/>
          <w:i/>
          <w:iCs/>
          <w:sz w:val="24"/>
          <w:szCs w:val="24"/>
        </w:rPr>
        <w:t xml:space="preserve"> equivalent</w:t>
      </w:r>
      <w:r w:rsidR="00300918">
        <w:rPr>
          <w:b/>
          <w:bCs/>
          <w:i/>
          <w:iCs/>
          <w:sz w:val="24"/>
          <w:szCs w:val="24"/>
        </w:rPr>
        <w:t xml:space="preserve"> – equality </w:t>
      </w:r>
      <w:r w:rsidR="009B62FD">
        <w:rPr>
          <w:b/>
          <w:bCs/>
          <w:i/>
          <w:iCs/>
          <w:sz w:val="24"/>
          <w:szCs w:val="24"/>
        </w:rPr>
        <w:t xml:space="preserve">‘==’ </w:t>
      </w:r>
      <w:r w:rsidR="00300918">
        <w:rPr>
          <w:b/>
          <w:bCs/>
          <w:i/>
          <w:iCs/>
          <w:sz w:val="24"/>
          <w:szCs w:val="24"/>
        </w:rPr>
        <w:t xml:space="preserve">between 2 symmetric </w:t>
      </w:r>
      <w:r w:rsidR="00153A7F">
        <w:rPr>
          <w:b/>
          <w:bCs/>
          <w:i/>
          <w:iCs/>
          <w:sz w:val="24"/>
          <w:szCs w:val="24"/>
          <w:u w:val="single"/>
        </w:rPr>
        <w:t>StatementTerms</w:t>
      </w:r>
      <w:r w:rsidR="00153A7F" w:rsidRPr="00B301E6">
        <w:rPr>
          <w:b/>
          <w:bCs/>
          <w:i/>
          <w:iCs/>
          <w:sz w:val="24"/>
          <w:szCs w:val="24"/>
        </w:rPr>
        <w:t xml:space="preserve"> </w:t>
      </w:r>
      <w:r w:rsidR="00300918" w:rsidRPr="00153A7F">
        <w:rPr>
          <w:b/>
          <w:bCs/>
          <w:i/>
          <w:iCs/>
          <w:sz w:val="24"/>
          <w:szCs w:val="24"/>
        </w:rPr>
        <w:t>checks</w:t>
      </w:r>
      <w:r w:rsidR="00300918">
        <w:rPr>
          <w:b/>
          <w:bCs/>
          <w:i/>
          <w:iCs/>
          <w:sz w:val="24"/>
          <w:szCs w:val="24"/>
        </w:rPr>
        <w:t xml:space="preserve"> for </w:t>
      </w:r>
      <w:r w:rsidR="00B778D9">
        <w:rPr>
          <w:b/>
          <w:bCs/>
          <w:i/>
          <w:iCs/>
          <w:sz w:val="24"/>
          <w:szCs w:val="24"/>
        </w:rPr>
        <w:t>th</w:t>
      </w:r>
      <w:r w:rsidR="008F06EF">
        <w:rPr>
          <w:b/>
          <w:bCs/>
          <w:i/>
          <w:iCs/>
          <w:sz w:val="24"/>
          <w:szCs w:val="24"/>
        </w:rPr>
        <w:t>is</w:t>
      </w:r>
      <w:r w:rsidR="00ED6634" w:rsidRPr="00C531AD">
        <w:rPr>
          <w:b/>
          <w:bCs/>
          <w:sz w:val="24"/>
          <w:szCs w:val="24"/>
        </w:rPr>
        <w:t>.</w:t>
      </w:r>
      <w:r w:rsidR="00ED6634" w:rsidRPr="00ED6634">
        <w:rPr>
          <w:sz w:val="24"/>
          <w:szCs w:val="24"/>
        </w:rPr>
        <w:t xml:space="preserve"> If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</w:t>
      </w:r>
      <w:r w:rsidR="000B3C58">
        <w:rPr>
          <w:sz w:val="24"/>
          <w:szCs w:val="24"/>
        </w:rPr>
        <w:t>it</w:t>
      </w:r>
      <w:r w:rsidR="00ED6634" w:rsidRPr="00ED6634">
        <w:rPr>
          <w:sz w:val="24"/>
          <w:szCs w:val="24"/>
        </w:rPr>
        <w:t xml:space="preserve"> does not exist, it will be stored in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its </w:t>
      </w:r>
      <w:r w:rsidR="00462481">
        <w:rPr>
          <w:sz w:val="24"/>
          <w:szCs w:val="24"/>
        </w:rPr>
        <w:t>reverse</w:t>
      </w:r>
      <w:r w:rsidR="008E72A0">
        <w:rPr>
          <w:sz w:val="24"/>
          <w:szCs w:val="24"/>
        </w:rPr>
        <w:t xml:space="preserve"> </w:t>
      </w:r>
      <w:r w:rsidR="00462481">
        <w:rPr>
          <w:sz w:val="24"/>
          <w:szCs w:val="24"/>
        </w:rPr>
        <w:t>S</w:t>
      </w:r>
      <w:r w:rsidR="00ED6634" w:rsidRPr="00ED6634">
        <w:rPr>
          <w:sz w:val="24"/>
          <w:szCs w:val="24"/>
        </w:rPr>
        <w:t xml:space="preserve">tatement. </w:t>
      </w:r>
      <w:r w:rsidR="00ED6634">
        <w:rPr>
          <w:sz w:val="24"/>
          <w:szCs w:val="24"/>
        </w:rPr>
        <w:t xml:space="preserve">If neither exist, the Concept is created. </w:t>
      </w:r>
      <w:r w:rsidR="00ED6634"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</w:t>
      </w:r>
      <w:r w:rsidR="00CA5C53">
        <w:rPr>
          <w:sz w:val="24"/>
          <w:szCs w:val="24"/>
        </w:rPr>
        <w:t>,</w:t>
      </w:r>
      <w:r w:rsidR="007A4752">
        <w:rPr>
          <w:sz w:val="24"/>
          <w:szCs w:val="24"/>
        </w:rPr>
        <w:t xml:space="preserve"> the</w:t>
      </w:r>
      <w:r w:rsidR="00ED6634" w:rsidRPr="00ED6634">
        <w:rPr>
          <w:sz w:val="24"/>
          <w:szCs w:val="24"/>
        </w:rPr>
        <w:t xml:space="preserve"> order of S and P for the </w:t>
      </w:r>
      <w:r w:rsidR="00CA5C53">
        <w:rPr>
          <w:sz w:val="24"/>
          <w:szCs w:val="24"/>
        </w:rPr>
        <w:t>symmetric</w:t>
      </w:r>
      <w:r w:rsidR="007A4752">
        <w:rPr>
          <w:sz w:val="24"/>
          <w:szCs w:val="24"/>
        </w:rPr>
        <w:t xml:space="preserve"> </w:t>
      </w:r>
      <w:r w:rsidR="00CA5C53">
        <w:rPr>
          <w:sz w:val="24"/>
          <w:szCs w:val="24"/>
        </w:rPr>
        <w:t>S</w:t>
      </w:r>
      <w:r w:rsidR="007A4752">
        <w:rPr>
          <w:sz w:val="24"/>
          <w:szCs w:val="24"/>
        </w:rPr>
        <w:t xml:space="preserve">tatement </w:t>
      </w:r>
      <w:r w:rsidR="00ED6634"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 w:rsidR="00ED6634">
        <w:rPr>
          <w:sz w:val="24"/>
          <w:szCs w:val="24"/>
        </w:rPr>
        <w:t>order</w:t>
      </w:r>
      <w:r w:rsidR="00ED6634"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31FD7208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 xml:space="preserve">first wrapped inside a Bag 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08698B86" w:rsidR="00491E11" w:rsidRPr="00DD62FD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>Items are also stored inside a</w:t>
      </w:r>
      <w:r w:rsidR="00485683">
        <w:rPr>
          <w:sz w:val="24"/>
          <w:szCs w:val="24"/>
        </w:rPr>
        <w:t xml:space="preserve"> lookup table,</w:t>
      </w:r>
      <w:r>
        <w:rPr>
          <w:sz w:val="24"/>
          <w:szCs w:val="24"/>
        </w:rPr>
        <w:t xml:space="preserve"> where the</w:t>
      </w:r>
      <w:r w:rsidR="001C557B">
        <w:rPr>
          <w:sz w:val="24"/>
          <w:szCs w:val="24"/>
        </w:rPr>
        <w:t xml:space="preserve"> </w:t>
      </w:r>
      <w:r w:rsidR="00D11273">
        <w:rPr>
          <w:sz w:val="24"/>
          <w:szCs w:val="24"/>
        </w:rPr>
        <w:t>I</w:t>
      </w:r>
      <w:r w:rsidR="001C557B">
        <w:rPr>
          <w:sz w:val="24"/>
          <w:szCs w:val="24"/>
        </w:rPr>
        <w:t>tem’s</w:t>
      </w:r>
      <w:r>
        <w:rPr>
          <w:sz w:val="24"/>
          <w:szCs w:val="24"/>
        </w:rPr>
        <w:t xml:space="preserve"> </w:t>
      </w:r>
      <w:r w:rsidRPr="008E419D">
        <w:rPr>
          <w:i/>
          <w:iCs/>
          <w:sz w:val="24"/>
          <w:szCs w:val="24"/>
        </w:rPr>
        <w:t>key</w:t>
      </w:r>
      <w:r>
        <w:rPr>
          <w:sz w:val="24"/>
          <w:szCs w:val="24"/>
        </w:rPr>
        <w:t xml:space="preserve"> is the hash of the Item’s contained object</w:t>
      </w:r>
      <w:r w:rsidR="003011B7">
        <w:rPr>
          <w:sz w:val="24"/>
          <w:szCs w:val="24"/>
        </w:rPr>
        <w:t xml:space="preserve"> -- </w:t>
      </w:r>
      <w:r w:rsidR="00DD62FD">
        <w:rPr>
          <w:sz w:val="24"/>
          <w:szCs w:val="24"/>
        </w:rPr>
        <w:t>unless it is a Concept</w:t>
      </w:r>
      <w:r>
        <w:rPr>
          <w:sz w:val="24"/>
          <w:szCs w:val="24"/>
        </w:rPr>
        <w:t>.</w:t>
      </w:r>
      <w:r w:rsidR="00DD62FD">
        <w:rPr>
          <w:i/>
          <w:iCs/>
          <w:sz w:val="24"/>
          <w:szCs w:val="24"/>
        </w:rPr>
        <w:t xml:space="preserve"> </w:t>
      </w:r>
      <w:r w:rsidR="00F538BA">
        <w:rPr>
          <w:sz w:val="24"/>
          <w:szCs w:val="24"/>
        </w:rPr>
        <w:t>A Concept is</w:t>
      </w:r>
      <w:r w:rsidR="00DD62FD">
        <w:rPr>
          <w:sz w:val="24"/>
          <w:szCs w:val="24"/>
        </w:rPr>
        <w:t xml:space="preserve"> named by </w:t>
      </w:r>
      <w:r w:rsidR="00F538BA">
        <w:rPr>
          <w:sz w:val="24"/>
          <w:szCs w:val="24"/>
        </w:rPr>
        <w:t>its</w:t>
      </w:r>
      <w:r w:rsidR="00DD62FD">
        <w:rPr>
          <w:sz w:val="24"/>
          <w:szCs w:val="24"/>
        </w:rPr>
        <w:t xml:space="preserve"> term, so </w:t>
      </w:r>
      <w:r w:rsidR="008E419D">
        <w:rPr>
          <w:sz w:val="24"/>
          <w:szCs w:val="24"/>
        </w:rPr>
        <w:t xml:space="preserve">its </w:t>
      </w:r>
      <w:r w:rsidR="00DD62FD" w:rsidRPr="008E419D">
        <w:rPr>
          <w:i/>
          <w:iCs/>
          <w:sz w:val="24"/>
          <w:szCs w:val="24"/>
        </w:rPr>
        <w:t>key</w:t>
      </w:r>
      <w:r w:rsidR="00DD62FD">
        <w:rPr>
          <w:sz w:val="24"/>
          <w:szCs w:val="24"/>
        </w:rPr>
        <w:t xml:space="preserve"> is simply the term</w:t>
      </w:r>
      <w:r w:rsidR="003D7C1B">
        <w:rPr>
          <w:sz w:val="24"/>
          <w:szCs w:val="24"/>
        </w:rPr>
        <w:t xml:space="preserve"> converted to a string.</w:t>
      </w:r>
    </w:p>
    <w:p w14:paraId="352DE4B8" w14:textId="0E9EBDCF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</w:t>
      </w:r>
      <w:r w:rsidR="00D450FB">
        <w:rPr>
          <w:sz w:val="24"/>
          <w:szCs w:val="24"/>
        </w:rPr>
        <w:t>by a multiplie</w:t>
      </w:r>
      <w:r w:rsidR="006D012D">
        <w:rPr>
          <w:sz w:val="24"/>
          <w:szCs w:val="24"/>
        </w:rPr>
        <w:t>d</w:t>
      </w:r>
      <w:r w:rsidR="00D450FB">
        <w:rPr>
          <w:sz w:val="24"/>
          <w:szCs w:val="24"/>
        </w:rPr>
        <w:t xml:space="preserve"> factor </w:t>
      </w:r>
      <w:r>
        <w:rPr>
          <w:sz w:val="24"/>
          <w:szCs w:val="24"/>
        </w:rPr>
        <w:t>when the item is returned to the bag.</w:t>
      </w:r>
    </w:p>
    <w:p w14:paraId="542E25C8" w14:textId="17C5E1A4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Pr="00F6098A">
        <w:rPr>
          <w:sz w:val="24"/>
          <w:szCs w:val="24"/>
          <w:highlight w:val="yellow"/>
        </w:rPr>
        <w:t>TBD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5235CAAC" w:rsidR="00CE130C" w:rsidRPr="00AC7CA2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4AD0757" w14:textId="68504B37" w:rsidR="00AC7CA2" w:rsidRPr="00AC7CA2" w:rsidRDefault="00AC7CA2" w:rsidP="00AC7C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12B78474" w:rsidR="00B944C3" w:rsidRPr="0058247B" w:rsidRDefault="0058247B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there is a</w:t>
      </w:r>
      <w:r w:rsidR="00624F24">
        <w:rPr>
          <w:i/>
          <w:iCs/>
          <w:sz w:val="24"/>
          <w:szCs w:val="24"/>
        </w:rPr>
        <w:t>t least one</w:t>
      </w:r>
      <w:r>
        <w:rPr>
          <w:i/>
          <w:iCs/>
          <w:sz w:val="24"/>
          <w:szCs w:val="24"/>
        </w:rPr>
        <w:t xml:space="preserve"> belief matching the Question</w:t>
      </w:r>
      <w:r w:rsidR="00270AC7">
        <w:rPr>
          <w:i/>
          <w:iCs/>
          <w:sz w:val="24"/>
          <w:szCs w:val="24"/>
        </w:rPr>
        <w:t>:</w:t>
      </w:r>
    </w:p>
    <w:p w14:paraId="2A3E5586" w14:textId="32AF2CAA" w:rsidR="0089336B" w:rsidRPr="0089336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it’s a Question from the Input Channel</w:t>
      </w:r>
      <w:r w:rsidR="008C6FD8">
        <w:rPr>
          <w:sz w:val="24"/>
          <w:szCs w:val="24"/>
        </w:rPr>
        <w:t xml:space="preserve"> that has not already been answered</w:t>
      </w:r>
      <w:r>
        <w:rPr>
          <w:sz w:val="24"/>
          <w:szCs w:val="24"/>
        </w:rPr>
        <w:t>, print the most confident belief to the output channel.</w:t>
      </w:r>
    </w:p>
    <w:p w14:paraId="780042BA" w14:textId="63CE200D" w:rsidR="0058247B" w:rsidRPr="008C6FD8" w:rsidRDefault="0089336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The Question is marked as answered</w:t>
      </w:r>
    </w:p>
    <w:p w14:paraId="75B0716E" w14:textId="1BA1415D" w:rsidR="008C6FD8" w:rsidRPr="008C6FD8" w:rsidRDefault="008C6FD8" w:rsidP="008C6FD8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there was an answer to the question:</w:t>
      </w:r>
    </w:p>
    <w:p w14:paraId="6A92D546" w14:textId="506F44E2" w:rsidR="008C6FD8" w:rsidRPr="00AC7CA2" w:rsidRDefault="008C6FD8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Perform inference using the answer and a semantically related belief</w:t>
      </w:r>
      <w:r w:rsidR="00DF2CE3">
        <w:rPr>
          <w:sz w:val="24"/>
          <w:szCs w:val="24"/>
        </w:rPr>
        <w:t>.</w:t>
      </w:r>
    </w:p>
    <w:p w14:paraId="57B26220" w14:textId="75E60283" w:rsidR="00AC7CA2" w:rsidRPr="00AC7CA2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CCB6DE2" w14:textId="453FACC5" w:rsidR="0058247B" w:rsidRPr="008C6FD8" w:rsidRDefault="0058247B" w:rsidP="008C6F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6FD8">
        <w:rPr>
          <w:sz w:val="24"/>
          <w:szCs w:val="24"/>
        </w:rPr>
        <w:t xml:space="preserve">If there </w:t>
      </w:r>
      <w:r w:rsidR="00270AC7" w:rsidRPr="008C6FD8">
        <w:rPr>
          <w:sz w:val="24"/>
          <w:szCs w:val="24"/>
        </w:rPr>
        <w:t>are</w:t>
      </w:r>
      <w:r w:rsidRPr="008C6FD8">
        <w:rPr>
          <w:sz w:val="24"/>
          <w:szCs w:val="24"/>
        </w:rPr>
        <w:t xml:space="preserve"> no </w:t>
      </w:r>
      <w:r w:rsidR="008C6FD8">
        <w:rPr>
          <w:sz w:val="24"/>
          <w:szCs w:val="24"/>
        </w:rPr>
        <w:t>answers to</w:t>
      </w:r>
      <w:r w:rsidRPr="008C6FD8">
        <w:rPr>
          <w:sz w:val="24"/>
          <w:szCs w:val="24"/>
        </w:rPr>
        <w:t xml:space="preserve"> the Question</w:t>
      </w:r>
      <w:r w:rsidR="00270AC7" w:rsidRPr="008C6FD8">
        <w:rPr>
          <w:sz w:val="24"/>
          <w:szCs w:val="24"/>
        </w:rPr>
        <w:t>:</w:t>
      </w:r>
    </w:p>
    <w:p w14:paraId="334B729B" w14:textId="13FB40BF" w:rsidR="0058247B" w:rsidRPr="00AC7CA2" w:rsidRDefault="0058247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Derive new Questions using backwards inference with a</w:t>
      </w:r>
      <w:r w:rsidR="004937E5">
        <w:rPr>
          <w:sz w:val="24"/>
          <w:szCs w:val="24"/>
        </w:rPr>
        <w:t xml:space="preserve"> semantically</w:t>
      </w:r>
      <w:r>
        <w:rPr>
          <w:sz w:val="24"/>
          <w:szCs w:val="24"/>
        </w:rPr>
        <w:t xml:space="preserve"> related belief.</w:t>
      </w:r>
    </w:p>
    <w:p w14:paraId="28EF9B42" w14:textId="5EF285B4" w:rsidR="00AC7CA2" w:rsidRPr="004B7ECE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4AE77E9B" w:rsidR="00E06FB5" w:rsidRPr="00711F29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</w:t>
      </w:r>
      <w:r w:rsidR="00E177F9">
        <w:rPr>
          <w:sz w:val="24"/>
          <w:szCs w:val="24"/>
        </w:rPr>
        <w:t>, and does not check for this</w:t>
      </w:r>
      <w:r w:rsidR="00334182">
        <w:rPr>
          <w:sz w:val="24"/>
          <w:szCs w:val="24"/>
        </w:rPr>
        <w:t>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Sentences</w:t>
      </w:r>
      <w:r w:rsidR="00711F29">
        <w:rPr>
          <w:sz w:val="24"/>
          <w:szCs w:val="24"/>
        </w:rPr>
        <w:t>’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that will result in Tautologies are discarded. </w:t>
      </w:r>
      <w:r w:rsidRPr="00050430">
        <w:rPr>
          <w:color w:val="FFFFFF" w:themeColor="background1"/>
          <w:sz w:val="24"/>
          <w:szCs w:val="24"/>
          <w:highlight w:val="magenta"/>
        </w:rPr>
        <w:t>(TODO: pick better beliefs so this the engine doesn’t get sentences like this)</w:t>
      </w:r>
    </w:p>
    <w:p w14:paraId="00EED93B" w14:textId="609731E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 between the </w:t>
      </w:r>
      <w:r w:rsidR="00E177F9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Task and Belief sentences is identified</w:t>
      </w:r>
      <w:r w:rsidR="004710D6">
        <w:rPr>
          <w:sz w:val="24"/>
          <w:szCs w:val="24"/>
        </w:rPr>
        <w:t>, to determine the appropriate inference rules</w:t>
      </w:r>
      <w:r>
        <w:rPr>
          <w:sz w:val="24"/>
          <w:szCs w:val="24"/>
        </w:rPr>
        <w:t>.</w:t>
      </w:r>
    </w:p>
    <w:p w14:paraId="6FA0659F" w14:textId="042BCAAC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39EC18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 xml:space="preserve">input Task is marked as having interacted with 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Belief</w:t>
      </w:r>
      <w:r w:rsidR="001467D2">
        <w:rPr>
          <w:sz w:val="24"/>
          <w:szCs w:val="24"/>
        </w:rPr>
        <w:t xml:space="preserve"> so that they won’t interact again</w:t>
      </w:r>
      <w:r>
        <w:rPr>
          <w:sz w:val="24"/>
          <w:szCs w:val="24"/>
        </w:rPr>
        <w:t>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5FC68" w14:textId="77777777" w:rsidR="009E19D5" w:rsidRDefault="009E19D5" w:rsidP="00B944C3">
      <w:pPr>
        <w:spacing w:after="0" w:line="240" w:lineRule="auto"/>
      </w:pPr>
      <w:r>
        <w:separator/>
      </w:r>
    </w:p>
  </w:endnote>
  <w:endnote w:type="continuationSeparator" w:id="0">
    <w:p w14:paraId="2B39ED44" w14:textId="77777777" w:rsidR="009E19D5" w:rsidRDefault="009E19D5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5567E" w14:textId="77777777" w:rsidR="009E19D5" w:rsidRDefault="009E19D5" w:rsidP="00B944C3">
      <w:pPr>
        <w:spacing w:after="0" w:line="240" w:lineRule="auto"/>
      </w:pPr>
      <w:r>
        <w:separator/>
      </w:r>
    </w:p>
  </w:footnote>
  <w:footnote w:type="continuationSeparator" w:id="0">
    <w:p w14:paraId="6BBE26CB" w14:textId="77777777" w:rsidR="009E19D5" w:rsidRDefault="009E19D5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0430"/>
    <w:rsid w:val="000575BA"/>
    <w:rsid w:val="00067B39"/>
    <w:rsid w:val="00071148"/>
    <w:rsid w:val="00090BE2"/>
    <w:rsid w:val="00095121"/>
    <w:rsid w:val="00095905"/>
    <w:rsid w:val="00096D79"/>
    <w:rsid w:val="000B3C58"/>
    <w:rsid w:val="000D1430"/>
    <w:rsid w:val="000D3EE6"/>
    <w:rsid w:val="00105F8D"/>
    <w:rsid w:val="001467D2"/>
    <w:rsid w:val="00153A7F"/>
    <w:rsid w:val="001573CF"/>
    <w:rsid w:val="00160E38"/>
    <w:rsid w:val="0018659B"/>
    <w:rsid w:val="001C557B"/>
    <w:rsid w:val="001D6F07"/>
    <w:rsid w:val="00201CDC"/>
    <w:rsid w:val="0022316E"/>
    <w:rsid w:val="002265D3"/>
    <w:rsid w:val="00270AC7"/>
    <w:rsid w:val="002A15B7"/>
    <w:rsid w:val="002C55B3"/>
    <w:rsid w:val="002D201A"/>
    <w:rsid w:val="00300918"/>
    <w:rsid w:val="003011B7"/>
    <w:rsid w:val="00330AFD"/>
    <w:rsid w:val="00334182"/>
    <w:rsid w:val="00335CE2"/>
    <w:rsid w:val="003377C7"/>
    <w:rsid w:val="003404B3"/>
    <w:rsid w:val="003536D2"/>
    <w:rsid w:val="00357C61"/>
    <w:rsid w:val="00357F39"/>
    <w:rsid w:val="003645E6"/>
    <w:rsid w:val="00387AF2"/>
    <w:rsid w:val="00393AC0"/>
    <w:rsid w:val="003B5A4A"/>
    <w:rsid w:val="003C20EB"/>
    <w:rsid w:val="003C69C9"/>
    <w:rsid w:val="003D1A44"/>
    <w:rsid w:val="003D6F03"/>
    <w:rsid w:val="003D7C1B"/>
    <w:rsid w:val="00423B07"/>
    <w:rsid w:val="004354F6"/>
    <w:rsid w:val="004521D6"/>
    <w:rsid w:val="00462481"/>
    <w:rsid w:val="004710D6"/>
    <w:rsid w:val="00485683"/>
    <w:rsid w:val="00491E11"/>
    <w:rsid w:val="004937E5"/>
    <w:rsid w:val="004B7ECE"/>
    <w:rsid w:val="00530006"/>
    <w:rsid w:val="005431B8"/>
    <w:rsid w:val="005628B1"/>
    <w:rsid w:val="0058247B"/>
    <w:rsid w:val="005F5EA3"/>
    <w:rsid w:val="0061647A"/>
    <w:rsid w:val="006229ED"/>
    <w:rsid w:val="00624F24"/>
    <w:rsid w:val="00631328"/>
    <w:rsid w:val="00637D04"/>
    <w:rsid w:val="00647F15"/>
    <w:rsid w:val="00652C89"/>
    <w:rsid w:val="00660D36"/>
    <w:rsid w:val="006C5B28"/>
    <w:rsid w:val="006D012D"/>
    <w:rsid w:val="00711F29"/>
    <w:rsid w:val="0072716C"/>
    <w:rsid w:val="0075586F"/>
    <w:rsid w:val="00781E13"/>
    <w:rsid w:val="007A4752"/>
    <w:rsid w:val="007C65BC"/>
    <w:rsid w:val="007C6D0E"/>
    <w:rsid w:val="007D4401"/>
    <w:rsid w:val="007E0F8F"/>
    <w:rsid w:val="007E7EA6"/>
    <w:rsid w:val="00841FB9"/>
    <w:rsid w:val="0089336B"/>
    <w:rsid w:val="008C6FD8"/>
    <w:rsid w:val="008E3A63"/>
    <w:rsid w:val="008E419D"/>
    <w:rsid w:val="008E72A0"/>
    <w:rsid w:val="008F06EF"/>
    <w:rsid w:val="008F0963"/>
    <w:rsid w:val="00904588"/>
    <w:rsid w:val="0092128E"/>
    <w:rsid w:val="0095358F"/>
    <w:rsid w:val="009720D8"/>
    <w:rsid w:val="00982A26"/>
    <w:rsid w:val="00987DDC"/>
    <w:rsid w:val="00990920"/>
    <w:rsid w:val="009B62FD"/>
    <w:rsid w:val="009E19D5"/>
    <w:rsid w:val="009F51F2"/>
    <w:rsid w:val="00A272C5"/>
    <w:rsid w:val="00A475FD"/>
    <w:rsid w:val="00AA0097"/>
    <w:rsid w:val="00AC1498"/>
    <w:rsid w:val="00AC7CA2"/>
    <w:rsid w:val="00AE0347"/>
    <w:rsid w:val="00B05E5F"/>
    <w:rsid w:val="00B24460"/>
    <w:rsid w:val="00B301E6"/>
    <w:rsid w:val="00B778D9"/>
    <w:rsid w:val="00B80E11"/>
    <w:rsid w:val="00B944C3"/>
    <w:rsid w:val="00BB48C5"/>
    <w:rsid w:val="00BC6363"/>
    <w:rsid w:val="00BD4682"/>
    <w:rsid w:val="00BD4FEA"/>
    <w:rsid w:val="00C05A3B"/>
    <w:rsid w:val="00C05B81"/>
    <w:rsid w:val="00C22FDA"/>
    <w:rsid w:val="00C40A51"/>
    <w:rsid w:val="00C531AD"/>
    <w:rsid w:val="00C577A0"/>
    <w:rsid w:val="00C852A3"/>
    <w:rsid w:val="00CA5C53"/>
    <w:rsid w:val="00CD51C1"/>
    <w:rsid w:val="00CE130C"/>
    <w:rsid w:val="00D11273"/>
    <w:rsid w:val="00D440CD"/>
    <w:rsid w:val="00D450FB"/>
    <w:rsid w:val="00D46518"/>
    <w:rsid w:val="00D514A1"/>
    <w:rsid w:val="00DB7243"/>
    <w:rsid w:val="00DD62FD"/>
    <w:rsid w:val="00DE4DFD"/>
    <w:rsid w:val="00DF2CE3"/>
    <w:rsid w:val="00E06FB5"/>
    <w:rsid w:val="00E177F9"/>
    <w:rsid w:val="00E279F8"/>
    <w:rsid w:val="00ED163C"/>
    <w:rsid w:val="00ED6634"/>
    <w:rsid w:val="00F02BC9"/>
    <w:rsid w:val="00F43D03"/>
    <w:rsid w:val="00F450E7"/>
    <w:rsid w:val="00F50A5E"/>
    <w:rsid w:val="00F538BA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125</cp:revision>
  <dcterms:created xsi:type="dcterms:W3CDTF">2021-01-29T21:35:00Z</dcterms:created>
  <dcterms:modified xsi:type="dcterms:W3CDTF">2021-03-26T21:48:00Z</dcterms:modified>
</cp:coreProperties>
</file>