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Pr="00AA0097" w:rsidRDefault="00B944C3" w:rsidP="00B944C3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05E63969" w14:textId="6C351302" w:rsidR="00357C61" w:rsidRDefault="00357C61" w:rsidP="00B944C3">
      <w:pPr>
        <w:rPr>
          <w:sz w:val="24"/>
          <w:szCs w:val="24"/>
        </w:rPr>
      </w:pPr>
    </w:p>
    <w:p w14:paraId="2A519B4B" w14:textId="2069EC92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73B0551F" w14:textId="3609CD7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2839E9D3" w:rsidR="00491E11" w:rsidRPr="00491E11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 xml:space="preserve">Items are also stored inside a </w:t>
      </w:r>
      <w:r w:rsidR="007E7EA6">
        <w:rPr>
          <w:sz w:val="24"/>
          <w:szCs w:val="24"/>
        </w:rPr>
        <w:t>dictionary</w:t>
      </w:r>
      <w:r>
        <w:rPr>
          <w:sz w:val="24"/>
          <w:szCs w:val="24"/>
        </w:rPr>
        <w:t xml:space="preserve">, where the key is the hash of the Bag Item’s contained object. </w:t>
      </w:r>
      <w:r w:rsidRPr="00491E11">
        <w:rPr>
          <w:i/>
          <w:iCs/>
          <w:sz w:val="24"/>
          <w:szCs w:val="24"/>
        </w:rPr>
        <w:t>Concept</w:t>
      </w:r>
      <w:r>
        <w:rPr>
          <w:sz w:val="24"/>
          <w:szCs w:val="24"/>
        </w:rPr>
        <w:t xml:space="preserve"> data structure is defined so its hash is simply the hash of its term</w:t>
      </w:r>
      <w:r w:rsidR="00C22FDA">
        <w:rPr>
          <w:sz w:val="24"/>
          <w:szCs w:val="24"/>
        </w:rPr>
        <w:t xml:space="preserve"> string</w:t>
      </w:r>
      <w:r>
        <w:rPr>
          <w:sz w:val="24"/>
          <w:szCs w:val="24"/>
        </w:rPr>
        <w:t xml:space="preserve">; in this way, Concepts can be directly selected from the bag using </w:t>
      </w:r>
      <w:r w:rsidR="00201CDC">
        <w:rPr>
          <w:sz w:val="24"/>
          <w:szCs w:val="24"/>
        </w:rPr>
        <w:t>the term</w:t>
      </w:r>
      <w:r w:rsidR="000D3EE6">
        <w:rPr>
          <w:sz w:val="24"/>
          <w:szCs w:val="24"/>
        </w:rPr>
        <w:t xml:space="preserve"> string</w:t>
      </w:r>
      <w:r w:rsidR="00201CDC">
        <w:rPr>
          <w:sz w:val="24"/>
          <w:szCs w:val="24"/>
        </w:rPr>
        <w:t>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71B2A701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Then, a related belief is accepted from the current Concept (</w:t>
      </w:r>
      <w:r w:rsidR="00096D79">
        <w:rPr>
          <w:sz w:val="24"/>
          <w:szCs w:val="24"/>
        </w:rPr>
        <w:t xml:space="preserve">Local Inference: </w:t>
      </w:r>
      <w:r w:rsidR="00096D79">
        <w:rPr>
          <w:i/>
          <w:iCs/>
          <w:sz w:val="24"/>
          <w:szCs w:val="24"/>
        </w:rPr>
        <w:t>Revision</w:t>
      </w:r>
      <w:r w:rsidR="00096D79">
        <w:rPr>
          <w:sz w:val="24"/>
          <w:szCs w:val="24"/>
        </w:rPr>
        <w:t xml:space="preserve">) </w:t>
      </w:r>
      <w:r w:rsidR="00F43D03">
        <w:rPr>
          <w:sz w:val="24"/>
          <w:szCs w:val="24"/>
        </w:rPr>
        <w:t>and</w:t>
      </w:r>
      <w:r w:rsidR="00096D79">
        <w:rPr>
          <w:sz w:val="24"/>
          <w:szCs w:val="24"/>
        </w:rPr>
        <w:t xml:space="preserve"> a related Concept (Forward Inference: </w:t>
      </w:r>
      <w:r w:rsidR="00096D79">
        <w:rPr>
          <w:i/>
          <w:iCs/>
          <w:sz w:val="24"/>
          <w:szCs w:val="24"/>
        </w:rPr>
        <w:t>Deduction</w:t>
      </w:r>
      <w:r w:rsidR="00096D79">
        <w:rPr>
          <w:sz w:val="24"/>
          <w:szCs w:val="24"/>
        </w:rPr>
        <w:t>)</w:t>
      </w:r>
    </w:p>
    <w:p w14:paraId="715A6E02" w14:textId="2783AED8" w:rsidR="00CE130C" w:rsidRPr="003D1A44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3D1A44">
        <w:rPr>
          <w:b/>
          <w:bCs/>
          <w:sz w:val="24"/>
          <w:szCs w:val="24"/>
        </w:rPr>
        <w:t>Revision / Forward Inference</w:t>
      </w:r>
      <w:r>
        <w:rPr>
          <w:sz w:val="24"/>
          <w:szCs w:val="24"/>
        </w:rPr>
        <w:br/>
        <w:t>A belief related to the Judgment Task is selected. Both the Task and related belief are fed into the Inference Engine, which returns a derived Task. The input sentences’ evidential bases are assumed to be distinct, and the Inference Engine merges their evidential bases into the resultant Task.</w:t>
      </w:r>
    </w:p>
    <w:p w14:paraId="5C834892" w14:textId="169B03EE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Revision</w:t>
      </w:r>
    </w:p>
    <w:p w14:paraId="53F27696" w14:textId="4491F700" w:rsidR="00C40A51" w:rsidRDefault="00C40A51" w:rsidP="00C40A5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highest-confidence belief from the </w:t>
      </w:r>
      <w:r w:rsidR="003D1A44">
        <w:rPr>
          <w:sz w:val="24"/>
          <w:szCs w:val="24"/>
        </w:rPr>
        <w:t xml:space="preserve">Statement’s </w:t>
      </w:r>
      <w:r>
        <w:rPr>
          <w:sz w:val="24"/>
          <w:szCs w:val="24"/>
        </w:rPr>
        <w:t>Table is selected</w:t>
      </w:r>
    </w:p>
    <w:p w14:paraId="2EBD9344" w14:textId="702AEAFF" w:rsidR="00904588" w:rsidRPr="00904588" w:rsidRDefault="00904588" w:rsidP="00904588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Judgment Task hasn’t interacted with the belief, the Inference Engine does inference and returns a new Task.</w:t>
      </w:r>
    </w:p>
    <w:p w14:paraId="161D6814" w14:textId="13916660" w:rsidR="00BD4682" w:rsidRDefault="00BD4682" w:rsidP="00BD468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Deduction</w:t>
      </w:r>
    </w:p>
    <w:p w14:paraId="404C39A4" w14:textId="77777777" w:rsidR="00904588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Judgment’s Subject and Predicate Concepts are peeked. A term-link is peeked from each</w:t>
      </w:r>
      <w:r w:rsidR="00904588">
        <w:rPr>
          <w:sz w:val="24"/>
          <w:szCs w:val="24"/>
        </w:rPr>
        <w:t xml:space="preserve"> Concept</w:t>
      </w:r>
      <w:r>
        <w:rPr>
          <w:sz w:val="24"/>
          <w:szCs w:val="24"/>
        </w:rPr>
        <w:t xml:space="preserve">, returning semantically related Statement Concepts (these may </w:t>
      </w:r>
      <w:r w:rsidR="00904588">
        <w:rPr>
          <w:sz w:val="24"/>
          <w:szCs w:val="24"/>
        </w:rPr>
        <w:t>be</w:t>
      </w:r>
      <w:r>
        <w:rPr>
          <w:sz w:val="24"/>
          <w:szCs w:val="24"/>
        </w:rPr>
        <w:t xml:space="preserve"> the</w:t>
      </w:r>
      <w:r w:rsidR="00904588">
        <w:rPr>
          <w:sz w:val="24"/>
          <w:szCs w:val="24"/>
        </w:rPr>
        <w:t xml:space="preserve"> same as the</w:t>
      </w:r>
      <w:r>
        <w:rPr>
          <w:sz w:val="24"/>
          <w:szCs w:val="24"/>
        </w:rPr>
        <w:t xml:space="preserve"> Task Judgment</w:t>
      </w:r>
      <w:r w:rsidR="0090458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C111C2F" w14:textId="60B8B503" w:rsidR="003D1A44" w:rsidRPr="00DB7243" w:rsidRDefault="003D1A44" w:rsidP="003D1A4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Judgment Task hasn’t interacted </w:t>
      </w:r>
      <w:r w:rsidR="00904588">
        <w:rPr>
          <w:sz w:val="24"/>
          <w:szCs w:val="24"/>
        </w:rPr>
        <w:t>with the belief, the Inference Engine does inference and returns a new Task.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6096BD40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11E71992" w14:textId="6FEC42B0" w:rsidR="00AE0347" w:rsidRDefault="00DB7243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the</w:t>
      </w:r>
      <w:r w:rsidR="00BC6363">
        <w:rPr>
          <w:sz w:val="24"/>
          <w:szCs w:val="24"/>
        </w:rPr>
        <w:t xml:space="preserve"> </w:t>
      </w:r>
      <w:r w:rsidR="007C65BC">
        <w:rPr>
          <w:sz w:val="24"/>
          <w:szCs w:val="24"/>
        </w:rPr>
        <w:t xml:space="preserve">Question’s </w:t>
      </w:r>
      <w:r>
        <w:rPr>
          <w:sz w:val="24"/>
          <w:szCs w:val="24"/>
        </w:rPr>
        <w:t>corresponding Concept is activated</w:t>
      </w:r>
      <w:r w:rsidR="007D4401">
        <w:rPr>
          <w:sz w:val="24"/>
          <w:szCs w:val="24"/>
        </w:rPr>
        <w:t>.</w:t>
      </w:r>
    </w:p>
    <w:p w14:paraId="2D3B12DB" w14:textId="529A7DB7" w:rsidR="00BC6363" w:rsidRDefault="00652C89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an answer to the question, by p</w:t>
      </w:r>
      <w:r w:rsidR="009F51F2">
        <w:rPr>
          <w:sz w:val="24"/>
          <w:szCs w:val="24"/>
        </w:rPr>
        <w:t>eek</w:t>
      </w:r>
      <w:r>
        <w:rPr>
          <w:sz w:val="24"/>
          <w:szCs w:val="24"/>
        </w:rPr>
        <w:t>ing</w:t>
      </w:r>
      <w:r w:rsidR="009F51F2">
        <w:rPr>
          <w:sz w:val="24"/>
          <w:szCs w:val="24"/>
        </w:rPr>
        <w:t xml:space="preserve"> at the</w:t>
      </w:r>
      <w:r w:rsidR="00BC6363">
        <w:rPr>
          <w:sz w:val="24"/>
          <w:szCs w:val="24"/>
        </w:rPr>
        <w:t xml:space="preserve"> highest-confidence </w:t>
      </w:r>
      <w:r w:rsidR="009F51F2">
        <w:rPr>
          <w:sz w:val="24"/>
          <w:szCs w:val="24"/>
        </w:rPr>
        <w:t xml:space="preserve">belief </w:t>
      </w:r>
      <w:r w:rsidR="003C69C9">
        <w:rPr>
          <w:sz w:val="24"/>
          <w:szCs w:val="24"/>
        </w:rPr>
        <w:t>in</w:t>
      </w:r>
      <w:r w:rsidR="009F51F2">
        <w:rPr>
          <w:sz w:val="24"/>
          <w:szCs w:val="24"/>
        </w:rPr>
        <w:t xml:space="preserve"> the Concept’s belief table</w:t>
      </w:r>
      <w:r w:rsidR="007D4401">
        <w:rPr>
          <w:sz w:val="24"/>
          <w:szCs w:val="24"/>
        </w:rPr>
        <w:t>.</w:t>
      </w:r>
    </w:p>
    <w:p w14:paraId="16412A2A" w14:textId="743C05FC" w:rsidR="009F51F2" w:rsidRPr="00BC6363" w:rsidRDefault="009F51F2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task is an </w:t>
      </w:r>
      <w:r w:rsidRPr="009F51F2">
        <w:rPr>
          <w:i/>
          <w:iCs/>
          <w:sz w:val="24"/>
          <w:szCs w:val="24"/>
        </w:rPr>
        <w:t>inp</w:t>
      </w:r>
      <w:r>
        <w:rPr>
          <w:i/>
          <w:iCs/>
          <w:sz w:val="24"/>
          <w:szCs w:val="24"/>
        </w:rPr>
        <w:t xml:space="preserve">ut </w:t>
      </w:r>
      <w:r>
        <w:rPr>
          <w:sz w:val="24"/>
          <w:szCs w:val="24"/>
        </w:rPr>
        <w:t>task, the answer is printed as OUTPUT from NARS.</w:t>
      </w:r>
    </w:p>
    <w:p w14:paraId="3435DDCB" w14:textId="75FE2723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3230724F" w14:textId="543965CA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325BA5A8" w:rsidR="00E06FB5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>derived Sentence</w:t>
      </w:r>
      <w:r w:rsidR="00ED163C">
        <w:rPr>
          <w:sz w:val="24"/>
          <w:szCs w:val="24"/>
        </w:rPr>
        <w:t>’s</w:t>
      </w:r>
      <w:r w:rsidR="00334182">
        <w:rPr>
          <w:sz w:val="24"/>
          <w:szCs w:val="24"/>
        </w:rPr>
        <w:t>/Task</w:t>
      </w:r>
      <w:r w:rsidR="00ED163C">
        <w:rPr>
          <w:sz w:val="24"/>
          <w:szCs w:val="24"/>
        </w:rPr>
        <w:t>’s Evidential Base.</w:t>
      </w:r>
    </w:p>
    <w:p w14:paraId="00EED93B" w14:textId="60A9D90B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relation between the input Task and Belief sentences is identified.</w:t>
      </w:r>
    </w:p>
    <w:p w14:paraId="02E3CF28" w14:textId="1B85730C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rule.</w:t>
      </w:r>
    </w:p>
    <w:p w14:paraId="6FA0659F" w14:textId="0B4B6EFB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Tautologies are discarded.</w:t>
      </w:r>
    </w:p>
    <w:p w14:paraId="67ED4A8E" w14:textId="5D8174F4" w:rsidR="00ED163C" w:rsidRPr="00E06FB5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input Task is marked as having interacted with the input Belief.</w:t>
      </w:r>
    </w:p>
    <w:sectPr w:rsidR="00ED163C" w:rsidRPr="00E06F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8B665" w14:textId="77777777" w:rsidR="003C20EB" w:rsidRDefault="003C20EB" w:rsidP="00B944C3">
      <w:pPr>
        <w:spacing w:after="0" w:line="240" w:lineRule="auto"/>
      </w:pPr>
      <w:r>
        <w:separator/>
      </w:r>
    </w:p>
  </w:endnote>
  <w:endnote w:type="continuationSeparator" w:id="0">
    <w:p w14:paraId="24458325" w14:textId="77777777" w:rsidR="003C20EB" w:rsidRDefault="003C20EB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DAD71" w14:textId="77777777" w:rsidR="003C20EB" w:rsidRDefault="003C20EB" w:rsidP="00B944C3">
      <w:pPr>
        <w:spacing w:after="0" w:line="240" w:lineRule="auto"/>
      </w:pPr>
      <w:r>
        <w:separator/>
      </w:r>
    </w:p>
  </w:footnote>
  <w:footnote w:type="continuationSeparator" w:id="0">
    <w:p w14:paraId="280E4177" w14:textId="77777777" w:rsidR="003C20EB" w:rsidRDefault="003C20EB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67B39"/>
    <w:rsid w:val="00071148"/>
    <w:rsid w:val="00095121"/>
    <w:rsid w:val="00096D79"/>
    <w:rsid w:val="000D1430"/>
    <w:rsid w:val="000D3EE6"/>
    <w:rsid w:val="001573CF"/>
    <w:rsid w:val="00160E38"/>
    <w:rsid w:val="001D6F07"/>
    <w:rsid w:val="00201CDC"/>
    <w:rsid w:val="002A15B7"/>
    <w:rsid w:val="002D201A"/>
    <w:rsid w:val="00330AFD"/>
    <w:rsid w:val="00334182"/>
    <w:rsid w:val="00335CE2"/>
    <w:rsid w:val="003404B3"/>
    <w:rsid w:val="00357C61"/>
    <w:rsid w:val="003645E6"/>
    <w:rsid w:val="00393AC0"/>
    <w:rsid w:val="003B5A4A"/>
    <w:rsid w:val="003C20EB"/>
    <w:rsid w:val="003C69C9"/>
    <w:rsid w:val="003D1A44"/>
    <w:rsid w:val="003D6F03"/>
    <w:rsid w:val="00423B07"/>
    <w:rsid w:val="004354F6"/>
    <w:rsid w:val="00491E11"/>
    <w:rsid w:val="005628B1"/>
    <w:rsid w:val="006229ED"/>
    <w:rsid w:val="00637D04"/>
    <w:rsid w:val="00652C89"/>
    <w:rsid w:val="00660D36"/>
    <w:rsid w:val="0075586F"/>
    <w:rsid w:val="007C65BC"/>
    <w:rsid w:val="007D4401"/>
    <w:rsid w:val="007E7EA6"/>
    <w:rsid w:val="008E3A63"/>
    <w:rsid w:val="008F0963"/>
    <w:rsid w:val="00904588"/>
    <w:rsid w:val="0092128E"/>
    <w:rsid w:val="009720D8"/>
    <w:rsid w:val="00982A26"/>
    <w:rsid w:val="00987DDC"/>
    <w:rsid w:val="009F51F2"/>
    <w:rsid w:val="00A272C5"/>
    <w:rsid w:val="00AA0097"/>
    <w:rsid w:val="00AE0347"/>
    <w:rsid w:val="00B05E5F"/>
    <w:rsid w:val="00B24460"/>
    <w:rsid w:val="00B80E11"/>
    <w:rsid w:val="00B944C3"/>
    <w:rsid w:val="00BB48C5"/>
    <w:rsid w:val="00BC6363"/>
    <w:rsid w:val="00BD4682"/>
    <w:rsid w:val="00BD4FEA"/>
    <w:rsid w:val="00C05B81"/>
    <w:rsid w:val="00C22FDA"/>
    <w:rsid w:val="00C40A51"/>
    <w:rsid w:val="00C852A3"/>
    <w:rsid w:val="00CE130C"/>
    <w:rsid w:val="00D440CD"/>
    <w:rsid w:val="00DB7243"/>
    <w:rsid w:val="00E06FB5"/>
    <w:rsid w:val="00E279F8"/>
    <w:rsid w:val="00ED163C"/>
    <w:rsid w:val="00F43D03"/>
    <w:rsid w:val="00F50A5E"/>
    <w:rsid w:val="00F6098A"/>
    <w:rsid w:val="00F63D9A"/>
    <w:rsid w:val="00FA0B87"/>
    <w:rsid w:val="00FA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55</cp:revision>
  <dcterms:created xsi:type="dcterms:W3CDTF">2021-01-29T21:35:00Z</dcterms:created>
  <dcterms:modified xsi:type="dcterms:W3CDTF">2021-03-10T00:06:00Z</dcterms:modified>
</cp:coreProperties>
</file>