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542B9" w14:textId="057AFB65" w:rsidR="00D6172C" w:rsidRDefault="00D6172C" w:rsidP="00D6172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ES"/>
          <w14:ligatures w14:val="none"/>
        </w:rPr>
        <w:t>INFORME: PROYECTO DE INGENIERÍA DE DATOS (RETO 1)</w:t>
      </w:r>
    </w:p>
    <w:p w14:paraId="0AEC4D61" w14:textId="6A598643" w:rsidR="00D6172C" w:rsidRPr="00D6172C" w:rsidRDefault="00D6172C" w:rsidP="00D6172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  <w14:ligatures w14:val="none"/>
        </w:rPr>
        <w:t xml:space="preserve">Nombre: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S"/>
          <w14:ligatures w14:val="none"/>
        </w:rPr>
        <w:t>Jesús Rivas Reinoso</w:t>
      </w:r>
    </w:p>
    <w:p w14:paraId="052DB164" w14:textId="77777777" w:rsidR="00D6172C" w:rsidRPr="00D6172C" w:rsidRDefault="00D6172C" w:rsidP="00D6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1. Introducción y Diagnóstico del </w:t>
      </w:r>
      <w:proofErr w:type="spellStart"/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Dataset</w:t>
      </w:r>
      <w:proofErr w:type="spellEnd"/>
    </w:p>
    <w:p w14:paraId="44FAF84F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este proyecto armé un pipeline automatizado de Extracción, Transformación y Carga (ETL) con los registros administrativos del Ministerio de Educación (MINEDUC) para el periodo 2023-2024. El objetivo es limpiar y procesar toda esa data pesada para responder tres preguntas clave sobre la matrícula nacional y la educación en la provincia de Loja, guardando todo en una base de datos relacional antes de diseñar el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dashboard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B14C444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Al revisar el archivo original en Python con la librería Pandas, me topé con que la data venía bien sucia:</w:t>
      </w:r>
    </w:p>
    <w:p w14:paraId="16BA4F2E" w14:textId="64B3BE74" w:rsidR="00D6172C" w:rsidRPr="00D6172C" w:rsidRDefault="00D6172C" w:rsidP="00D617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</w:t>
      </w: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atos: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archivo crudo es gigante, con miles de filas y más de 70 columnas porque venía todo desglosado por cada grado.</w:t>
      </w:r>
    </w:p>
    <w:p w14:paraId="047C4F89" w14:textId="1435D092" w:rsidR="00D6172C" w:rsidRPr="00D6172C" w:rsidRDefault="00D6172C" w:rsidP="00D617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Títulos: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Los encabezados traían espacios en blanco invisibles al inicio y al final, lo que hace que Python se confunda al buscarlos.</w:t>
      </w:r>
    </w:p>
    <w:p w14:paraId="3003FA9C" w14:textId="77777777" w:rsidR="00D6172C" w:rsidRPr="00D6172C" w:rsidRDefault="00D6172C" w:rsidP="00D617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Celdas vacías: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Había un montón de nulos (</w:t>
      </w:r>
      <w:proofErr w:type="spellStart"/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NaN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en las columnas de profesores y estudiantes porque muchas escuelas se olvidaron de reportar esos números.</w:t>
      </w:r>
    </w:p>
    <w:p w14:paraId="23B20339" w14:textId="6F8F1D52" w:rsidR="00D6172C" w:rsidRPr="00D6172C" w:rsidRDefault="00D6172C" w:rsidP="00D617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Formato: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Los nombres de las columnas tenían tildes, mayúsculas y caracteres raros que rompen cualquier base de datos relacional si los dejas así.</w:t>
      </w:r>
    </w:p>
    <w:p w14:paraId="7F325F4B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Decisiones de Limpieza Justificadas (Las 4 Transformaciones)</w:t>
      </w:r>
    </w:p>
    <w:p w14:paraId="4A7ECC49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arreglar todo ese relajo y dejar la data impecable, programé cuatro transformaciones fijas en mi código:</w:t>
      </w:r>
    </w:p>
    <w:p w14:paraId="7D6FF916" w14:textId="77777777" w:rsidR="00D6172C" w:rsidRPr="00D6172C" w:rsidRDefault="00D6172C" w:rsidP="00D617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Transformación 1 (Estandarización):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Reduje las más de 70 columnas a solo 15 columnas esenciales para que la computadora no sufra con la memoria. Les cambié el nombre a todas usando minúsculas y guiones bajos (</w:t>
      </w:r>
      <w:proofErr w:type="spellStart"/>
      <w:r w:rsidRPr="00D6172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snake_case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), mandando a volar las tildes y espacios para que la base de datos trabaje sin alergias.</w:t>
      </w:r>
    </w:p>
    <w:p w14:paraId="4BB3C8C3" w14:textId="77777777" w:rsidR="00D6172C" w:rsidRPr="00D6172C" w:rsidRDefault="00D6172C" w:rsidP="00D617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Transformación 2 (Tratamiento de Nulos):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las columnas de contar personas (estudiantes, profesores, hombres y mujeres), busqué cada celda vacía y le clavé un </w:t>
      </w:r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Además, forcé a que toda la columna sea de números enteros (</w:t>
      </w:r>
      <w:proofErr w:type="spellStart"/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porque en una escuela no existen los "medios estudiantes".</w:t>
      </w:r>
    </w:p>
    <w:p w14:paraId="4B29BFC6" w14:textId="77777777" w:rsidR="00D6172C" w:rsidRPr="00D6172C" w:rsidRDefault="00D6172C" w:rsidP="00D617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Transformación 3 (Borrado de Duplicados):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Apliqué una purga estricta usando el código AMIE y el año lectivo como candado. Si una escuela aparecía dos veces en el mismo año por un error del sistema, borré los clones y dejé solo una fila para no inflar los KPI finales.</w:t>
      </w:r>
    </w:p>
    <w:p w14:paraId="1BAEEE17" w14:textId="77777777" w:rsidR="00D6172C" w:rsidRPr="00D6172C" w:rsidRDefault="00D6172C" w:rsidP="00D617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Transformación 4 (Prueba de la Calculadora):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Creé una auditoría matemática sumando las mujeres más los hombres y comparándolo con el total de estudiantes. Los registros con errores los dejé pasar para no perder el rastro de la 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infraestructura de esa escuela, pero quedaron plenamente identificados en la terminal.</w:t>
      </w:r>
    </w:p>
    <w:p w14:paraId="20F0B60F" w14:textId="77777777" w:rsidR="00D6172C" w:rsidRPr="00D6172C" w:rsidRDefault="00D6172C" w:rsidP="00D6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Estructura de los Scripts de Python Implementados</w:t>
      </w:r>
    </w:p>
    <w:p w14:paraId="4D851EC9" w14:textId="77777777" w:rsidR="00D6172C" w:rsidRPr="00D6172C" w:rsidRDefault="00D6172C" w:rsidP="00D6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Para hacer las cosas bien y de forma ordenada en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PyCharm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dividí el pipeline en tres scripts específicos:</w:t>
      </w:r>
    </w:p>
    <w:p w14:paraId="06FAEDD9" w14:textId="77777777" w:rsidR="00D6172C" w:rsidRPr="00D6172C" w:rsidRDefault="00D6172C" w:rsidP="00D617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Script 1 — Diagnóstico Inicial (</w:t>
      </w:r>
      <w:r w:rsidRPr="00D617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1_exploracion.py</w:t>
      </w: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Este primer archivo lo usé solo para abrir el CSV original por primera vez y "tomarle el pulso" a los datos. Aquí no alteré nada, sino que puse a Python a revisar las dimensiones de la tabla, contar cuántos nulos venían por columna y ver cómo estaba repartida la data en categorías clave como el sostenimiento y los niveles educativos. Esto me sirvió de mapa para saber exactamente qué tan sucia venía la información de origen y qué debía limpiar en el siguiente paso.</w:t>
      </w:r>
    </w:p>
    <w:p w14:paraId="638355BA" w14:textId="77777777" w:rsidR="00D6172C" w:rsidRPr="00D6172C" w:rsidRDefault="00D6172C" w:rsidP="00D617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Script 2 — El Cerebro de la Limpieza (</w:t>
      </w:r>
      <w:r w:rsidRPr="00D617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2_limpieza.py</w:t>
      </w: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este segundo módulo apliqué con código las cuatro transformaciones obligatorias. Primero, le pasé una tijera a los encabezados para borrar espacios fantasmas y renombré las columnas a un formato limpio sin tildes ni espacios. Luego, rellené con ceros los huecos vacíos en las columnas numéricas y las forcé a ser enteros para que no salieran decimales locos. Finalmente, le metí el filtro de duplicados por el código AMIE y el año escolar para borrar las escuelas repetidas, y corrí una auditoría matemática para chequear que la suma de hombres y mujeres cuadrara con el total de estudiantes reportado. Al cerrar, exporté todo en el archivo </w:t>
      </w:r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MINEDUC_Limpio.csv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407CADBE" w14:textId="77777777" w:rsidR="00D6172C" w:rsidRPr="00D6172C" w:rsidRDefault="00D6172C" w:rsidP="00D6172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Script 3 — Carga y Validación SQL (</w:t>
      </w:r>
      <w:r w:rsidRPr="00D617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3_carga_sqlite.py</w:t>
      </w: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último script se encarga de meter la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data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pulida dentro de la base de datos </w:t>
      </w:r>
      <w:proofErr w:type="spellStart"/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amie_mineduc.db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Primero, le puse un filtro preventivo para asegurarme de que solo pasen los datos del año lectivo </w:t>
      </w:r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2023-2024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(con un seguro por si el formato del nombre variaba). Después, inyecté la tabla en SQLite desactivando el índice para no guardar basura. Por último, antes de abrir el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Power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BI, me puse el traje de auditor y corrí consultas en SQL puro directamente en la terminal de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PyCharm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(como sumas por provincias y el conteo de fiscales vs. particulares de Loja) para tener los números de control exactos y verificar que la base de datos responda rápido y sin errores.</w:t>
      </w:r>
    </w:p>
    <w:p w14:paraId="0A221E74" w14:textId="77777777" w:rsidR="00D6172C" w:rsidRPr="00D6172C" w:rsidRDefault="00D6172C" w:rsidP="00D6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Arquitectura y Almacenamiento Relacional (SQLite)</w:t>
      </w:r>
    </w:p>
    <w:p w14:paraId="59F7061B" w14:textId="77777777" w:rsid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 base de datos relacional portátil se guardó bajo el nombre de </w:t>
      </w:r>
      <w:proofErr w:type="spellStart"/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amie_mineduc.db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Al configurar el parámetro </w:t>
      </w:r>
      <w:proofErr w:type="spellStart"/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=False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dentro del código, evité que Python guardara la columna automática de números correlativos de Pandas dentro de la base de datos. Gracias a esto, la tabla </w:t>
      </w:r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instituciones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quedó normalizada, limpia de datos basura, ocupando menos espacio en el disco y súper rápida para cuando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Power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BI entre a leerla.</w:t>
      </w:r>
    </w:p>
    <w:p w14:paraId="79A93C97" w14:textId="77777777" w:rsidR="00D6172C" w:rsidRDefault="00D6172C" w:rsidP="00D6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7DDE9580" w14:textId="77777777" w:rsidR="00D6172C" w:rsidRDefault="00D6172C" w:rsidP="00D6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F597F2D" w14:textId="77777777" w:rsidR="00D6172C" w:rsidRPr="00D6172C" w:rsidRDefault="00D6172C" w:rsidP="00D6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74B21BF6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 xml:space="preserve">5. Diseño del </w:t>
      </w:r>
      <w:proofErr w:type="spellStart"/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Dashboard</w:t>
      </w:r>
      <w:proofErr w:type="spellEnd"/>
      <w:r w:rsidRPr="00D617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y Respuestas a las Interrogantes</w:t>
      </w:r>
    </w:p>
    <w:p w14:paraId="6FE7AA9E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Power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BI Desktop importé la base de datos SQLite y armé el reporte usando tres gráficos principales y una tarjeta de control:</w:t>
      </w:r>
    </w:p>
    <w:p w14:paraId="25897226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Indicador Clave (KPI Central)</w:t>
      </w:r>
    </w:p>
    <w:p w14:paraId="24ECF44C" w14:textId="77777777" w:rsidR="00D6172C" w:rsidRPr="00D6172C" w:rsidRDefault="00D6172C" w:rsidP="00D617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Gráfico: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Tarjeta (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Card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14:paraId="3164CEF1" w14:textId="77777777" w:rsidR="00D6172C" w:rsidRPr="00D6172C" w:rsidRDefault="00D6172C" w:rsidP="00D6172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hace: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Muestra la Matrícula Nacional Total sumando el campo de estudiantes. Funciona como el control global del </w:t>
      </w:r>
      <w:proofErr w:type="spellStart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dashboard</w:t>
      </w:r>
      <w:proofErr w:type="spellEnd"/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reflejando un valor aproximado de 4 millones de estudiantes en todo el país.</w:t>
      </w:r>
    </w:p>
    <w:p w14:paraId="0363CA66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Pregunta 1 (P1): Distribución de la matrícula en la provincia de Loja por cantones</w:t>
      </w:r>
    </w:p>
    <w:p w14:paraId="26584C2D" w14:textId="77777777" w:rsidR="00D6172C" w:rsidRPr="00D6172C" w:rsidRDefault="00D6172C" w:rsidP="00D6172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Gráfico: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Barras Horizontales.</w:t>
      </w:r>
    </w:p>
    <w:p w14:paraId="246F18C4" w14:textId="77777777" w:rsidR="00D6172C" w:rsidRPr="00D6172C" w:rsidRDefault="00D6172C" w:rsidP="00D6172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Configuración: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Cantón en el Eje Y, total de estudiantes en el Eje X, y un filtro en el gráfico para que </w:t>
      </w:r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provincia == 'LOJA'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515D671" w14:textId="77777777" w:rsidR="00D6172C" w:rsidRPr="00D6172C" w:rsidRDefault="00D6172C" w:rsidP="00D6172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Análisis: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gráfico muestra clarito cómo el cantón Loja (la cabecera) se lleva la barra más gigante y centraliza casi toda la matrícula de la provincia. Esto tiene todo el sentido del mundo porque ahí se concentra la mayor densidad poblacional y están los colegios más grandes, dejando muy por detrás a cantones como Catamayo o Calvas.</w:t>
      </w:r>
    </w:p>
    <w:p w14:paraId="41D09294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Pregunta 2 (P2): Proporción de instituciones fiscales vs. particulares por área en Loja</w:t>
      </w:r>
    </w:p>
    <w:p w14:paraId="79941652" w14:textId="77777777" w:rsidR="00D6172C" w:rsidRPr="00D6172C" w:rsidRDefault="00D6172C" w:rsidP="00D6172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Gráfico: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Columnas Agrupadas (Verticales).</w:t>
      </w:r>
    </w:p>
    <w:p w14:paraId="412950D5" w14:textId="77777777" w:rsidR="00D6172C" w:rsidRPr="00D6172C" w:rsidRDefault="00D6172C" w:rsidP="00D6172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Configuración: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área (Urbana/Rural) en el Eje X, el recuento de códigos AMIE en el Eje Y, y el sostenimiento metido en la Leyenda para que pinte las barras por colores. El filtro del gráfico está amarrado para que solo muestre </w:t>
      </w:r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provincia == 'LOJA'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en sostenimiento solo estén marcados </w:t>
      </w: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Fiscal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Particular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90EDDC2" w14:textId="77777777" w:rsidR="00D6172C" w:rsidRDefault="00D6172C" w:rsidP="00D6172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Análisis: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Aquí se nota una realidad clarísima: en el sector Rural de Loja, la educación Fiscal (pública) manda de forma casi absoluta, y las escuelas particulares son casi inexistentes. En cambio, en el sector Urbano, aunque el estado sigue liderando con las fiscales, los colegios particulares (privados) entran con muchísima más fuerza y se llevan un pedazo bien visible del pastel.</w:t>
      </w:r>
    </w:p>
    <w:p w14:paraId="35355263" w14:textId="77777777" w:rsid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F098EA2" w14:textId="77777777" w:rsid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1994EC26" w14:textId="77777777" w:rsid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6EAE478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7A5E4845" w14:textId="77777777" w:rsidR="00D6172C" w:rsidRPr="00D6172C" w:rsidRDefault="00D6172C" w:rsidP="00D617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Pregunta 3 (P3): Evolución del número de instituciones activas entre 2015 y 2024</w:t>
      </w:r>
    </w:p>
    <w:p w14:paraId="0E077562" w14:textId="77777777" w:rsidR="00D6172C" w:rsidRPr="00D6172C" w:rsidRDefault="00D6172C" w:rsidP="00D6172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Gráfico: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Líneas.</w:t>
      </w:r>
    </w:p>
    <w:p w14:paraId="4F2EDCE2" w14:textId="77777777" w:rsidR="00D6172C" w:rsidRPr="00D6172C" w:rsidRDefault="00D6172C" w:rsidP="00D6172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Configuración: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Año lectivo en el Eje X y recuento de escuelas en el Eje Y.</w:t>
      </w:r>
    </w:p>
    <w:p w14:paraId="53DCB15A" w14:textId="77777777" w:rsidR="00D6172C" w:rsidRPr="00D6172C" w:rsidRDefault="00D6172C" w:rsidP="00D6172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6172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Nota de Escalabilidad: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Como el pipeline actual se enfocó en limpiar el archivo vigente de este periodo (</w:t>
      </w:r>
      <w:r w:rsidRPr="00D6172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2023-2024</w:t>
      </w:r>
      <w:r w:rsidRPr="00D6172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), el gráfico muestra un punto de control específico en la pantalla. Lo bueno es que la estructura quedó idéntica y automatizada; el día en que le metamos los archivos CSV de los años pasados a la base de datos, la línea se va a dibujar sola por completo mostrando la evolución histórica en un segundo.</w:t>
      </w:r>
    </w:p>
    <w:p w14:paraId="1583E196" w14:textId="77777777" w:rsidR="00702E8A" w:rsidRDefault="00702E8A"/>
    <w:sectPr w:rsidR="00702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C318D"/>
    <w:multiLevelType w:val="multilevel"/>
    <w:tmpl w:val="4A7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C07F5"/>
    <w:multiLevelType w:val="multilevel"/>
    <w:tmpl w:val="C62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2281F"/>
    <w:multiLevelType w:val="multilevel"/>
    <w:tmpl w:val="E782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27C42"/>
    <w:multiLevelType w:val="multilevel"/>
    <w:tmpl w:val="A88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10899"/>
    <w:multiLevelType w:val="multilevel"/>
    <w:tmpl w:val="29E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147E3"/>
    <w:multiLevelType w:val="multilevel"/>
    <w:tmpl w:val="1D1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F5FDB"/>
    <w:multiLevelType w:val="multilevel"/>
    <w:tmpl w:val="60B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79535">
    <w:abstractNumId w:val="6"/>
  </w:num>
  <w:num w:numId="2" w16cid:durableId="243418962">
    <w:abstractNumId w:val="1"/>
  </w:num>
  <w:num w:numId="3" w16cid:durableId="1766416150">
    <w:abstractNumId w:val="4"/>
  </w:num>
  <w:num w:numId="4" w16cid:durableId="215899643">
    <w:abstractNumId w:val="0"/>
  </w:num>
  <w:num w:numId="5" w16cid:durableId="952051400">
    <w:abstractNumId w:val="3"/>
  </w:num>
  <w:num w:numId="6" w16cid:durableId="105122902">
    <w:abstractNumId w:val="2"/>
  </w:num>
  <w:num w:numId="7" w16cid:durableId="1715353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2C"/>
    <w:rsid w:val="00702E8A"/>
    <w:rsid w:val="00BA69B3"/>
    <w:rsid w:val="00D6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6805A"/>
  <w15:chartTrackingRefBased/>
  <w15:docId w15:val="{E74502D4-7391-4D5B-BA0C-52463B0A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7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61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61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72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6172C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6172C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61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D617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8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1166</Words>
  <Characters>6416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ALEJANDRO RIVAS REINOSO</dc:creator>
  <cp:keywords/>
  <dc:description/>
  <cp:lastModifiedBy>JESUS ALEJANDRO RIVAS REINOSO</cp:lastModifiedBy>
  <cp:revision>1</cp:revision>
  <dcterms:created xsi:type="dcterms:W3CDTF">2026-05-28T23:11:00Z</dcterms:created>
  <dcterms:modified xsi:type="dcterms:W3CDTF">2026-05-28T23:17:00Z</dcterms:modified>
</cp:coreProperties>
</file>