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1E9ED" w14:textId="552811D9" w:rsidR="00753DA4" w:rsidRDefault="00753DA4" w:rsidP="00CB53A8">
      <w:pPr>
        <w:pStyle w:val="NormalWeb"/>
        <w:spacing w:line="360" w:lineRule="auto"/>
        <w:rPr>
          <w:rFonts w:ascii="Arial" w:hAnsi="Arial" w:cs="Arial"/>
          <w:lang w:val="es-CO"/>
        </w:rPr>
      </w:pPr>
    </w:p>
    <w:p w14:paraId="37CE1E08" w14:textId="0DE2BCD7" w:rsidR="00753DA4" w:rsidRDefault="00753DA4" w:rsidP="0042034B">
      <w:pPr>
        <w:pStyle w:val="Ttulo1"/>
        <w:spacing w:line="360" w:lineRule="auto"/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DOCUMENTACIÓN DE DISEÑO DEL SOFTWARE - PET SERVICES</w:t>
      </w:r>
    </w:p>
    <w:p w14:paraId="4E73309D" w14:textId="77777777" w:rsidR="0042034B" w:rsidRPr="0042034B" w:rsidRDefault="0042034B" w:rsidP="0042034B">
      <w:pPr>
        <w:rPr>
          <w:lang w:val="es-CO"/>
        </w:rPr>
      </w:pPr>
    </w:p>
    <w:p w14:paraId="7962DC30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1. Introducción</w:t>
      </w:r>
    </w:p>
    <w:p w14:paraId="60A621FC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El diseño del software </w:t>
      </w:r>
      <w:r w:rsidRPr="0042034B">
        <w:rPr>
          <w:rStyle w:val="Textoennegrita"/>
          <w:rFonts w:ascii="Arial" w:eastAsiaTheme="majorEastAsia" w:hAnsi="Arial" w:cs="Arial"/>
          <w:lang w:val="es-CO"/>
        </w:rPr>
        <w:t>Pet Services</w:t>
      </w:r>
      <w:r w:rsidRPr="0042034B">
        <w:rPr>
          <w:rFonts w:ascii="Arial" w:hAnsi="Arial" w:cs="Arial"/>
          <w:lang w:val="es-CO"/>
        </w:rPr>
        <w:t xml:space="preserve"> establece la estructura y organización de los componentes que conforman el sistema, asegurando una arquitectura robusta, escalable y fácil de mantener. Este documento detalla las </w:t>
      </w:r>
      <w:r w:rsidRPr="0042034B">
        <w:rPr>
          <w:rStyle w:val="Textoennegrita"/>
          <w:rFonts w:ascii="Arial" w:eastAsiaTheme="majorEastAsia" w:hAnsi="Arial" w:cs="Arial"/>
          <w:lang w:val="es-CO"/>
        </w:rPr>
        <w:t>interfaces gráficas</w:t>
      </w:r>
      <w:r w:rsidRPr="0042034B">
        <w:rPr>
          <w:rFonts w:ascii="Arial" w:hAnsi="Arial" w:cs="Arial"/>
          <w:lang w:val="es-CO"/>
        </w:rPr>
        <w:t xml:space="preserve">, el </w:t>
      </w:r>
      <w:r w:rsidRPr="0042034B">
        <w:rPr>
          <w:rStyle w:val="Textoennegrita"/>
          <w:rFonts w:ascii="Arial" w:eastAsiaTheme="majorEastAsia" w:hAnsi="Arial" w:cs="Arial"/>
          <w:lang w:val="es-CO"/>
        </w:rPr>
        <w:t>modelo arquitectónico</w:t>
      </w:r>
      <w:r w:rsidRPr="0042034B">
        <w:rPr>
          <w:rFonts w:ascii="Arial" w:hAnsi="Arial" w:cs="Arial"/>
          <w:lang w:val="es-CO"/>
        </w:rPr>
        <w:t xml:space="preserve">, los </w:t>
      </w:r>
      <w:r w:rsidRPr="0042034B">
        <w:rPr>
          <w:rStyle w:val="Textoennegrita"/>
          <w:rFonts w:ascii="Arial" w:eastAsiaTheme="majorEastAsia" w:hAnsi="Arial" w:cs="Arial"/>
          <w:lang w:val="es-CO"/>
        </w:rPr>
        <w:t>patrones de diseño</w:t>
      </w:r>
      <w:r w:rsidRPr="0042034B">
        <w:rPr>
          <w:rFonts w:ascii="Arial" w:hAnsi="Arial" w:cs="Arial"/>
          <w:lang w:val="es-CO"/>
        </w:rPr>
        <w:t xml:space="preserve"> utilizados y el </w:t>
      </w:r>
      <w:r w:rsidRPr="0042034B">
        <w:rPr>
          <w:rStyle w:val="Textoennegrita"/>
          <w:rFonts w:ascii="Arial" w:eastAsiaTheme="majorEastAsia" w:hAnsi="Arial" w:cs="Arial"/>
          <w:lang w:val="es-CO"/>
        </w:rPr>
        <w:t>modelo de datos</w:t>
      </w:r>
      <w:r w:rsidRPr="0042034B">
        <w:rPr>
          <w:rFonts w:ascii="Arial" w:hAnsi="Arial" w:cs="Arial"/>
          <w:lang w:val="es-CO"/>
        </w:rPr>
        <w:t>, con el propósito de ofrecer una visión clara del desarrollo y funcionamiento del software.</w:t>
      </w:r>
    </w:p>
    <w:p w14:paraId="6072A6D3" w14:textId="00842A3F" w:rsidR="00753DA4" w:rsidRDefault="00753DA4" w:rsidP="0042034B">
      <w:pPr>
        <w:spacing w:line="360" w:lineRule="auto"/>
        <w:rPr>
          <w:rFonts w:ascii="Arial" w:hAnsi="Arial" w:cs="Arial"/>
          <w:sz w:val="24"/>
          <w:szCs w:val="24"/>
        </w:rPr>
      </w:pPr>
    </w:p>
    <w:p w14:paraId="69557126" w14:textId="77777777" w:rsidR="0042034B" w:rsidRPr="0042034B" w:rsidRDefault="0042034B" w:rsidP="0042034B">
      <w:pPr>
        <w:spacing w:line="360" w:lineRule="auto"/>
        <w:rPr>
          <w:rFonts w:ascii="Arial" w:hAnsi="Arial" w:cs="Arial"/>
          <w:sz w:val="24"/>
          <w:szCs w:val="24"/>
        </w:rPr>
      </w:pPr>
    </w:p>
    <w:p w14:paraId="2976C42C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2. Interfaces Gráficas</w:t>
      </w:r>
    </w:p>
    <w:p w14:paraId="4C508574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>2.1 Diseño de las Pantallas</w:t>
      </w:r>
    </w:p>
    <w:p w14:paraId="481C9931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</w:rPr>
      </w:pPr>
      <w:r w:rsidRPr="0042034B">
        <w:rPr>
          <w:rFonts w:ascii="Arial" w:hAnsi="Arial" w:cs="Arial"/>
          <w:lang w:val="es-CO"/>
        </w:rPr>
        <w:t xml:space="preserve">Las interfaces gráficas fueron diseñadas para ser intuitivas y amigables con el usuario. </w:t>
      </w:r>
      <w:r w:rsidRPr="0042034B">
        <w:rPr>
          <w:rFonts w:ascii="Arial" w:hAnsi="Arial" w:cs="Arial"/>
        </w:rPr>
        <w:t xml:space="preserve">Se </w:t>
      </w:r>
      <w:proofErr w:type="spellStart"/>
      <w:r w:rsidRPr="0042034B">
        <w:rPr>
          <w:rFonts w:ascii="Arial" w:hAnsi="Arial" w:cs="Arial"/>
        </w:rPr>
        <w:t>estructuran</w:t>
      </w:r>
      <w:proofErr w:type="spellEnd"/>
      <w:r w:rsidRPr="0042034B">
        <w:rPr>
          <w:rFonts w:ascii="Arial" w:hAnsi="Arial" w:cs="Arial"/>
        </w:rPr>
        <w:t xml:space="preserve"> de la </w:t>
      </w:r>
      <w:proofErr w:type="spellStart"/>
      <w:r w:rsidRPr="0042034B">
        <w:rPr>
          <w:rFonts w:ascii="Arial" w:hAnsi="Arial" w:cs="Arial"/>
        </w:rPr>
        <w:t>siguiente</w:t>
      </w:r>
      <w:proofErr w:type="spellEnd"/>
      <w:r w:rsidRPr="0042034B">
        <w:rPr>
          <w:rFonts w:ascii="Arial" w:hAnsi="Arial" w:cs="Arial"/>
        </w:rPr>
        <w:t xml:space="preserve"> </w:t>
      </w:r>
      <w:proofErr w:type="spellStart"/>
      <w:r w:rsidRPr="0042034B">
        <w:rPr>
          <w:rFonts w:ascii="Arial" w:hAnsi="Arial" w:cs="Arial"/>
        </w:rPr>
        <w:t>manera</w:t>
      </w:r>
      <w:proofErr w:type="spellEnd"/>
      <w:r w:rsidRPr="0042034B">
        <w:rPr>
          <w:rFonts w:ascii="Arial" w:hAnsi="Arial" w:cs="Arial"/>
        </w:rPr>
        <w:t>:</w:t>
      </w:r>
    </w:p>
    <w:p w14:paraId="0C2DD5C7" w14:textId="77777777" w:rsidR="00753DA4" w:rsidRPr="0042034B" w:rsidRDefault="00753DA4" w:rsidP="0042034B">
      <w:pPr>
        <w:pStyle w:val="NormalWeb"/>
        <w:numPr>
          <w:ilvl w:val="0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42034B">
        <w:rPr>
          <w:rStyle w:val="Textoennegrita"/>
          <w:rFonts w:ascii="Arial" w:eastAsiaTheme="majorEastAsia" w:hAnsi="Arial" w:cs="Arial"/>
        </w:rPr>
        <w:t>Pantalla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 xml:space="preserve"> Principal:</w:t>
      </w:r>
    </w:p>
    <w:p w14:paraId="556EF920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Título llamativo en color púrpura.</w:t>
      </w:r>
    </w:p>
    <w:p w14:paraId="1D58258E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Frase de bienvenida en color fucsia y con fuente resaltada.</w:t>
      </w:r>
    </w:p>
    <w:p w14:paraId="59A585C3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Imagen animada representativa de mascotas.</w:t>
      </w:r>
    </w:p>
    <w:p w14:paraId="3E096720" w14:textId="22CB3025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Botones de acceso rápido a los módulos principales.</w:t>
      </w:r>
    </w:p>
    <w:p w14:paraId="0C45262C" w14:textId="276A7DD0" w:rsidR="00753DA4" w:rsidRPr="0042034B" w:rsidRDefault="00753DA4" w:rsidP="0042034B">
      <w:pPr>
        <w:pStyle w:val="NormalWeb"/>
        <w:spacing w:line="360" w:lineRule="auto"/>
        <w:ind w:left="1440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lastRenderedPageBreak/>
        <w:drawing>
          <wp:inline distT="0" distB="0" distL="0" distR="0" wp14:anchorId="70B78255" wp14:editId="07E997A0">
            <wp:extent cx="3190875" cy="266375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4767" cy="26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5F0" w14:textId="77777777" w:rsidR="00753DA4" w:rsidRPr="0042034B" w:rsidRDefault="00753DA4" w:rsidP="0042034B">
      <w:pPr>
        <w:pStyle w:val="NormalWeb"/>
        <w:numPr>
          <w:ilvl w:val="0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42034B">
        <w:rPr>
          <w:rStyle w:val="Textoennegrita"/>
          <w:rFonts w:ascii="Arial" w:eastAsiaTheme="majorEastAsia" w:hAnsi="Arial" w:cs="Arial"/>
        </w:rPr>
        <w:t>Módulo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 xml:space="preserve"> de </w:t>
      </w:r>
      <w:proofErr w:type="spellStart"/>
      <w:r w:rsidRPr="0042034B">
        <w:rPr>
          <w:rStyle w:val="Textoennegrita"/>
          <w:rFonts w:ascii="Arial" w:eastAsiaTheme="majorEastAsia" w:hAnsi="Arial" w:cs="Arial"/>
        </w:rPr>
        <w:t>Clientes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>:</w:t>
      </w:r>
    </w:p>
    <w:p w14:paraId="0F444D77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Tabla de clientes registrados (Nombre, Teléfono, Mascota).</w:t>
      </w:r>
    </w:p>
    <w:p w14:paraId="4A5C8753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Formulario para registrar nuevos clientes.</w:t>
      </w:r>
    </w:p>
    <w:p w14:paraId="5AC064BA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42034B">
        <w:rPr>
          <w:rFonts w:ascii="Arial" w:hAnsi="Arial" w:cs="Arial"/>
        </w:rPr>
        <w:t>Botón</w:t>
      </w:r>
      <w:proofErr w:type="spellEnd"/>
      <w:r w:rsidRPr="0042034B">
        <w:rPr>
          <w:rFonts w:ascii="Arial" w:hAnsi="Arial" w:cs="Arial"/>
        </w:rPr>
        <w:t xml:space="preserve"> para </w:t>
      </w:r>
      <w:proofErr w:type="spellStart"/>
      <w:r w:rsidRPr="0042034B">
        <w:rPr>
          <w:rFonts w:ascii="Arial" w:hAnsi="Arial" w:cs="Arial"/>
        </w:rPr>
        <w:t>eliminar</w:t>
      </w:r>
      <w:proofErr w:type="spellEnd"/>
      <w:r w:rsidRPr="0042034B">
        <w:rPr>
          <w:rFonts w:ascii="Arial" w:hAnsi="Arial" w:cs="Arial"/>
        </w:rPr>
        <w:t xml:space="preserve"> </w:t>
      </w:r>
      <w:proofErr w:type="spellStart"/>
      <w:r w:rsidRPr="0042034B">
        <w:rPr>
          <w:rFonts w:ascii="Arial" w:hAnsi="Arial" w:cs="Arial"/>
        </w:rPr>
        <w:t>clientes</w:t>
      </w:r>
      <w:proofErr w:type="spellEnd"/>
      <w:r w:rsidRPr="0042034B">
        <w:rPr>
          <w:rFonts w:ascii="Arial" w:hAnsi="Arial" w:cs="Arial"/>
        </w:rPr>
        <w:t>.</w:t>
      </w:r>
    </w:p>
    <w:p w14:paraId="21E50ACA" w14:textId="4ADFBF8A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Imagen representativa centrada entre las tablas.</w:t>
      </w:r>
    </w:p>
    <w:p w14:paraId="04C3FFA8" w14:textId="6A97B996" w:rsidR="00753DA4" w:rsidRPr="0042034B" w:rsidRDefault="00753DA4" w:rsidP="0042034B">
      <w:pPr>
        <w:pStyle w:val="NormalWeb"/>
        <w:spacing w:line="360" w:lineRule="auto"/>
        <w:ind w:left="1440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drawing>
          <wp:inline distT="0" distB="0" distL="0" distR="0" wp14:anchorId="59B79552" wp14:editId="0E978A89">
            <wp:extent cx="3734077" cy="2152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3475" cy="21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64B3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</w:p>
    <w:p w14:paraId="6ADBAB57" w14:textId="77777777" w:rsidR="00753DA4" w:rsidRPr="0042034B" w:rsidRDefault="00753DA4" w:rsidP="0042034B">
      <w:pPr>
        <w:pStyle w:val="NormalWeb"/>
        <w:numPr>
          <w:ilvl w:val="0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42034B">
        <w:rPr>
          <w:rStyle w:val="Textoennegrita"/>
          <w:rFonts w:ascii="Arial" w:eastAsiaTheme="majorEastAsia" w:hAnsi="Arial" w:cs="Arial"/>
        </w:rPr>
        <w:t>Módulo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 xml:space="preserve"> de Servicios:</w:t>
      </w:r>
    </w:p>
    <w:p w14:paraId="08491F25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Tabla de servicios existentes con imágenes representativas.</w:t>
      </w:r>
    </w:p>
    <w:p w14:paraId="783C8FB3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Formulario para registrar un nuevo servicio.</w:t>
      </w:r>
    </w:p>
    <w:p w14:paraId="3AE6433D" w14:textId="0E0B4E32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Botón de eliminación de servicios.</w:t>
      </w:r>
    </w:p>
    <w:p w14:paraId="411766D7" w14:textId="6B0DBF3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lastRenderedPageBreak/>
        <w:drawing>
          <wp:inline distT="0" distB="0" distL="0" distR="0" wp14:anchorId="096D9A4B" wp14:editId="079910AC">
            <wp:extent cx="4331219" cy="2533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540" cy="25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270D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</w:p>
    <w:p w14:paraId="3132296B" w14:textId="77777777" w:rsidR="00753DA4" w:rsidRPr="0042034B" w:rsidRDefault="00753DA4" w:rsidP="0042034B">
      <w:pPr>
        <w:pStyle w:val="NormalWeb"/>
        <w:numPr>
          <w:ilvl w:val="0"/>
          <w:numId w:val="19"/>
        </w:numPr>
        <w:spacing w:line="360" w:lineRule="auto"/>
        <w:rPr>
          <w:rFonts w:ascii="Arial" w:hAnsi="Arial" w:cs="Arial"/>
        </w:rPr>
      </w:pPr>
      <w:proofErr w:type="spellStart"/>
      <w:r w:rsidRPr="0042034B">
        <w:rPr>
          <w:rStyle w:val="Textoennegrita"/>
          <w:rFonts w:ascii="Arial" w:eastAsiaTheme="majorEastAsia" w:hAnsi="Arial" w:cs="Arial"/>
        </w:rPr>
        <w:t>Módulo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 xml:space="preserve"> de Citas:</w:t>
      </w:r>
    </w:p>
    <w:p w14:paraId="6C6BC23D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Tabla de citas registradas con información detallada.</w:t>
      </w:r>
    </w:p>
    <w:p w14:paraId="7D078C3A" w14:textId="77777777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Formulario para agendar nuevas citas.</w:t>
      </w:r>
    </w:p>
    <w:p w14:paraId="259B86D5" w14:textId="62C399D9" w:rsidR="00753DA4" w:rsidRPr="0042034B" w:rsidRDefault="00753DA4" w:rsidP="0042034B">
      <w:pPr>
        <w:pStyle w:val="NormalWeb"/>
        <w:numPr>
          <w:ilvl w:val="1"/>
          <w:numId w:val="19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Botón de cancelación de citas.</w:t>
      </w:r>
    </w:p>
    <w:p w14:paraId="04F207D5" w14:textId="6CF44620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drawing>
          <wp:inline distT="0" distB="0" distL="0" distR="0" wp14:anchorId="72332393" wp14:editId="6E953021">
            <wp:extent cx="5998422" cy="28003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4069" cy="28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D98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</w:p>
    <w:p w14:paraId="5A90534C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lastRenderedPageBreak/>
        <w:t>2.2 Tecnologías Utilizadas en el Frontend</w:t>
      </w:r>
    </w:p>
    <w:p w14:paraId="6DD8741B" w14:textId="77777777" w:rsidR="00753DA4" w:rsidRPr="0042034B" w:rsidRDefault="00753DA4" w:rsidP="0042034B">
      <w:pPr>
        <w:pStyle w:val="NormalWeb"/>
        <w:numPr>
          <w:ilvl w:val="0"/>
          <w:numId w:val="20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HTML5, CSS3 y JavaScript:</w:t>
      </w:r>
      <w:r w:rsidRPr="0042034B">
        <w:rPr>
          <w:rFonts w:ascii="Arial" w:hAnsi="Arial" w:cs="Arial"/>
          <w:lang w:val="es-CO"/>
        </w:rPr>
        <w:t xml:space="preserve"> Para la construcción y diseño responsivo de las interfaces.</w:t>
      </w:r>
    </w:p>
    <w:p w14:paraId="23EB266C" w14:textId="77777777" w:rsidR="00753DA4" w:rsidRPr="0042034B" w:rsidRDefault="00753DA4" w:rsidP="0042034B">
      <w:pPr>
        <w:pStyle w:val="NormalWeb"/>
        <w:numPr>
          <w:ilvl w:val="0"/>
          <w:numId w:val="20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Bootstrap:</w:t>
      </w:r>
      <w:r w:rsidRPr="0042034B">
        <w:rPr>
          <w:rFonts w:ascii="Arial" w:hAnsi="Arial" w:cs="Arial"/>
          <w:lang w:val="es-CO"/>
        </w:rPr>
        <w:t xml:space="preserve"> Para mejorar la apariencia de los formularios y tablas.</w:t>
      </w:r>
    </w:p>
    <w:p w14:paraId="0F2DC565" w14:textId="15C3D921" w:rsidR="00753DA4" w:rsidRPr="0042034B" w:rsidRDefault="00753DA4" w:rsidP="0042034B">
      <w:pPr>
        <w:pStyle w:val="NormalWeb"/>
        <w:numPr>
          <w:ilvl w:val="0"/>
          <w:numId w:val="20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Animaciones CSS:</w:t>
      </w:r>
      <w:r w:rsidRPr="0042034B">
        <w:rPr>
          <w:rFonts w:ascii="Arial" w:hAnsi="Arial" w:cs="Arial"/>
          <w:lang w:val="es-CO"/>
        </w:rPr>
        <w:t xml:space="preserve"> Para hacer la interfaz más atractiva y dinámica.</w:t>
      </w:r>
    </w:p>
    <w:p w14:paraId="156D84BB" w14:textId="714735E9" w:rsidR="00263FFA" w:rsidRPr="0042034B" w:rsidRDefault="00263FFA" w:rsidP="0042034B">
      <w:pPr>
        <w:pStyle w:val="NormalWeb"/>
        <w:spacing w:line="360" w:lineRule="auto"/>
        <w:ind w:left="720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drawing>
          <wp:inline distT="0" distB="0" distL="0" distR="0" wp14:anchorId="53EC1C7C" wp14:editId="1DEE28C6">
            <wp:extent cx="4276725" cy="281098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262" cy="28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6418" w14:textId="6D3C626B" w:rsidR="00753DA4" w:rsidRPr="0042034B" w:rsidRDefault="00753DA4" w:rsidP="0042034B">
      <w:pPr>
        <w:spacing w:line="360" w:lineRule="auto"/>
        <w:rPr>
          <w:rFonts w:ascii="Arial" w:hAnsi="Arial" w:cs="Arial"/>
          <w:sz w:val="24"/>
          <w:szCs w:val="24"/>
        </w:rPr>
      </w:pPr>
    </w:p>
    <w:p w14:paraId="45DED398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3. Modelo Arquitectónico</w:t>
      </w:r>
    </w:p>
    <w:p w14:paraId="1068571F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>3.1 Arquitectura del Software</w:t>
      </w:r>
    </w:p>
    <w:p w14:paraId="0DE2FF21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</w:rPr>
      </w:pPr>
      <w:r w:rsidRPr="0042034B">
        <w:rPr>
          <w:rFonts w:ascii="Arial" w:hAnsi="Arial" w:cs="Arial"/>
          <w:lang w:val="es-CO"/>
        </w:rPr>
        <w:t xml:space="preserve">El sistema sigue una </w:t>
      </w:r>
      <w:r w:rsidRPr="0042034B">
        <w:rPr>
          <w:rStyle w:val="Textoennegrita"/>
          <w:rFonts w:ascii="Arial" w:eastAsiaTheme="majorEastAsia" w:hAnsi="Arial" w:cs="Arial"/>
          <w:lang w:val="es-CO"/>
        </w:rPr>
        <w:t>arquitectura Cliente-Servidor</w:t>
      </w:r>
      <w:r w:rsidRPr="0042034B">
        <w:rPr>
          <w:rFonts w:ascii="Arial" w:hAnsi="Arial" w:cs="Arial"/>
          <w:lang w:val="es-CO"/>
        </w:rPr>
        <w:t xml:space="preserve">, basada en </w:t>
      </w:r>
      <w:r w:rsidRPr="0042034B">
        <w:rPr>
          <w:rStyle w:val="Textoennegrita"/>
          <w:rFonts w:ascii="Arial" w:eastAsiaTheme="majorEastAsia" w:hAnsi="Arial" w:cs="Arial"/>
          <w:lang w:val="es-CO"/>
        </w:rPr>
        <w:t>Node.js</w:t>
      </w:r>
      <w:r w:rsidRPr="0042034B">
        <w:rPr>
          <w:rFonts w:ascii="Arial" w:hAnsi="Arial" w:cs="Arial"/>
          <w:lang w:val="es-CO"/>
        </w:rPr>
        <w:t xml:space="preserve"> para el backend y </w:t>
      </w:r>
      <w:r w:rsidRPr="0042034B">
        <w:rPr>
          <w:rStyle w:val="Textoennegrita"/>
          <w:rFonts w:ascii="Arial" w:eastAsiaTheme="majorEastAsia" w:hAnsi="Arial" w:cs="Arial"/>
          <w:lang w:val="es-CO"/>
        </w:rPr>
        <w:t>MySQL</w:t>
      </w:r>
      <w:r w:rsidRPr="0042034B">
        <w:rPr>
          <w:rFonts w:ascii="Arial" w:hAnsi="Arial" w:cs="Arial"/>
          <w:lang w:val="es-CO"/>
        </w:rPr>
        <w:t xml:space="preserve"> como gestor de base de datos. </w:t>
      </w:r>
      <w:r w:rsidRPr="0042034B">
        <w:rPr>
          <w:rFonts w:ascii="Arial" w:hAnsi="Arial" w:cs="Arial"/>
        </w:rPr>
        <w:t xml:space="preserve">La </w:t>
      </w:r>
      <w:proofErr w:type="spellStart"/>
      <w:r w:rsidRPr="0042034B">
        <w:rPr>
          <w:rFonts w:ascii="Arial" w:hAnsi="Arial" w:cs="Arial"/>
        </w:rPr>
        <w:t>estructura</w:t>
      </w:r>
      <w:proofErr w:type="spellEnd"/>
      <w:r w:rsidRPr="0042034B">
        <w:rPr>
          <w:rFonts w:ascii="Arial" w:hAnsi="Arial" w:cs="Arial"/>
        </w:rPr>
        <w:t xml:space="preserve"> se divide </w:t>
      </w:r>
      <w:proofErr w:type="spellStart"/>
      <w:r w:rsidRPr="0042034B">
        <w:rPr>
          <w:rFonts w:ascii="Arial" w:hAnsi="Arial" w:cs="Arial"/>
        </w:rPr>
        <w:t>en</w:t>
      </w:r>
      <w:proofErr w:type="spellEnd"/>
      <w:r w:rsidRPr="0042034B">
        <w:rPr>
          <w:rFonts w:ascii="Arial" w:hAnsi="Arial" w:cs="Arial"/>
        </w:rPr>
        <w:t xml:space="preserve"> los </w:t>
      </w:r>
      <w:proofErr w:type="spellStart"/>
      <w:r w:rsidRPr="0042034B">
        <w:rPr>
          <w:rFonts w:ascii="Arial" w:hAnsi="Arial" w:cs="Arial"/>
        </w:rPr>
        <w:t>siguientes</w:t>
      </w:r>
      <w:proofErr w:type="spellEnd"/>
      <w:r w:rsidRPr="0042034B">
        <w:rPr>
          <w:rFonts w:ascii="Arial" w:hAnsi="Arial" w:cs="Arial"/>
        </w:rPr>
        <w:t xml:space="preserve"> </w:t>
      </w:r>
      <w:proofErr w:type="spellStart"/>
      <w:r w:rsidRPr="0042034B">
        <w:rPr>
          <w:rFonts w:ascii="Arial" w:hAnsi="Arial" w:cs="Arial"/>
        </w:rPr>
        <w:t>módulos</w:t>
      </w:r>
      <w:proofErr w:type="spellEnd"/>
      <w:r w:rsidRPr="0042034B">
        <w:rPr>
          <w:rFonts w:ascii="Arial" w:hAnsi="Arial" w:cs="Arial"/>
        </w:rPr>
        <w:t>:</w:t>
      </w:r>
    </w:p>
    <w:p w14:paraId="586257AC" w14:textId="77777777" w:rsidR="00753DA4" w:rsidRPr="0042034B" w:rsidRDefault="00753DA4" w:rsidP="0042034B">
      <w:pPr>
        <w:pStyle w:val="NormalWeb"/>
        <w:numPr>
          <w:ilvl w:val="0"/>
          <w:numId w:val="21"/>
        </w:numPr>
        <w:spacing w:line="360" w:lineRule="auto"/>
        <w:rPr>
          <w:rFonts w:ascii="Arial" w:hAnsi="Arial" w:cs="Arial"/>
        </w:rPr>
      </w:pPr>
      <w:r w:rsidRPr="0042034B">
        <w:rPr>
          <w:rStyle w:val="Textoennegrita"/>
          <w:rFonts w:ascii="Arial" w:eastAsiaTheme="majorEastAsia" w:hAnsi="Arial" w:cs="Arial"/>
        </w:rPr>
        <w:t>Frontend (</w:t>
      </w:r>
      <w:proofErr w:type="spellStart"/>
      <w:r w:rsidRPr="0042034B">
        <w:rPr>
          <w:rStyle w:val="Textoennegrita"/>
          <w:rFonts w:ascii="Arial" w:eastAsiaTheme="majorEastAsia" w:hAnsi="Arial" w:cs="Arial"/>
        </w:rPr>
        <w:t>Cliente</w:t>
      </w:r>
      <w:proofErr w:type="spellEnd"/>
      <w:r w:rsidRPr="0042034B">
        <w:rPr>
          <w:rStyle w:val="Textoennegrita"/>
          <w:rFonts w:ascii="Arial" w:eastAsiaTheme="majorEastAsia" w:hAnsi="Arial" w:cs="Arial"/>
        </w:rPr>
        <w:t>):</w:t>
      </w:r>
    </w:p>
    <w:p w14:paraId="4FCA54A6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Interfaz de usuario en </w:t>
      </w:r>
      <w:r w:rsidRPr="0042034B">
        <w:rPr>
          <w:rStyle w:val="Textoennegrita"/>
          <w:rFonts w:ascii="Arial" w:eastAsiaTheme="majorEastAsia" w:hAnsi="Arial" w:cs="Arial"/>
          <w:lang w:val="es-CO"/>
        </w:rPr>
        <w:t>HTML, CSS y JavaScript</w:t>
      </w:r>
      <w:r w:rsidRPr="0042034B">
        <w:rPr>
          <w:rFonts w:ascii="Arial" w:hAnsi="Arial" w:cs="Arial"/>
          <w:lang w:val="es-CO"/>
        </w:rPr>
        <w:t>.</w:t>
      </w:r>
    </w:p>
    <w:p w14:paraId="201E451D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Envío de peticiones HTTP a través de </w:t>
      </w:r>
      <w:proofErr w:type="spellStart"/>
      <w:r w:rsidRPr="0042034B">
        <w:rPr>
          <w:rStyle w:val="Textoennegrita"/>
          <w:rFonts w:ascii="Arial" w:eastAsiaTheme="majorEastAsia" w:hAnsi="Arial" w:cs="Arial"/>
          <w:lang w:val="es-CO"/>
        </w:rPr>
        <w:t>Fetch</w:t>
      </w:r>
      <w:proofErr w:type="spellEnd"/>
      <w:r w:rsidRPr="0042034B">
        <w:rPr>
          <w:rStyle w:val="Textoennegrita"/>
          <w:rFonts w:ascii="Arial" w:eastAsiaTheme="majorEastAsia" w:hAnsi="Arial" w:cs="Arial"/>
          <w:lang w:val="es-CO"/>
        </w:rPr>
        <w:t xml:space="preserve"> API</w:t>
      </w:r>
      <w:r w:rsidRPr="0042034B">
        <w:rPr>
          <w:rFonts w:ascii="Arial" w:hAnsi="Arial" w:cs="Arial"/>
          <w:lang w:val="es-CO"/>
        </w:rPr>
        <w:t>.</w:t>
      </w:r>
    </w:p>
    <w:p w14:paraId="444E3716" w14:textId="77777777" w:rsidR="00753DA4" w:rsidRPr="0042034B" w:rsidRDefault="00753DA4" w:rsidP="0042034B">
      <w:pPr>
        <w:pStyle w:val="NormalWeb"/>
        <w:numPr>
          <w:ilvl w:val="0"/>
          <w:numId w:val="21"/>
        </w:numPr>
        <w:spacing w:line="360" w:lineRule="auto"/>
        <w:rPr>
          <w:rFonts w:ascii="Arial" w:hAnsi="Arial" w:cs="Arial"/>
        </w:rPr>
      </w:pPr>
      <w:r w:rsidRPr="0042034B">
        <w:rPr>
          <w:rStyle w:val="Textoennegrita"/>
          <w:rFonts w:ascii="Arial" w:eastAsiaTheme="majorEastAsia" w:hAnsi="Arial" w:cs="Arial"/>
        </w:rPr>
        <w:t>Backend (Servidor):</w:t>
      </w:r>
    </w:p>
    <w:p w14:paraId="07A420C3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Desarrollado con </w:t>
      </w:r>
      <w:r w:rsidRPr="0042034B">
        <w:rPr>
          <w:rStyle w:val="Textoennegrita"/>
          <w:rFonts w:ascii="Arial" w:eastAsiaTheme="majorEastAsia" w:hAnsi="Arial" w:cs="Arial"/>
          <w:lang w:val="es-CO"/>
        </w:rPr>
        <w:t>Node.js</w:t>
      </w:r>
      <w:r w:rsidRPr="0042034B">
        <w:rPr>
          <w:rFonts w:ascii="Arial" w:hAnsi="Arial" w:cs="Arial"/>
          <w:lang w:val="es-CO"/>
        </w:rPr>
        <w:t xml:space="preserve"> y el </w:t>
      </w:r>
      <w:proofErr w:type="spellStart"/>
      <w:r w:rsidRPr="0042034B">
        <w:rPr>
          <w:rFonts w:ascii="Arial" w:hAnsi="Arial" w:cs="Arial"/>
          <w:lang w:val="es-CO"/>
        </w:rPr>
        <w:t>framework</w:t>
      </w:r>
      <w:proofErr w:type="spellEnd"/>
      <w:r w:rsidRPr="0042034B">
        <w:rPr>
          <w:rFonts w:ascii="Arial" w:hAnsi="Arial" w:cs="Arial"/>
          <w:lang w:val="es-CO"/>
        </w:rPr>
        <w:t xml:space="preserve"> </w:t>
      </w:r>
      <w:r w:rsidRPr="0042034B">
        <w:rPr>
          <w:rStyle w:val="Textoennegrita"/>
          <w:rFonts w:ascii="Arial" w:eastAsiaTheme="majorEastAsia" w:hAnsi="Arial" w:cs="Arial"/>
          <w:lang w:val="es-CO"/>
        </w:rPr>
        <w:t>Express.js</w:t>
      </w:r>
      <w:r w:rsidRPr="0042034B">
        <w:rPr>
          <w:rFonts w:ascii="Arial" w:hAnsi="Arial" w:cs="Arial"/>
          <w:lang w:val="es-CO"/>
        </w:rPr>
        <w:t>.</w:t>
      </w:r>
    </w:p>
    <w:p w14:paraId="3E897D2E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lastRenderedPageBreak/>
        <w:t>Implementación de API REST para gestionar clientes, servicios y citas.</w:t>
      </w:r>
    </w:p>
    <w:p w14:paraId="3B942B39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Validación y autenticación de datos.</w:t>
      </w:r>
    </w:p>
    <w:p w14:paraId="3E4AF78F" w14:textId="77777777" w:rsidR="00753DA4" w:rsidRPr="0042034B" w:rsidRDefault="00753DA4" w:rsidP="0042034B">
      <w:pPr>
        <w:pStyle w:val="NormalWeb"/>
        <w:numPr>
          <w:ilvl w:val="0"/>
          <w:numId w:val="21"/>
        </w:numPr>
        <w:spacing w:line="360" w:lineRule="auto"/>
        <w:rPr>
          <w:rFonts w:ascii="Arial" w:hAnsi="Arial" w:cs="Arial"/>
        </w:rPr>
      </w:pPr>
      <w:r w:rsidRPr="0042034B">
        <w:rPr>
          <w:rStyle w:val="Textoennegrita"/>
          <w:rFonts w:ascii="Arial" w:eastAsiaTheme="majorEastAsia" w:hAnsi="Arial" w:cs="Arial"/>
        </w:rPr>
        <w:t>Base de Datos:</w:t>
      </w:r>
    </w:p>
    <w:p w14:paraId="5D07F839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Servidor </w:t>
      </w:r>
      <w:r w:rsidRPr="0042034B">
        <w:rPr>
          <w:rStyle w:val="Textoennegrita"/>
          <w:rFonts w:ascii="Arial" w:eastAsiaTheme="majorEastAsia" w:hAnsi="Arial" w:cs="Arial"/>
          <w:lang w:val="es-CO"/>
        </w:rPr>
        <w:t>MySQL</w:t>
      </w:r>
      <w:r w:rsidRPr="0042034B">
        <w:rPr>
          <w:rFonts w:ascii="Arial" w:hAnsi="Arial" w:cs="Arial"/>
          <w:lang w:val="es-CO"/>
        </w:rPr>
        <w:t xml:space="preserve"> gestionado con </w:t>
      </w:r>
      <w:r w:rsidRPr="0042034B">
        <w:rPr>
          <w:rStyle w:val="Textoennegrita"/>
          <w:rFonts w:ascii="Arial" w:eastAsiaTheme="majorEastAsia" w:hAnsi="Arial" w:cs="Arial"/>
          <w:lang w:val="es-CO"/>
        </w:rPr>
        <w:t>phpMyAdmin</w:t>
      </w:r>
      <w:r w:rsidRPr="0042034B">
        <w:rPr>
          <w:rFonts w:ascii="Arial" w:hAnsi="Arial" w:cs="Arial"/>
          <w:lang w:val="es-CO"/>
        </w:rPr>
        <w:t>.</w:t>
      </w:r>
    </w:p>
    <w:p w14:paraId="15CA834B" w14:textId="77777777" w:rsidR="00753DA4" w:rsidRPr="0042034B" w:rsidRDefault="00753DA4" w:rsidP="0042034B">
      <w:pPr>
        <w:pStyle w:val="NormalWeb"/>
        <w:numPr>
          <w:ilvl w:val="1"/>
          <w:numId w:val="21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Tablas organizadas con relaciones definidas entre clientes, servicios y citas.</w:t>
      </w:r>
    </w:p>
    <w:p w14:paraId="151B8CE5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>3.2 Modelo de Comunicación</w:t>
      </w:r>
    </w:p>
    <w:p w14:paraId="5CF8ECF4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El cliente envía solicitudes HTTP al servidor, el cual responde con datos en formato JSON. Se sigue el esquema </w:t>
      </w:r>
      <w:r w:rsidRPr="0042034B">
        <w:rPr>
          <w:rStyle w:val="Textoennegrita"/>
          <w:rFonts w:ascii="Arial" w:eastAsiaTheme="majorEastAsia" w:hAnsi="Arial" w:cs="Arial"/>
          <w:b w:val="0"/>
          <w:bCs w:val="0"/>
          <w:lang w:val="es-CO"/>
        </w:rPr>
        <w:t>MVC (Modelo-Vista-Controlador)</w:t>
      </w:r>
      <w:r w:rsidRPr="0042034B">
        <w:rPr>
          <w:rFonts w:ascii="Arial" w:hAnsi="Arial" w:cs="Arial"/>
          <w:b/>
          <w:bCs/>
          <w:lang w:val="es-CO"/>
        </w:rPr>
        <w:t>,</w:t>
      </w:r>
      <w:r w:rsidRPr="0042034B">
        <w:rPr>
          <w:rFonts w:ascii="Arial" w:hAnsi="Arial" w:cs="Arial"/>
          <w:lang w:val="es-CO"/>
        </w:rPr>
        <w:t xml:space="preserve"> separando la lógica del negocio de la presentación de datos.</w:t>
      </w:r>
    </w:p>
    <w:p w14:paraId="54A73C95" w14:textId="4098A565" w:rsidR="00753DA4" w:rsidRPr="0042034B" w:rsidRDefault="00753DA4" w:rsidP="0042034B">
      <w:pPr>
        <w:spacing w:line="360" w:lineRule="auto"/>
        <w:rPr>
          <w:rFonts w:ascii="Arial" w:hAnsi="Arial" w:cs="Arial"/>
          <w:sz w:val="24"/>
          <w:szCs w:val="24"/>
        </w:rPr>
      </w:pPr>
    </w:p>
    <w:p w14:paraId="2ECC0835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4. Patrones de Diseño</w:t>
      </w:r>
    </w:p>
    <w:p w14:paraId="64639831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Para la implementación del software, se emplearon los siguientes </w:t>
      </w:r>
      <w:r w:rsidRPr="0042034B">
        <w:rPr>
          <w:rStyle w:val="Textoennegrita"/>
          <w:rFonts w:ascii="Arial" w:eastAsiaTheme="majorEastAsia" w:hAnsi="Arial" w:cs="Arial"/>
          <w:b w:val="0"/>
          <w:bCs w:val="0"/>
          <w:lang w:val="es-CO"/>
        </w:rPr>
        <w:t>patrones de diseño</w:t>
      </w:r>
      <w:r w:rsidRPr="0042034B">
        <w:rPr>
          <w:rFonts w:ascii="Arial" w:hAnsi="Arial" w:cs="Arial"/>
          <w:b/>
          <w:bCs/>
          <w:lang w:val="es-CO"/>
        </w:rPr>
        <w:t>:</w:t>
      </w:r>
    </w:p>
    <w:p w14:paraId="5BD27FD1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>4.1 Patrón MVC (Modelo-Vista-Controlador)</w:t>
      </w:r>
    </w:p>
    <w:p w14:paraId="357E63F8" w14:textId="77777777" w:rsidR="00753DA4" w:rsidRPr="0042034B" w:rsidRDefault="00753DA4" w:rsidP="0042034B">
      <w:pPr>
        <w:pStyle w:val="NormalWeb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Modelo:</w:t>
      </w:r>
      <w:r w:rsidRPr="0042034B">
        <w:rPr>
          <w:rFonts w:ascii="Arial" w:hAnsi="Arial" w:cs="Arial"/>
          <w:lang w:val="es-CO"/>
        </w:rPr>
        <w:t xml:space="preserve"> Gestiona la lógica de la base de datos y estructuras de datos.</w:t>
      </w:r>
    </w:p>
    <w:p w14:paraId="4CCE0246" w14:textId="77777777" w:rsidR="00753DA4" w:rsidRPr="0042034B" w:rsidRDefault="00753DA4" w:rsidP="0042034B">
      <w:pPr>
        <w:pStyle w:val="NormalWeb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Vista:</w:t>
      </w:r>
      <w:r w:rsidRPr="0042034B">
        <w:rPr>
          <w:rFonts w:ascii="Arial" w:hAnsi="Arial" w:cs="Arial"/>
          <w:lang w:val="es-CO"/>
        </w:rPr>
        <w:t xml:space="preserve"> Representa la interfaz gráfica y el diseño de las páginas.</w:t>
      </w:r>
    </w:p>
    <w:p w14:paraId="163A27D3" w14:textId="77777777" w:rsidR="00753DA4" w:rsidRPr="0042034B" w:rsidRDefault="00753DA4" w:rsidP="0042034B">
      <w:pPr>
        <w:pStyle w:val="NormalWeb"/>
        <w:numPr>
          <w:ilvl w:val="0"/>
          <w:numId w:val="22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Controlador:</w:t>
      </w:r>
      <w:r w:rsidRPr="0042034B">
        <w:rPr>
          <w:rFonts w:ascii="Arial" w:hAnsi="Arial" w:cs="Arial"/>
          <w:lang w:val="es-CO"/>
        </w:rPr>
        <w:t xml:space="preserve"> Procesa las solicitudes del usuario y coordina la interacción entre la Vista y el Modelo.</w:t>
      </w:r>
    </w:p>
    <w:p w14:paraId="50168ECF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 xml:space="preserve">4.2 Patrón </w:t>
      </w:r>
      <w:proofErr w:type="spellStart"/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t>Singleton</w:t>
      </w:r>
      <w:proofErr w:type="spellEnd"/>
    </w:p>
    <w:p w14:paraId="0C718E25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Se aplicó en la conexión con la base de datos para garantizar que solo exista una instancia activa durante la ejecución del software.</w:t>
      </w:r>
    </w:p>
    <w:p w14:paraId="7B66C6FA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lang w:val="es-CO"/>
        </w:rPr>
        <w:lastRenderedPageBreak/>
        <w:t>4.3 Patrón Factory</w:t>
      </w:r>
    </w:p>
    <w:p w14:paraId="30EC6519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>Se utilizó para la creación de objetos en el backend, facilitando la gestión y reusabilidad del código.</w:t>
      </w:r>
    </w:p>
    <w:p w14:paraId="77EF48B8" w14:textId="3B0DFDB7" w:rsidR="00753DA4" w:rsidRPr="0042034B" w:rsidRDefault="00753DA4" w:rsidP="0042034B">
      <w:pPr>
        <w:spacing w:line="360" w:lineRule="auto"/>
        <w:rPr>
          <w:rFonts w:ascii="Arial" w:hAnsi="Arial" w:cs="Arial"/>
          <w:sz w:val="24"/>
          <w:szCs w:val="24"/>
        </w:rPr>
      </w:pPr>
    </w:p>
    <w:p w14:paraId="31C5B67A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t>5. Modelo de Datos</w:t>
      </w:r>
    </w:p>
    <w:p w14:paraId="08F63513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El </w:t>
      </w:r>
      <w:r w:rsidRPr="0042034B">
        <w:rPr>
          <w:rStyle w:val="Textoennegrita"/>
          <w:rFonts w:ascii="Arial" w:eastAsiaTheme="majorEastAsia" w:hAnsi="Arial" w:cs="Arial"/>
          <w:lang w:val="es-CO"/>
        </w:rPr>
        <w:t>modelo entidad-relación (MER)</w:t>
      </w:r>
      <w:r w:rsidRPr="0042034B">
        <w:rPr>
          <w:rFonts w:ascii="Arial" w:hAnsi="Arial" w:cs="Arial"/>
          <w:lang w:val="es-CO"/>
        </w:rPr>
        <w:t xml:space="preserve"> define la estructura de la base de datos con las siguientes entidades:</w:t>
      </w:r>
    </w:p>
    <w:p w14:paraId="685EC9B4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</w:rPr>
      </w:pPr>
      <w:r w:rsidRPr="0042034B">
        <w:rPr>
          <w:rStyle w:val="Textoennegrita"/>
          <w:rFonts w:ascii="Arial" w:hAnsi="Arial" w:cs="Arial"/>
          <w:b w:val="0"/>
          <w:bCs w:val="0"/>
        </w:rPr>
        <w:t>5.1 Estructura de las Tablas</w:t>
      </w:r>
    </w:p>
    <w:p w14:paraId="176CFA40" w14:textId="77777777" w:rsidR="00753DA4" w:rsidRPr="0042034B" w:rsidRDefault="00753DA4" w:rsidP="0042034B">
      <w:pPr>
        <w:pStyle w:val="NormalWeb"/>
        <w:numPr>
          <w:ilvl w:val="0"/>
          <w:numId w:val="23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Clientes:</w:t>
      </w:r>
      <w:r w:rsidRPr="0042034B">
        <w:rPr>
          <w:rFonts w:ascii="Arial" w:hAnsi="Arial" w:cs="Arial"/>
          <w:lang w:val="es-CO"/>
        </w:rPr>
        <w:t xml:space="preserve">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id_cliente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nombre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telefono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tipo_mascota</w:t>
      </w:r>
      <w:r w:rsidRPr="0042034B">
        <w:rPr>
          <w:rFonts w:ascii="Arial" w:hAnsi="Arial" w:cs="Arial"/>
          <w:lang w:val="es-CO"/>
        </w:rPr>
        <w:t>.</w:t>
      </w:r>
    </w:p>
    <w:p w14:paraId="4AC92664" w14:textId="77777777" w:rsidR="00753DA4" w:rsidRPr="0042034B" w:rsidRDefault="00753DA4" w:rsidP="0042034B">
      <w:pPr>
        <w:pStyle w:val="NormalWeb"/>
        <w:numPr>
          <w:ilvl w:val="0"/>
          <w:numId w:val="23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Servicios:</w:t>
      </w:r>
      <w:r w:rsidRPr="0042034B">
        <w:rPr>
          <w:rFonts w:ascii="Arial" w:hAnsi="Arial" w:cs="Arial"/>
          <w:lang w:val="es-CO"/>
        </w:rPr>
        <w:t xml:space="preserve">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id_servicio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nombre_servicio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tipo_servicio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precio</w:t>
      </w:r>
      <w:r w:rsidRPr="0042034B">
        <w:rPr>
          <w:rFonts w:ascii="Arial" w:hAnsi="Arial" w:cs="Arial"/>
          <w:lang w:val="es-CO"/>
        </w:rPr>
        <w:t>.</w:t>
      </w:r>
    </w:p>
    <w:p w14:paraId="21D2AC90" w14:textId="77777777" w:rsidR="00753DA4" w:rsidRPr="0042034B" w:rsidRDefault="00753DA4" w:rsidP="0042034B">
      <w:pPr>
        <w:pStyle w:val="NormalWeb"/>
        <w:numPr>
          <w:ilvl w:val="0"/>
          <w:numId w:val="23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Style w:val="Textoennegrita"/>
          <w:rFonts w:ascii="Arial" w:eastAsiaTheme="majorEastAsia" w:hAnsi="Arial" w:cs="Arial"/>
          <w:lang w:val="es-CO"/>
        </w:rPr>
        <w:t>Citas:</w:t>
      </w:r>
      <w:r w:rsidRPr="0042034B">
        <w:rPr>
          <w:rFonts w:ascii="Arial" w:hAnsi="Arial" w:cs="Arial"/>
          <w:lang w:val="es-CO"/>
        </w:rPr>
        <w:t xml:space="preserve">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id_cita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id_cliente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id_servicio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fecha</w:t>
      </w:r>
      <w:r w:rsidRPr="0042034B">
        <w:rPr>
          <w:rFonts w:ascii="Arial" w:hAnsi="Arial" w:cs="Arial"/>
          <w:lang w:val="es-CO"/>
        </w:rPr>
        <w:t xml:space="preserve">, </w:t>
      </w:r>
      <w:r w:rsidRPr="0042034B">
        <w:rPr>
          <w:rStyle w:val="CdigoHTML"/>
          <w:rFonts w:ascii="Arial" w:hAnsi="Arial" w:cs="Arial"/>
          <w:sz w:val="24"/>
          <w:szCs w:val="24"/>
          <w:lang w:val="es-CO"/>
        </w:rPr>
        <w:t>hora</w:t>
      </w:r>
      <w:r w:rsidRPr="0042034B">
        <w:rPr>
          <w:rFonts w:ascii="Arial" w:hAnsi="Arial" w:cs="Arial"/>
          <w:lang w:val="es-CO"/>
        </w:rPr>
        <w:t>.</w:t>
      </w:r>
    </w:p>
    <w:p w14:paraId="2A32C8CF" w14:textId="77777777" w:rsidR="00753DA4" w:rsidRPr="0042034B" w:rsidRDefault="00753DA4" w:rsidP="0042034B">
      <w:pPr>
        <w:pStyle w:val="Ttulo3"/>
        <w:spacing w:line="360" w:lineRule="auto"/>
        <w:rPr>
          <w:rFonts w:ascii="Arial" w:hAnsi="Arial" w:cs="Arial"/>
        </w:rPr>
      </w:pPr>
      <w:r w:rsidRPr="0042034B">
        <w:rPr>
          <w:rStyle w:val="Textoennegrita"/>
          <w:rFonts w:ascii="Arial" w:hAnsi="Arial" w:cs="Arial"/>
          <w:b w:val="0"/>
          <w:bCs w:val="0"/>
        </w:rPr>
        <w:t>5.2 Relaciones entre Tablas</w:t>
      </w:r>
    </w:p>
    <w:p w14:paraId="794E8563" w14:textId="77777777" w:rsidR="00753DA4" w:rsidRPr="0042034B" w:rsidRDefault="00753DA4" w:rsidP="0042034B">
      <w:pPr>
        <w:pStyle w:val="NormalWeb"/>
        <w:numPr>
          <w:ilvl w:val="0"/>
          <w:numId w:val="24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Un </w:t>
      </w:r>
      <w:r w:rsidRPr="0042034B">
        <w:rPr>
          <w:rStyle w:val="Textoennegrita"/>
          <w:rFonts w:ascii="Arial" w:eastAsiaTheme="majorEastAsia" w:hAnsi="Arial" w:cs="Arial"/>
          <w:lang w:val="es-CO"/>
        </w:rPr>
        <w:t>cliente</w:t>
      </w:r>
      <w:r w:rsidRPr="0042034B">
        <w:rPr>
          <w:rFonts w:ascii="Arial" w:hAnsi="Arial" w:cs="Arial"/>
          <w:lang w:val="es-CO"/>
        </w:rPr>
        <w:t xml:space="preserve"> puede agendar múltiples </w:t>
      </w:r>
      <w:r w:rsidRPr="0042034B">
        <w:rPr>
          <w:rStyle w:val="Textoennegrita"/>
          <w:rFonts w:ascii="Arial" w:eastAsiaTheme="majorEastAsia" w:hAnsi="Arial" w:cs="Arial"/>
          <w:lang w:val="es-CO"/>
        </w:rPr>
        <w:t>citas</w:t>
      </w:r>
      <w:r w:rsidRPr="0042034B">
        <w:rPr>
          <w:rFonts w:ascii="Arial" w:hAnsi="Arial" w:cs="Arial"/>
          <w:lang w:val="es-CO"/>
        </w:rPr>
        <w:t>.</w:t>
      </w:r>
    </w:p>
    <w:p w14:paraId="54601F26" w14:textId="77777777" w:rsidR="00753DA4" w:rsidRPr="0042034B" w:rsidRDefault="00753DA4" w:rsidP="0042034B">
      <w:pPr>
        <w:pStyle w:val="NormalWeb"/>
        <w:numPr>
          <w:ilvl w:val="0"/>
          <w:numId w:val="24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Un </w:t>
      </w:r>
      <w:r w:rsidRPr="0042034B">
        <w:rPr>
          <w:rStyle w:val="Textoennegrita"/>
          <w:rFonts w:ascii="Arial" w:eastAsiaTheme="majorEastAsia" w:hAnsi="Arial" w:cs="Arial"/>
          <w:lang w:val="es-CO"/>
        </w:rPr>
        <w:t>servicio</w:t>
      </w:r>
      <w:r w:rsidRPr="0042034B">
        <w:rPr>
          <w:rFonts w:ascii="Arial" w:hAnsi="Arial" w:cs="Arial"/>
          <w:lang w:val="es-CO"/>
        </w:rPr>
        <w:t xml:space="preserve"> puede ser agendado en varias </w:t>
      </w:r>
      <w:r w:rsidRPr="0042034B">
        <w:rPr>
          <w:rStyle w:val="Textoennegrita"/>
          <w:rFonts w:ascii="Arial" w:eastAsiaTheme="majorEastAsia" w:hAnsi="Arial" w:cs="Arial"/>
          <w:lang w:val="es-CO"/>
        </w:rPr>
        <w:t>citas</w:t>
      </w:r>
      <w:r w:rsidRPr="0042034B">
        <w:rPr>
          <w:rFonts w:ascii="Arial" w:hAnsi="Arial" w:cs="Arial"/>
          <w:lang w:val="es-CO"/>
        </w:rPr>
        <w:t>.</w:t>
      </w:r>
    </w:p>
    <w:p w14:paraId="0697DC22" w14:textId="37530937" w:rsidR="00753DA4" w:rsidRDefault="00753DA4" w:rsidP="0042034B">
      <w:pPr>
        <w:pStyle w:val="NormalWeb"/>
        <w:numPr>
          <w:ilvl w:val="0"/>
          <w:numId w:val="24"/>
        </w:numPr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Cada </w:t>
      </w:r>
      <w:r w:rsidRPr="0042034B">
        <w:rPr>
          <w:rStyle w:val="Textoennegrita"/>
          <w:rFonts w:ascii="Arial" w:eastAsiaTheme="majorEastAsia" w:hAnsi="Arial" w:cs="Arial"/>
          <w:lang w:val="es-CO"/>
        </w:rPr>
        <w:t>cita</w:t>
      </w:r>
      <w:r w:rsidRPr="0042034B">
        <w:rPr>
          <w:rFonts w:ascii="Arial" w:hAnsi="Arial" w:cs="Arial"/>
          <w:lang w:val="es-CO"/>
        </w:rPr>
        <w:t xml:space="preserve"> está asociada a un </w:t>
      </w:r>
      <w:r w:rsidRPr="0042034B">
        <w:rPr>
          <w:rStyle w:val="Textoennegrita"/>
          <w:rFonts w:ascii="Arial" w:eastAsiaTheme="majorEastAsia" w:hAnsi="Arial" w:cs="Arial"/>
          <w:lang w:val="es-CO"/>
        </w:rPr>
        <w:t>cliente</w:t>
      </w:r>
      <w:r w:rsidRPr="0042034B">
        <w:rPr>
          <w:rFonts w:ascii="Arial" w:hAnsi="Arial" w:cs="Arial"/>
          <w:lang w:val="es-CO"/>
        </w:rPr>
        <w:t xml:space="preserve"> y un </w:t>
      </w:r>
      <w:r w:rsidRPr="0042034B">
        <w:rPr>
          <w:rStyle w:val="Textoennegrita"/>
          <w:rFonts w:ascii="Arial" w:eastAsiaTheme="majorEastAsia" w:hAnsi="Arial" w:cs="Arial"/>
          <w:lang w:val="es-CO"/>
        </w:rPr>
        <w:t>servicio</w:t>
      </w:r>
      <w:r w:rsidRPr="0042034B">
        <w:rPr>
          <w:rFonts w:ascii="Arial" w:hAnsi="Arial" w:cs="Arial"/>
          <w:lang w:val="es-CO"/>
        </w:rPr>
        <w:t>.</w:t>
      </w:r>
    </w:p>
    <w:p w14:paraId="07955807" w14:textId="7D54D931" w:rsidR="003E74A5" w:rsidRPr="0042034B" w:rsidRDefault="003E74A5" w:rsidP="003E74A5">
      <w:pPr>
        <w:pStyle w:val="NormalWeb"/>
        <w:spacing w:line="360" w:lineRule="auto"/>
        <w:ind w:left="720"/>
        <w:rPr>
          <w:rFonts w:ascii="Arial" w:hAnsi="Arial" w:cs="Arial"/>
          <w:lang w:val="es-CO"/>
        </w:rPr>
      </w:pPr>
      <w:r w:rsidRPr="003E74A5">
        <w:rPr>
          <w:rFonts w:ascii="Arial" w:hAnsi="Arial" w:cs="Arial"/>
          <w:lang w:val="es-CO"/>
        </w:rPr>
        <w:drawing>
          <wp:inline distT="0" distB="0" distL="0" distR="0" wp14:anchorId="3B1D2151" wp14:editId="23ED5274">
            <wp:extent cx="3238500" cy="275554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198" cy="27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190" w14:textId="77777777" w:rsidR="00753DA4" w:rsidRPr="0042034B" w:rsidRDefault="00753DA4" w:rsidP="0042034B">
      <w:pPr>
        <w:pStyle w:val="Ttulo2"/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42034B">
        <w:rPr>
          <w:rStyle w:val="Textoennegrita"/>
          <w:rFonts w:ascii="Arial" w:hAnsi="Arial" w:cs="Arial"/>
          <w:b w:val="0"/>
          <w:bCs w:val="0"/>
          <w:sz w:val="24"/>
          <w:szCs w:val="24"/>
          <w:lang w:val="es-CO"/>
        </w:rPr>
        <w:lastRenderedPageBreak/>
        <w:t>6. Conclusiones</w:t>
      </w:r>
    </w:p>
    <w:p w14:paraId="3E0F2AAA" w14:textId="16A74FE6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  <w:r w:rsidRPr="0042034B">
        <w:rPr>
          <w:rFonts w:ascii="Arial" w:hAnsi="Arial" w:cs="Arial"/>
          <w:lang w:val="es-CO"/>
        </w:rPr>
        <w:t xml:space="preserve">El diseño del software </w:t>
      </w:r>
      <w:r w:rsidRPr="0042034B">
        <w:rPr>
          <w:rStyle w:val="Textoennegrita"/>
          <w:rFonts w:ascii="Arial" w:eastAsiaTheme="majorEastAsia" w:hAnsi="Arial" w:cs="Arial"/>
          <w:lang w:val="es-CO"/>
        </w:rPr>
        <w:t>Pet Services</w:t>
      </w:r>
      <w:r w:rsidRPr="0042034B">
        <w:rPr>
          <w:rFonts w:ascii="Arial" w:hAnsi="Arial" w:cs="Arial"/>
          <w:lang w:val="es-CO"/>
        </w:rPr>
        <w:t xml:space="preserve"> ha sido estructurado siguiendo buenas prácticas de desarrollo, utilizando patrones de diseño adecuados, una arquitectura cliente-servidor eficiente y una base de datos relacional bien organizada. </w:t>
      </w:r>
      <w:r w:rsidR="0042034B" w:rsidRPr="0042034B">
        <w:rPr>
          <w:rFonts w:ascii="Arial" w:hAnsi="Arial" w:cs="Arial"/>
          <w:lang w:val="es-CO"/>
        </w:rPr>
        <w:t>Gracias al modularidad</w:t>
      </w:r>
      <w:r w:rsidRPr="0042034B">
        <w:rPr>
          <w:rFonts w:ascii="Arial" w:hAnsi="Arial" w:cs="Arial"/>
          <w:lang w:val="es-CO"/>
        </w:rPr>
        <w:t xml:space="preserve"> del sistema, es posible ampliar funcionalidades en el futuro, asegurando la escalabilidad y mantenibilidad del software.</w:t>
      </w:r>
    </w:p>
    <w:p w14:paraId="7D41891F" w14:textId="77777777" w:rsidR="00753DA4" w:rsidRPr="0042034B" w:rsidRDefault="00753DA4" w:rsidP="0042034B">
      <w:pPr>
        <w:pStyle w:val="NormalWeb"/>
        <w:spacing w:line="360" w:lineRule="auto"/>
        <w:rPr>
          <w:rFonts w:ascii="Arial" w:hAnsi="Arial" w:cs="Arial"/>
          <w:lang w:val="es-CO"/>
        </w:rPr>
      </w:pPr>
    </w:p>
    <w:sectPr w:rsidR="00753DA4" w:rsidRPr="0042034B" w:rsidSect="009852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B73"/>
    <w:multiLevelType w:val="hybridMultilevel"/>
    <w:tmpl w:val="7D024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31ADD"/>
    <w:multiLevelType w:val="multilevel"/>
    <w:tmpl w:val="9702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DA1370"/>
    <w:multiLevelType w:val="hybridMultilevel"/>
    <w:tmpl w:val="745A2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540C"/>
    <w:multiLevelType w:val="multilevel"/>
    <w:tmpl w:val="0C54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520BC"/>
    <w:multiLevelType w:val="multilevel"/>
    <w:tmpl w:val="FAD6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67116"/>
    <w:multiLevelType w:val="multilevel"/>
    <w:tmpl w:val="4842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91AC8"/>
    <w:multiLevelType w:val="hybridMultilevel"/>
    <w:tmpl w:val="8FDC7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D5771"/>
    <w:multiLevelType w:val="hybridMultilevel"/>
    <w:tmpl w:val="96E43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F365D"/>
    <w:multiLevelType w:val="multilevel"/>
    <w:tmpl w:val="BDC4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B3E51"/>
    <w:multiLevelType w:val="hybridMultilevel"/>
    <w:tmpl w:val="E9D89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C3225"/>
    <w:multiLevelType w:val="hybridMultilevel"/>
    <w:tmpl w:val="6EEC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4704E"/>
    <w:multiLevelType w:val="multilevel"/>
    <w:tmpl w:val="6422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1D03CB"/>
    <w:multiLevelType w:val="multilevel"/>
    <w:tmpl w:val="6D92E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C3D52"/>
    <w:multiLevelType w:val="multilevel"/>
    <w:tmpl w:val="6936B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D958F2"/>
    <w:multiLevelType w:val="hybridMultilevel"/>
    <w:tmpl w:val="C6D67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546A5"/>
    <w:multiLevelType w:val="hybridMultilevel"/>
    <w:tmpl w:val="3EBA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F6937"/>
    <w:multiLevelType w:val="hybridMultilevel"/>
    <w:tmpl w:val="3AE85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B7562F"/>
    <w:multiLevelType w:val="multilevel"/>
    <w:tmpl w:val="202E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8146A"/>
    <w:multiLevelType w:val="hybridMultilevel"/>
    <w:tmpl w:val="E3B4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BF0EDF"/>
    <w:multiLevelType w:val="multilevel"/>
    <w:tmpl w:val="65144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F44CDC"/>
    <w:multiLevelType w:val="multilevel"/>
    <w:tmpl w:val="95DA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804C25"/>
    <w:multiLevelType w:val="hybridMultilevel"/>
    <w:tmpl w:val="1D9E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9389E"/>
    <w:multiLevelType w:val="multilevel"/>
    <w:tmpl w:val="6D58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587FC3"/>
    <w:multiLevelType w:val="multilevel"/>
    <w:tmpl w:val="7A9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0"/>
  </w:num>
  <w:num w:numId="3">
    <w:abstractNumId w:val="10"/>
  </w:num>
  <w:num w:numId="4">
    <w:abstractNumId w:val="16"/>
  </w:num>
  <w:num w:numId="5">
    <w:abstractNumId w:val="14"/>
  </w:num>
  <w:num w:numId="6">
    <w:abstractNumId w:val="7"/>
  </w:num>
  <w:num w:numId="7">
    <w:abstractNumId w:val="21"/>
  </w:num>
  <w:num w:numId="8">
    <w:abstractNumId w:val="6"/>
  </w:num>
  <w:num w:numId="9">
    <w:abstractNumId w:val="9"/>
  </w:num>
  <w:num w:numId="10">
    <w:abstractNumId w:val="15"/>
  </w:num>
  <w:num w:numId="11">
    <w:abstractNumId w:val="2"/>
  </w:num>
  <w:num w:numId="12">
    <w:abstractNumId w:val="22"/>
  </w:num>
  <w:num w:numId="13">
    <w:abstractNumId w:val="4"/>
  </w:num>
  <w:num w:numId="14">
    <w:abstractNumId w:val="11"/>
  </w:num>
  <w:num w:numId="15">
    <w:abstractNumId w:val="12"/>
  </w:num>
  <w:num w:numId="16">
    <w:abstractNumId w:val="3"/>
  </w:num>
  <w:num w:numId="17">
    <w:abstractNumId w:val="8"/>
  </w:num>
  <w:num w:numId="18">
    <w:abstractNumId w:val="19"/>
  </w:num>
  <w:num w:numId="19">
    <w:abstractNumId w:val="20"/>
  </w:num>
  <w:num w:numId="20">
    <w:abstractNumId w:val="1"/>
  </w:num>
  <w:num w:numId="21">
    <w:abstractNumId w:val="17"/>
  </w:num>
  <w:num w:numId="22">
    <w:abstractNumId w:val="13"/>
  </w:num>
  <w:num w:numId="23">
    <w:abstractNumId w:val="23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1D"/>
    <w:rsid w:val="00263FFA"/>
    <w:rsid w:val="003E74A5"/>
    <w:rsid w:val="0042034B"/>
    <w:rsid w:val="00753DA4"/>
    <w:rsid w:val="007B0B61"/>
    <w:rsid w:val="007D691D"/>
    <w:rsid w:val="007F4C41"/>
    <w:rsid w:val="0097377E"/>
    <w:rsid w:val="00985274"/>
    <w:rsid w:val="00CB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7DC5D"/>
  <w15:chartTrackingRefBased/>
  <w15:docId w15:val="{23951E67-22E7-48C6-B978-54DF36B0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37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7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37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691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7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73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7F4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4C41"/>
    <w:rPr>
      <w:b/>
      <w:bCs/>
    </w:rPr>
  </w:style>
  <w:style w:type="table" w:styleId="Tablaconcuadrcula1clara-nfasis5">
    <w:name w:val="Grid Table 1 Light Accent 5"/>
    <w:basedOn w:val="Tablanormal"/>
    <w:uiPriority w:val="46"/>
    <w:rsid w:val="00CB53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B53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digoHTML">
    <w:name w:val="HTML Code"/>
    <w:basedOn w:val="Fuentedeprrafopredeter"/>
    <w:uiPriority w:val="99"/>
    <w:semiHidden/>
    <w:unhideWhenUsed/>
    <w:rsid w:val="00753DA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53D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53D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6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Ortegon Ramirez</dc:creator>
  <cp:keywords/>
  <dc:description/>
  <cp:lastModifiedBy>Yeison Ortegon Ramirez</cp:lastModifiedBy>
  <cp:revision>2</cp:revision>
  <dcterms:created xsi:type="dcterms:W3CDTF">2025-02-28T04:04:00Z</dcterms:created>
  <dcterms:modified xsi:type="dcterms:W3CDTF">2025-02-28T04:04:00Z</dcterms:modified>
</cp:coreProperties>
</file>