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rPr>
          <w:lang w:val="en-US"/>
        </w:rPr>
      </w:pPr>
      <w:r>
        <w:rPr>
          <w:lang w:val="en-US"/>
        </w:rPr>
        <w:t>2D to 3D Effect</w:t>
      </w:r>
    </w:p>
    <w:p>
      <w:pPr>
        <w:numPr>
          <w:ilvl w:val="1"/>
          <w:numId w:val="2"/>
        </w:numPr>
        <w:ind w:left="840" w:leftChars="0" w:hanging="420" w:firstLineChars="0"/>
        <w:rPr>
          <w:lang w:val="en-US"/>
        </w:rPr>
      </w:pPr>
      <w:r>
        <w:rPr>
          <w:rFonts w:hint="eastAsia"/>
          <w:lang w:val="en-US" w:eastAsia="zh-CN"/>
        </w:rPr>
        <w:t>问题综述：本项目为一款2D游戏，但部分交互需要展现3D效果，如借助透视原理产生的近大远小的效果，以加强交互视觉体验，这就需要根据具体需求实现2D视角向3D视角的转换。以下分别以打地鼠、羌笛音游两个部分举例：</w:t>
      </w:r>
    </w:p>
    <w:p>
      <w:pPr>
        <w:numPr>
          <w:ilvl w:val="2"/>
          <w:numId w:val="2"/>
        </w:numPr>
        <w:ind w:left="1260" w:leftChars="0" w:hanging="420" w:firstLineChars="0"/>
        <w:rPr>
          <w:lang w:val="en-US"/>
        </w:rPr>
      </w:pPr>
      <w:r>
        <w:rPr>
          <w:lang w:val="en-US"/>
        </w:rPr>
        <w:t>HitMole: sortingLayer, draw sequence</w:t>
      </w:r>
    </w:p>
    <w:p>
      <w:pPr>
        <w:numPr>
          <w:ilvl w:val="3"/>
          <w:numId w:val="2"/>
        </w:numPr>
        <w:ind w:left="1680" w:leftChars="0" w:hanging="420" w:firstLineChars="0"/>
        <w:rPr>
          <w:lang w:val="en-US"/>
        </w:rPr>
      </w:pPr>
      <w:r>
        <w:rPr>
          <w:rFonts w:hint="eastAsia"/>
          <w:lang w:val="en-US" w:eastAsia="zh-CN"/>
        </w:rPr>
        <w:t>需求概述：实现人物从地鼠洞中间“穿出”的透视效果。</w:t>
      </w:r>
    </w:p>
    <w:p>
      <w:pPr>
        <w:numPr>
          <w:ilvl w:val="3"/>
          <w:numId w:val="2"/>
        </w:numPr>
        <w:ind w:left="1680" w:leftChars="0" w:hanging="420" w:firstLineChars="0"/>
        <w:rPr>
          <w:lang w:val="en-US"/>
        </w:rPr>
      </w:pPr>
      <w:r>
        <w:rPr>
          <w:rFonts w:hint="eastAsia"/>
          <w:lang w:val="en-US" w:eastAsia="zh-CN"/>
        </w:rPr>
        <w:t>方案阐述：通过改变鼠洞与人物的渲染层级(Sorting Layer)关系，实现打地鼠游戏的透视效果。</w:t>
      </w:r>
    </w:p>
    <w:p>
      <w:pPr>
        <w:numPr>
          <w:ilvl w:val="3"/>
          <w:numId w:val="2"/>
        </w:numPr>
        <w:ind w:left="1680" w:leftChars="0" w:hanging="420" w:firstLineChars="0"/>
        <w:rPr>
          <w:lang w:val="en-US"/>
        </w:rPr>
      </w:pPr>
      <w:r>
        <w:rPr>
          <w:rFonts w:hint="eastAsia"/>
          <w:lang w:val="en-US" w:eastAsia="zh-CN"/>
        </w:rPr>
        <w:t>应用示例：</w:t>
      </w:r>
    </w:p>
    <w:p>
      <w:pPr>
        <w:keepNext w:val="0"/>
        <w:keepLines w:val="0"/>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2822575" cy="2359025"/>
            <wp:effectExtent l="0" t="0" r="15875" b="317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4"/>
                    <a:stretch>
                      <a:fillRect/>
                    </a:stretch>
                  </pic:blipFill>
                  <pic:spPr>
                    <a:xfrm>
                      <a:off x="0" y="0"/>
                      <a:ext cx="2822575" cy="23590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210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图(1): 地鼠洞.sortingLayer = 0，角色.sortingLayer = 1</w:t>
      </w:r>
    </w:p>
    <w:p>
      <w:pPr>
        <w:keepNext w:val="0"/>
        <w:keepLines w:val="0"/>
        <w:pageBreakBefore w:val="0"/>
        <w:widowControl w:val="0"/>
        <w:kinsoku/>
        <w:wordWrap/>
        <w:overflowPunct/>
        <w:topLinePunct w:val="0"/>
        <w:autoSpaceDE/>
        <w:autoSpaceDN/>
        <w:bidi w:val="0"/>
        <w:adjustRightInd/>
        <w:snapToGrid/>
        <w:spacing w:line="360" w:lineRule="auto"/>
        <w:ind w:left="252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val="en-US" w:eastAsia="zh-CN"/>
        </w:rPr>
        <w:t>(角色层次高，显示在地鼠洞之前)</w:t>
      </w:r>
    </w:p>
    <w:p>
      <w:pPr>
        <w:keepNext w:val="0"/>
        <w:keepLines w:val="0"/>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2879725" cy="2755900"/>
            <wp:effectExtent l="0" t="0" r="15875" b="6350"/>
            <wp:docPr id="2" name="图片 2"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2"/>
                    <pic:cNvPicPr>
                      <a:picLocks noChangeAspect="1"/>
                    </pic:cNvPicPr>
                  </pic:nvPicPr>
                  <pic:blipFill>
                    <a:blip r:embed="rId5"/>
                    <a:stretch>
                      <a:fillRect/>
                    </a:stretch>
                  </pic:blipFill>
                  <pic:spPr>
                    <a:xfrm>
                      <a:off x="0" y="0"/>
                      <a:ext cx="2879725" cy="27559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 在图(1)基础上，新增一个sortingLayer == 2的”半个地鼠洞”图片</w:t>
      </w:r>
    </w:p>
    <w:p>
      <w:pPr>
        <w:keepNext w:val="0"/>
        <w:keepLines w:val="0"/>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3410585" cy="2705735"/>
            <wp:effectExtent l="0" t="0" r="18415" b="18415"/>
            <wp:docPr id="1" name="图片 1"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3"/>
                    <pic:cNvPicPr>
                      <a:picLocks noChangeAspect="1"/>
                    </pic:cNvPicPr>
                  </pic:nvPicPr>
                  <pic:blipFill>
                    <a:blip r:embed="rId6"/>
                    <a:stretch>
                      <a:fillRect/>
                    </a:stretch>
                  </pic:blipFill>
                  <pic:spPr>
                    <a:xfrm>
                      <a:off x="0" y="0"/>
                      <a:ext cx="3410585" cy="27057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168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图(3): 将其拼接至适当位置，即可实现”地鼠穿出”的效果</w:t>
      </w:r>
    </w:p>
    <w:p>
      <w:pPr>
        <w:numPr>
          <w:ilvl w:val="0"/>
          <w:numId w:val="0"/>
        </w:numPr>
        <w:ind w:left="1680" w:leftChars="0"/>
        <w:rPr>
          <w:lang w:val="en-US"/>
        </w:rPr>
      </w:pPr>
    </w:p>
    <w:p>
      <w:pPr>
        <w:numPr>
          <w:ilvl w:val="3"/>
          <w:numId w:val="2"/>
        </w:numPr>
        <w:tabs>
          <w:tab w:val="clear" w:pos="1680"/>
        </w:tabs>
        <w:ind w:left="1680" w:leftChars="0" w:hanging="420" w:firstLineChars="0"/>
        <w:rPr>
          <w:rFonts w:hint="eastAsia"/>
          <w:lang w:val="en-US"/>
        </w:rPr>
      </w:pPr>
      <w:r>
        <w:rPr>
          <w:rFonts w:hint="eastAsia"/>
          <w:lang w:val="en-US" w:eastAsia="zh-CN"/>
        </w:rPr>
        <w:t>Sorting Layer详解：</w:t>
      </w:r>
    </w:p>
    <w:p>
      <w:pPr>
        <w:numPr>
          <w:ilvl w:val="0"/>
          <w:numId w:val="0"/>
        </w:numPr>
        <w:ind w:left="1260" w:leftChars="0" w:firstLine="420" w:firstLineChars="0"/>
        <w:rPr>
          <w:rFonts w:hint="eastAsia"/>
          <w:lang w:val="en-US"/>
        </w:rPr>
      </w:pPr>
      <w:r>
        <w:rPr>
          <w:rFonts w:hint="eastAsia"/>
          <w:lang w:val="en-US"/>
        </w:rPr>
        <w:t>Unity中的渲染顺序自上而下大致分为三层。 最高层为Camera层，可以在Camera的depth那里设置，设置之后，图形的渲染顺序就是先绘制depth低的相机下的物体，再绘制depth高的相机下的物体，也就是说，depth高的相机会覆盖depth低的相机（具体的覆盖关系有don’t clear， solid color等等几种）</w:t>
      </w:r>
    </w:p>
    <w:p>
      <w:pPr>
        <w:numPr>
          <w:ilvl w:val="0"/>
          <w:numId w:val="0"/>
        </w:numPr>
        <w:ind w:left="1260" w:leftChars="0" w:firstLine="420" w:firstLineChars="0"/>
        <w:rPr>
          <w:rFonts w:hint="eastAsia"/>
          <w:lang w:val="en-US"/>
        </w:rPr>
      </w:pPr>
      <w:r>
        <w:rPr>
          <w:rFonts w:hint="eastAsia"/>
          <w:lang w:val="en-US"/>
        </w:rPr>
        <w:t>比Camera层稍低一层的是sorting layer层， 随便找一个可以设置sorting layer的地方，选择sorting layer，点添加按钮，就可以看到当前所有的sorting layer，并且可以更改sorting layer的顺序，排位靠后的sorting layer会覆盖排位靠前的sorting layer。 设置好sorting layer的相互关系之后，就可以给任何一个继承于Renderer类，或者有renderer的子类作为field的对象设置sorting layer了。 注意这些sorting layer的遮挡关系是在同一个camera的层级下的。 不同camera下的renderer渲染顺序以camera的depth为准。 有的component的sorting layer可以直接在unity editor里面设置，比如Sprite Renderer。 有的则需要用代码来设置，比如设置Particle system的sorting layer， 就需要在代码中取到 ParticleSystem.Renderer.SortingLayer 来进行设置。</w:t>
      </w:r>
    </w:p>
    <w:p>
      <w:pPr>
        <w:numPr>
          <w:ilvl w:val="0"/>
          <w:numId w:val="0"/>
        </w:numPr>
        <w:ind w:left="1260" w:leftChars="0" w:firstLine="420" w:firstLineChars="0"/>
        <w:rPr>
          <w:rFonts w:hint="eastAsia"/>
          <w:lang w:val="en-US"/>
        </w:rPr>
      </w:pPr>
      <w:r>
        <w:rPr>
          <w:rFonts w:hint="eastAsia"/>
          <w:lang w:val="en-US"/>
        </w:rPr>
        <w:t>比sorting layer再低一层的是sorting order， 这个数字指代的是在同一个sorting layer下的渲染顺序。</w:t>
      </w:r>
    </w:p>
    <w:p>
      <w:pPr>
        <w:numPr>
          <w:ilvl w:val="0"/>
          <w:numId w:val="0"/>
        </w:numPr>
        <w:ind w:left="840" w:leftChars="0" w:firstLine="420" w:firstLineChars="0"/>
        <w:rPr>
          <w:rFonts w:hint="eastAsia"/>
          <w:lang w:val="en-US"/>
        </w:rPr>
      </w:pPr>
      <w:r>
        <w:rPr>
          <w:rFonts w:hint="eastAsia"/>
          <w:lang w:val="en-US"/>
        </w:rPr>
        <w:t>需要注意不要混淆的是gameobject的layer，和renderer的sorting layer。 gameObject的layer个人理解是一个逻辑上的分层，用于camera的culling mask等。 而renderer的sorting layer则用于渲染。只有继承与renderer或者有renderer作为filed的component才需要设置sorting layer。</w:t>
      </w:r>
    </w:p>
    <w:p>
      <w:pPr>
        <w:numPr>
          <w:ilvl w:val="0"/>
          <w:numId w:val="0"/>
        </w:numPr>
        <w:ind w:left="1260" w:leftChars="0" w:firstLine="420" w:firstLineChars="0"/>
        <w:rPr>
          <w:lang w:val="en-US"/>
        </w:rPr>
      </w:pPr>
      <w:r>
        <w:rPr>
          <w:rFonts w:hint="eastAsia"/>
          <w:lang w:val="en-US"/>
        </w:rPr>
        <w:t>简单总结一下，决定Unity渲染关系的层级顺序是：Camera</w:t>
      </w:r>
      <w:r>
        <w:rPr>
          <w:rFonts w:hint="default"/>
          <w:lang w:val="en-US"/>
        </w:rPr>
        <w:t xml:space="preserve"> &gt; </w:t>
      </w:r>
      <w:r>
        <w:rPr>
          <w:rFonts w:hint="eastAsia"/>
          <w:lang w:val="en-US"/>
        </w:rPr>
        <w:t>sorting layer</w:t>
      </w:r>
      <w:r>
        <w:rPr>
          <w:rFonts w:hint="default"/>
          <w:lang w:val="en-US"/>
        </w:rPr>
        <w:t xml:space="preserve"> &gt; </w:t>
      </w:r>
      <w:r>
        <w:rPr>
          <w:rFonts w:hint="eastAsia"/>
          <w:lang w:val="en-US"/>
        </w:rPr>
        <w:t>sorting order</w:t>
      </w:r>
    </w:p>
    <w:p>
      <w:pPr>
        <w:numPr>
          <w:ilvl w:val="1"/>
          <w:numId w:val="2"/>
        </w:numPr>
        <w:ind w:left="840" w:leftChars="0" w:hanging="420" w:firstLineChars="0"/>
        <w:rPr>
          <w:lang w:val="en-US"/>
        </w:rPr>
      </w:pPr>
      <w:r>
        <w:rPr>
          <w:lang w:val="en-US"/>
        </w:rPr>
        <w:t>QiangPipe: Scaling up and speeding up every elapsed time</w:t>
      </w:r>
    </w:p>
    <w:p>
      <w:pPr>
        <w:numPr>
          <w:ilvl w:val="2"/>
          <w:numId w:val="2"/>
        </w:numPr>
        <w:ind w:left="1260" w:leftChars="0" w:hanging="420" w:firstLineChars="0"/>
        <w:rPr>
          <w:lang w:val="en-US"/>
        </w:rPr>
      </w:pPr>
      <w:r>
        <w:rPr>
          <w:rFonts w:hint="eastAsia"/>
          <w:lang w:val="en-US" w:eastAsia="zh-CN"/>
        </w:rPr>
        <w:t>需求概述：实现音符运动过程中的透视效果，即：近大远小、近快远慢</w:t>
      </w:r>
    </w:p>
    <w:p>
      <w:pPr>
        <w:numPr>
          <w:ilvl w:val="2"/>
          <w:numId w:val="2"/>
        </w:numPr>
        <w:ind w:left="1260" w:leftChars="0" w:hanging="420" w:firstLineChars="0"/>
        <w:rPr>
          <w:lang w:val="en-US"/>
        </w:rPr>
      </w:pPr>
      <w:r>
        <w:rPr>
          <w:rFonts w:hint="eastAsia"/>
          <w:lang w:val="en-US" w:eastAsia="zh-CN"/>
        </w:rPr>
        <w:t>方案阐述：在逐帧函数中，根据一定时间间隔，等比增大音符物体的尺寸，同时加快其沿y轴的反方向的运动速度。</w:t>
      </w:r>
    </w:p>
    <w:p>
      <w:pPr>
        <w:numPr>
          <w:ilvl w:val="2"/>
          <w:numId w:val="2"/>
        </w:numPr>
        <w:ind w:left="1260" w:leftChars="0" w:hanging="420" w:firstLineChars="0"/>
        <w:rPr>
          <w:lang w:val="en-US"/>
        </w:rPr>
      </w:pPr>
      <w:r>
        <w:rPr>
          <w:rFonts w:hint="eastAsia"/>
          <w:lang w:val="en-US" w:eastAsia="zh-CN"/>
        </w:rPr>
        <w:t>应用实例：</w:t>
      </w:r>
    </w:p>
    <w:p>
      <w:pPr>
        <w:numPr>
          <w:ilvl w:val="0"/>
          <w:numId w:val="0"/>
        </w:numPr>
        <w:ind w:left="840" w:leftChars="0" w:firstLine="420" w:firstLineChars="0"/>
        <w:rPr>
          <w:lang w:val="en-US"/>
        </w:rPr>
      </w:pPr>
      <w:r>
        <w:rPr>
          <w:lang w:val="en-US"/>
        </w:rPr>
        <w:drawing>
          <wp:inline distT="0" distB="0" distL="114300" distR="114300">
            <wp:extent cx="5272405" cy="2828925"/>
            <wp:effectExtent l="0" t="0" r="4445" b="9525"/>
            <wp:docPr id="5" name="图片 5" descr="pip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ipe_0"/>
                    <pic:cNvPicPr>
                      <a:picLocks noChangeAspect="1"/>
                    </pic:cNvPicPr>
                  </pic:nvPicPr>
                  <pic:blipFill>
                    <a:blip r:embed="rId7"/>
                    <a:stretch>
                      <a:fillRect/>
                    </a:stretch>
                  </pic:blipFill>
                  <pic:spPr>
                    <a:xfrm>
                      <a:off x="0" y="0"/>
                      <a:ext cx="5272405" cy="2828925"/>
                    </a:xfrm>
                    <a:prstGeom prst="rect">
                      <a:avLst/>
                    </a:prstGeom>
                  </pic:spPr>
                </pic:pic>
              </a:graphicData>
            </a:graphic>
          </wp:inline>
        </w:drawing>
      </w:r>
    </w:p>
    <w:p>
      <w:pPr>
        <w:numPr>
          <w:ilvl w:val="0"/>
          <w:numId w:val="0"/>
        </w:numPr>
        <w:ind w:left="840" w:leftChars="0" w:firstLine="420" w:firstLineChars="0"/>
        <w:jc w:val="center"/>
        <w:rPr>
          <w:rFonts w:hint="eastAsia" w:eastAsiaTheme="minorEastAsia"/>
          <w:lang w:val="en-US" w:eastAsia="zh-CN"/>
        </w:rPr>
      </w:pPr>
      <w:r>
        <w:rPr>
          <w:rFonts w:hint="eastAsia"/>
          <w:lang w:val="en-US" w:eastAsia="zh-CN"/>
        </w:rPr>
        <w:t>图(1): 音符位置较远时：尺寸较小、速度较慢</w:t>
      </w:r>
    </w:p>
    <w:p>
      <w:pPr>
        <w:numPr>
          <w:ilvl w:val="0"/>
          <w:numId w:val="0"/>
        </w:numPr>
        <w:ind w:left="840" w:leftChars="0"/>
        <w:rPr>
          <w:lang w:val="en-US"/>
        </w:rPr>
      </w:pPr>
    </w:p>
    <w:p>
      <w:pPr>
        <w:numPr>
          <w:ilvl w:val="0"/>
          <w:numId w:val="0"/>
        </w:numPr>
        <w:ind w:left="840" w:leftChars="0" w:firstLine="420" w:firstLineChars="0"/>
        <w:rPr>
          <w:lang w:val="en-US"/>
        </w:rPr>
      </w:pPr>
      <w:r>
        <w:rPr>
          <w:lang w:val="en-US"/>
        </w:rPr>
        <w:drawing>
          <wp:inline distT="0" distB="0" distL="114300" distR="114300">
            <wp:extent cx="5272405" cy="2863850"/>
            <wp:effectExtent l="0" t="0" r="4445" b="12700"/>
            <wp:docPr id="3" name="图片 3" descr="pip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pe_1"/>
                    <pic:cNvPicPr>
                      <a:picLocks noChangeAspect="1"/>
                    </pic:cNvPicPr>
                  </pic:nvPicPr>
                  <pic:blipFill>
                    <a:blip r:embed="rId8"/>
                    <a:stretch>
                      <a:fillRect/>
                    </a:stretch>
                  </pic:blipFill>
                  <pic:spPr>
                    <a:xfrm>
                      <a:off x="0" y="0"/>
                      <a:ext cx="5272405" cy="2863850"/>
                    </a:xfrm>
                    <a:prstGeom prst="rect">
                      <a:avLst/>
                    </a:prstGeom>
                  </pic:spPr>
                </pic:pic>
              </a:graphicData>
            </a:graphic>
          </wp:inline>
        </w:drawing>
      </w:r>
    </w:p>
    <w:p>
      <w:pPr>
        <w:numPr>
          <w:ilvl w:val="0"/>
          <w:numId w:val="0"/>
        </w:numPr>
        <w:ind w:left="840" w:leftChars="0" w:firstLine="420" w:firstLineChars="0"/>
        <w:jc w:val="center"/>
        <w:rPr>
          <w:rFonts w:hint="eastAsia"/>
          <w:lang w:val="en-US" w:eastAsia="zh-CN"/>
        </w:rPr>
      </w:pPr>
      <w:r>
        <w:rPr>
          <w:rFonts w:hint="eastAsia"/>
          <w:lang w:val="en-US" w:eastAsia="zh-CN"/>
        </w:rPr>
        <w:t>图(2): 音符位置较近时：尺寸增大、速度加快</w:t>
      </w:r>
    </w:p>
    <w:p>
      <w:pPr>
        <w:numPr>
          <w:ilvl w:val="0"/>
          <w:numId w:val="0"/>
        </w:numPr>
        <w:ind w:left="840" w:leftChars="0"/>
        <w:rPr>
          <w:lang w:val="en-US"/>
        </w:rPr>
      </w:pPr>
    </w:p>
    <w:p>
      <w:pPr>
        <w:numPr>
          <w:ilvl w:val="2"/>
          <w:numId w:val="2"/>
        </w:numPr>
        <w:ind w:left="1260" w:leftChars="0" w:hanging="420" w:firstLineChars="0"/>
        <w:rPr>
          <w:lang w:val="en-US"/>
        </w:rPr>
      </w:pPr>
      <w:r>
        <w:rPr>
          <w:rFonts w:hint="eastAsia"/>
          <w:lang w:val="en-US" w:eastAsia="zh-CN"/>
        </w:rPr>
        <w:t>方案详解：</w:t>
      </w:r>
    </w:p>
    <w:p>
      <w:pPr>
        <w:numPr>
          <w:ilvl w:val="-3"/>
          <w:numId w:val="0"/>
        </w:numPr>
        <w:ind w:left="420" w:leftChars="0" w:firstLine="0" w:firstLineChars="0"/>
        <w:jc w:val="left"/>
        <w:rPr>
          <w:rFonts w:hint="eastAsia"/>
          <w:lang w:val="en-US" w:eastAsia="zh-CN"/>
        </w:rPr>
      </w:pPr>
      <w:r>
        <w:rPr>
          <w:rFonts w:hint="eastAsia"/>
          <w:lang w:val="en-US" w:eastAsia="zh-CN"/>
        </w:rPr>
        <w:drawing>
          <wp:inline distT="0" distB="0" distL="114300" distR="114300">
            <wp:extent cx="5851525" cy="2007870"/>
            <wp:effectExtent l="0" t="0" r="15875" b="11430"/>
            <wp:docPr id="6" name="图片 6" descr="pip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pe_2"/>
                    <pic:cNvPicPr>
                      <a:picLocks noChangeAspect="1"/>
                    </pic:cNvPicPr>
                  </pic:nvPicPr>
                  <pic:blipFill>
                    <a:blip r:embed="rId9"/>
                    <a:stretch>
                      <a:fillRect/>
                    </a:stretch>
                  </pic:blipFill>
                  <pic:spPr>
                    <a:xfrm>
                      <a:off x="0" y="0"/>
                      <a:ext cx="5851525" cy="2007870"/>
                    </a:xfrm>
                    <a:prstGeom prst="rect">
                      <a:avLst/>
                    </a:prstGeom>
                  </pic:spPr>
                </pic:pic>
              </a:graphicData>
            </a:graphic>
          </wp:inline>
        </w:drawing>
      </w:r>
    </w:p>
    <w:p>
      <w:pPr>
        <w:numPr>
          <w:ilvl w:val="-3"/>
          <w:numId w:val="0"/>
        </w:numPr>
        <w:ind w:left="840" w:leftChars="0" w:firstLine="420" w:firstLineChars="0"/>
        <w:jc w:val="left"/>
        <w:rPr>
          <w:rFonts w:hint="eastAsia"/>
          <w:lang w:val="en-US" w:eastAsia="zh-CN"/>
        </w:rPr>
      </w:pPr>
      <w:r>
        <w:rPr>
          <w:rFonts w:hint="eastAsia"/>
          <w:lang w:val="en-US" w:eastAsia="zh-CN"/>
        </w:rPr>
        <w:t>如上图代码示例，每隔一定时间间隔(growTimeRate, speedTimeGrowRate)，分别对尺寸和速度(沿-y轴方向)进行一定比例的增大，由于音符物体始终在朝-y方向运动，随着时间的推移，位置由远至近，与此同时，尺寸由小至大、速度由慢至快，实现近大远小、近快远慢的效果。</w:t>
      </w:r>
    </w:p>
    <w:p>
      <w:pPr>
        <w:numPr>
          <w:ilvl w:val="-4"/>
          <w:numId w:val="0"/>
        </w:numPr>
        <w:ind w:left="420" w:leftChars="0" w:firstLine="0" w:firstLineChars="0"/>
        <w:jc w:val="left"/>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Coroutine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eastAsiaTheme="minorEastAsia"/>
          <w:lang w:val="en-US" w:eastAsia="zh-CN"/>
        </w:rPr>
      </w:pPr>
      <w:r>
        <w:rPr>
          <w:rFonts w:hint="eastAsia"/>
          <w:lang w:val="en-US" w:eastAsia="zh-CN"/>
        </w:rPr>
        <w:t>需求概述：游戏中常遇到需要延迟调用某方法、某功能在执行前或执行过程中需要暂缓若干帧或若干秒再继续执行的情况，如倒计时、角色运动模式的切换等。</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eastAsiaTheme="minorEastAsia"/>
          <w:lang w:val="en-US" w:eastAsia="zh-CN"/>
        </w:rPr>
      </w:pPr>
      <w:r>
        <w:rPr>
          <w:rFonts w:hint="eastAsia"/>
          <w:lang w:val="en-US" w:eastAsia="zh-CN"/>
        </w:rPr>
        <w:t>方案阐述：上述需求，可总结为“分部执行，遇到条件挂起，直到条件满足才会被唤醒继续向后执行”，可统一使用Coroutine(协程)来进行处理。</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eastAsiaTheme="minorEastAsia"/>
          <w:lang w:val="en-US" w:eastAsia="zh-CN"/>
        </w:rPr>
      </w:pPr>
      <w:r>
        <w:rPr>
          <w:rFonts w:hint="eastAsia"/>
          <w:lang w:val="en-US" w:eastAsia="zh-CN"/>
        </w:rPr>
        <w:t>应用示例：</w:t>
      </w:r>
    </w:p>
    <w:p>
      <w:pPr>
        <w:numPr>
          <w:ilvl w:val="0"/>
          <w:numId w:val="0"/>
        </w:numPr>
        <w:ind w:left="420" w:leftChars="0"/>
      </w:pPr>
      <w:r>
        <w:drawing>
          <wp:inline distT="0" distB="0" distL="114300" distR="114300">
            <wp:extent cx="5272405" cy="2261235"/>
            <wp:effectExtent l="0" t="0" r="4445"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2405" cy="2261235"/>
                    </a:xfrm>
                    <a:prstGeom prst="rect">
                      <a:avLst/>
                    </a:prstGeom>
                    <a:noFill/>
                    <a:ln w="9525">
                      <a:noFill/>
                    </a:ln>
                  </pic:spPr>
                </pic:pic>
              </a:graphicData>
            </a:graphic>
          </wp:inline>
        </w:drawing>
      </w:r>
    </w:p>
    <w:p>
      <w:pPr>
        <w:numPr>
          <w:ilvl w:val="0"/>
          <w:numId w:val="0"/>
        </w:numPr>
        <w:ind w:left="420" w:leftChars="0"/>
        <w:jc w:val="center"/>
        <w:rPr>
          <w:rFonts w:hint="eastAsia"/>
          <w:lang w:val="en-US" w:eastAsia="zh-CN"/>
        </w:rPr>
      </w:pPr>
      <w:r>
        <w:rPr>
          <w:rFonts w:hint="eastAsia"/>
          <w:lang w:val="en-US" w:eastAsia="zh-CN"/>
        </w:rPr>
        <w:t>图(1): 打地鼠游戏中，角色“钻出后”停留一段时间(stayTime)，再“钻回”</w:t>
      </w:r>
    </w:p>
    <w:p>
      <w:pPr>
        <w:numPr>
          <w:ilvl w:val="0"/>
          <w:numId w:val="0"/>
        </w:numPr>
        <w:ind w:left="420" w:leftChars="0"/>
        <w:jc w:val="center"/>
        <w:rPr>
          <w:rFonts w:hint="eastAsia"/>
          <w:lang w:val="en-US" w:eastAsia="zh-CN"/>
        </w:rPr>
      </w:pPr>
    </w:p>
    <w:p>
      <w:pPr>
        <w:numPr>
          <w:ilvl w:val="0"/>
          <w:numId w:val="0"/>
        </w:numPr>
        <w:ind w:left="420" w:leftChars="0"/>
        <w:jc w:val="center"/>
      </w:pPr>
      <w:r>
        <w:drawing>
          <wp:inline distT="0" distB="0" distL="114300" distR="114300">
            <wp:extent cx="4847590" cy="3037840"/>
            <wp:effectExtent l="0" t="0" r="1016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47590" cy="3037840"/>
                    </a:xfrm>
                    <a:prstGeom prst="rect">
                      <a:avLst/>
                    </a:prstGeom>
                    <a:noFill/>
                    <a:ln w="9525">
                      <a:noFill/>
                    </a:ln>
                  </pic:spPr>
                </pic:pic>
              </a:graphicData>
            </a:graphic>
          </wp:inline>
        </w:drawing>
      </w:r>
    </w:p>
    <w:p>
      <w:pPr>
        <w:numPr>
          <w:ilvl w:val="0"/>
          <w:numId w:val="0"/>
        </w:numPr>
        <w:ind w:left="420" w:leftChars="0"/>
        <w:jc w:val="center"/>
        <w:rPr>
          <w:rFonts w:hint="eastAsia"/>
          <w:lang w:val="en-US" w:eastAsia="zh-CN"/>
        </w:rPr>
      </w:pPr>
      <w:r>
        <w:rPr>
          <w:rFonts w:hint="eastAsia"/>
          <w:lang w:val="en-US" w:eastAsia="zh-CN"/>
        </w:rPr>
        <w:t>图(2): 打地鼠与音乐游戏中的倒计时功能</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9"/>
        <w:rPr>
          <w:rFonts w:hint="eastAsia"/>
          <w:lang w:val="en-US" w:eastAsia="zh-CN"/>
        </w:rPr>
      </w:pPr>
      <w:r>
        <w:rPr>
          <w:rFonts w:hint="eastAsia"/>
          <w:lang w:val="en-US" w:eastAsia="zh-CN"/>
        </w:rPr>
        <w:t>Coroutine 深入：</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840" w:leftChars="400" w:right="0" w:rightChars="0" w:firstLine="0" w:firstLineChars="0"/>
        <w:jc w:val="left"/>
        <w:textAlignment w:val="auto"/>
        <w:outlineLvl w:val="9"/>
        <w:rPr>
          <w:rFonts w:hint="eastAsia"/>
          <w:lang w:val="en-US" w:eastAsia="zh-CN"/>
        </w:rPr>
      </w:pPr>
      <w:r>
        <w:rPr>
          <w:rFonts w:hint="eastAsia"/>
          <w:lang w:val="en-US" w:eastAsia="zh-CN"/>
        </w:rPr>
        <w:t>什么是协调程序：unity协程是一个能暂停执行，暂停后立即返回，直到中断指令完成后继续执行的函数。它类似一个子线程单独出来处理一些问题，性能开销较小，但是他在一个MonoBehaviour提供的主线程里只能有一个处于运行状态的协程。</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840" w:leftChars="400" w:right="0" w:rightChars="0" w:firstLine="0" w:firstLineChars="0"/>
        <w:jc w:val="left"/>
        <w:textAlignment w:val="auto"/>
        <w:outlineLvl w:val="9"/>
        <w:rPr>
          <w:rFonts w:hint="eastAsia"/>
          <w:lang w:val="en-US" w:eastAsia="zh-CN"/>
        </w:rPr>
      </w:pPr>
      <w:r>
        <w:rPr>
          <w:rFonts w:hint="eastAsia"/>
          <w:lang w:val="en-US" w:eastAsia="zh-CN"/>
        </w:rPr>
        <w:t>协同程序的特点：</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1680" w:firstLineChars="800"/>
        <w:jc w:val="left"/>
        <w:textAlignment w:val="auto"/>
        <w:outlineLvl w:val="9"/>
        <w:rPr>
          <w:rFonts w:hint="eastAsia"/>
          <w:lang w:val="en-US" w:eastAsia="zh-CN"/>
        </w:rPr>
      </w:pPr>
      <w:r>
        <w:rPr>
          <w:rFonts w:hint="default"/>
          <w:lang w:val="en-US" w:eastAsia="zh-CN"/>
        </w:rPr>
        <w:t xml:space="preserve"> </w:t>
      </w:r>
      <w:r>
        <w:rPr>
          <w:rFonts w:hint="eastAsia"/>
          <w:lang w:val="en-US" w:eastAsia="zh-CN"/>
        </w:rPr>
        <w:t>协程在中断指令(Yield Instruction)产生时暂停执行；</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1680" w:firstLineChars="800"/>
        <w:jc w:val="left"/>
        <w:textAlignment w:val="auto"/>
        <w:outlineLvl w:val="9"/>
        <w:rPr>
          <w:rFonts w:hint="eastAsia"/>
          <w:lang w:val="en-US" w:eastAsia="zh-CN"/>
        </w:rPr>
      </w:pPr>
      <w:r>
        <w:rPr>
          <w:rFonts w:hint="eastAsia"/>
          <w:lang w:val="en-US" w:eastAsia="zh-CN"/>
        </w:rPr>
        <w:t>协程一暂停执行便立即返回（中断协程后返回主函数，暂停结束后继续执行协程剩余的函数）；</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1680" w:firstLineChars="800"/>
        <w:jc w:val="left"/>
        <w:textAlignment w:val="auto"/>
        <w:outlineLvl w:val="9"/>
        <w:rPr>
          <w:rFonts w:hint="eastAsia"/>
          <w:lang w:val="en-US" w:eastAsia="zh-CN"/>
        </w:rPr>
      </w:pPr>
      <w:r>
        <w:rPr>
          <w:rFonts w:hint="eastAsia"/>
          <w:lang w:val="en-US" w:eastAsia="zh-CN"/>
        </w:rPr>
        <w:t>中断指令完成后从中断指令的下一行继续执行；</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1680" w:firstLineChars="800"/>
        <w:jc w:val="left"/>
        <w:textAlignment w:val="auto"/>
        <w:outlineLvl w:val="9"/>
        <w:rPr>
          <w:rFonts w:hint="eastAsia"/>
          <w:lang w:val="en-US" w:eastAsia="zh-CN"/>
        </w:rPr>
      </w:pPr>
      <w:r>
        <w:rPr>
          <w:rFonts w:hint="eastAsia"/>
          <w:lang w:val="en-US" w:eastAsia="zh-CN"/>
        </w:rPr>
        <w:t>同一时刻、一个脚本实例中可以有多个暂停的协程，但只有一个运行着的协程；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1680" w:firstLineChars="800"/>
        <w:jc w:val="left"/>
        <w:textAlignment w:val="auto"/>
        <w:outlineLvl w:val="9"/>
        <w:rPr>
          <w:rFonts w:hint="eastAsia"/>
          <w:lang w:val="en-US" w:eastAsia="zh-CN"/>
        </w:rPr>
      </w:pPr>
      <w:r>
        <w:rPr>
          <w:rFonts w:hint="eastAsia"/>
          <w:lang w:val="en-US" w:eastAsia="zh-CN"/>
        </w:rPr>
        <w:t>函数体全部执行完后，协程结束；</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1680" w:firstLineChars="800"/>
        <w:jc w:val="left"/>
        <w:textAlignment w:val="auto"/>
        <w:outlineLvl w:val="9"/>
        <w:rPr>
          <w:rFonts w:hint="eastAsia"/>
          <w:lang w:val="en-US" w:eastAsia="zh-CN"/>
        </w:rPr>
      </w:pPr>
      <w:r>
        <w:rPr>
          <w:rFonts w:hint="eastAsia"/>
          <w:lang w:val="en-US" w:eastAsia="zh-CN"/>
        </w:rPr>
        <w:t>协程可以很好的控制跨越一定帧数后执行的行为；</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1680" w:firstLineChars="800"/>
        <w:jc w:val="left"/>
        <w:textAlignment w:val="auto"/>
        <w:outlineLvl w:val="9"/>
        <w:rPr>
          <w:rFonts w:hint="eastAsia"/>
          <w:lang w:val="en-US" w:eastAsia="zh-CN"/>
        </w:rPr>
      </w:pPr>
      <w:r>
        <w:rPr>
          <w:rFonts w:hint="eastAsia"/>
          <w:lang w:val="en-US" w:eastAsia="zh-CN"/>
        </w:rPr>
        <w:t>协程在性能上、相比于一般函数几乎没有更多的开销</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800" w:right="0" w:rightChars="0"/>
        <w:jc w:val="left"/>
        <w:textAlignment w:val="auto"/>
        <w:outlineLvl w:val="9"/>
        <w:rPr>
          <w:rFonts w:hint="eastAsia"/>
          <w:lang w:val="en-US" w:eastAsia="zh-CN"/>
        </w:rPr>
      </w:pPr>
    </w:p>
    <w:p>
      <w:pPr>
        <w:keepNext w:val="0"/>
        <w:keepLines w:val="0"/>
        <w:pageBreakBefore w:val="0"/>
        <w:widowControl w:val="0"/>
        <w:numPr>
          <w:ilvl w:val="1"/>
          <w:numId w:val="2"/>
        </w:numPr>
        <w:tabs>
          <w:tab w:val="clear" w:pos="840"/>
        </w:tabs>
        <w:kinsoku/>
        <w:wordWrap/>
        <w:overflowPunct/>
        <w:topLinePunct w:val="0"/>
        <w:autoSpaceDE/>
        <w:autoSpaceDN/>
        <w:bidi w:val="0"/>
        <w:adjustRightInd/>
        <w:snapToGrid/>
        <w:spacing w:line="240" w:lineRule="auto"/>
        <w:ind w:left="1260" w:leftChars="400" w:right="0" w:rightChars="0" w:hanging="420" w:firstLineChars="0"/>
        <w:jc w:val="left"/>
        <w:textAlignment w:val="auto"/>
        <w:outlineLvl w:val="9"/>
        <w:rPr>
          <w:rFonts w:hint="eastAsia"/>
          <w:lang w:val="en-US" w:eastAsia="zh-CN"/>
        </w:rPr>
      </w:pPr>
      <w:r>
        <w:rPr>
          <w:rFonts w:hint="eastAsia"/>
          <w:lang w:val="en-US" w:eastAsia="zh-CN"/>
        </w:rPr>
        <w:t>创建协程函数：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firstLine="420" w:firstLineChars="0"/>
        <w:jc w:val="left"/>
        <w:textAlignment w:val="auto"/>
        <w:outlineLvl w:val="9"/>
        <w:rPr>
          <w:rFonts w:hint="eastAsia"/>
          <w:lang w:val="en-US" w:eastAsia="zh-CN"/>
        </w:rPr>
      </w:pPr>
      <w:r>
        <w:rPr>
          <w:rFonts w:hint="eastAsia"/>
          <w:lang w:val="en-US" w:eastAsia="zh-CN"/>
        </w:rPr>
        <w:t>IEnumerator methodName(Object parameter1,Object parameter2,...){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r>
        <w:rPr>
          <w:rFonts w:hint="eastAsia"/>
          <w:lang w:val="en-US" w:eastAsia="zh-CN"/>
        </w:rPr>
        <w:t xml:space="preserve">        // to do something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r>
        <w:rPr>
          <w:rFonts w:hint="eastAsia"/>
          <w:lang w:val="en-US" w:eastAsia="zh-CN"/>
        </w:rPr>
        <w:t xml:space="preserve">        yield return YieldInstruction/other/null;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r>
        <w:rPr>
          <w:rFonts w:hint="eastAsia"/>
          <w:lang w:val="en-US" w:eastAsia="zh-CN"/>
        </w:rPr>
        <w:t xml:space="preserve">        // to do something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r>
        <w:rPr>
          <w:rFonts w:hint="eastAsia"/>
          <w:lang w:val="en-US" w:eastAsia="zh-CN"/>
        </w:rPr>
        <w:t xml:space="preserve">   IEnumerator methodName(Object parameter1,Object parameter2,...){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r>
        <w:rPr>
          <w:rFonts w:hint="eastAsia"/>
          <w:lang w:val="en-US" w:eastAsia="zh-CN"/>
        </w:rPr>
        <w:t xml:space="preserve">        // to do something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r>
        <w:rPr>
          <w:rFonts w:hint="eastAsia"/>
          <w:lang w:val="en-US" w:eastAsia="zh-CN"/>
        </w:rPr>
        <w:t xml:space="preserve">        yield return YieldInstruction/other/null;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r>
        <w:rPr>
          <w:rFonts w:hint="eastAsia"/>
          <w:lang w:val="en-US" w:eastAsia="zh-CN"/>
        </w:rPr>
        <w:t xml:space="preserve">        // to do something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1"/>
          <w:numId w:val="2"/>
        </w:numPr>
        <w:tabs>
          <w:tab w:val="clear" w:pos="840"/>
        </w:tabs>
        <w:kinsoku/>
        <w:wordWrap/>
        <w:overflowPunct/>
        <w:topLinePunct w:val="0"/>
        <w:autoSpaceDE/>
        <w:autoSpaceDN/>
        <w:bidi w:val="0"/>
        <w:adjustRightInd/>
        <w:snapToGrid/>
        <w:spacing w:line="240" w:lineRule="auto"/>
        <w:ind w:left="1260" w:leftChars="400" w:right="0" w:rightChars="0" w:hanging="420" w:firstLineChars="0"/>
        <w:jc w:val="left"/>
        <w:textAlignment w:val="auto"/>
        <w:outlineLvl w:val="9"/>
        <w:rPr>
          <w:rFonts w:hint="eastAsia"/>
          <w:lang w:val="en-US" w:eastAsia="zh-CN"/>
        </w:rPr>
      </w:pPr>
      <w:r>
        <w:rPr>
          <w:rFonts w:hint="eastAsia"/>
          <w:lang w:val="en-US" w:eastAsia="zh-CN"/>
        </w:rPr>
        <w:t>开始协同程序</w:t>
      </w:r>
    </w:p>
    <w:p>
      <w:pPr>
        <w:keepNext w:val="0"/>
        <w:keepLines w:val="0"/>
        <w:pageBreakBefore w:val="0"/>
        <w:widowControl w:val="0"/>
        <w:numPr>
          <w:ilvl w:val="2"/>
          <w:numId w:val="2"/>
        </w:numPr>
        <w:tabs>
          <w:tab w:val="clear" w:pos="126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通过MonoBehaviour提供的StartCoroutine方法来实现启动协同程序：StartCoroutine(IEnumerator routine);</w:t>
      </w:r>
    </w:p>
    <w:p>
      <w:pPr>
        <w:keepNext w:val="0"/>
        <w:keepLines w:val="0"/>
        <w:pageBreakBefore w:val="0"/>
        <w:widowControl w:val="0"/>
        <w:numPr>
          <w:ilvl w:val="3"/>
          <w:numId w:val="2"/>
        </w:numPr>
        <w:tabs>
          <w:tab w:val="clear" w:pos="1680"/>
        </w:tabs>
        <w:kinsoku/>
        <w:wordWrap/>
        <w:overflowPunct/>
        <w:topLinePunct w:val="0"/>
        <w:autoSpaceDE/>
        <w:autoSpaceDN/>
        <w:bidi w:val="0"/>
        <w:adjustRightInd/>
        <w:snapToGrid/>
        <w:spacing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优点：灵活，性能开销小。</w:t>
      </w:r>
    </w:p>
    <w:p>
      <w:pPr>
        <w:keepNext w:val="0"/>
        <w:keepLines w:val="0"/>
        <w:pageBreakBefore w:val="0"/>
        <w:widowControl w:val="0"/>
        <w:numPr>
          <w:ilvl w:val="3"/>
          <w:numId w:val="2"/>
        </w:numPr>
        <w:tabs>
          <w:tab w:val="clear" w:pos="1680"/>
        </w:tabs>
        <w:kinsoku/>
        <w:wordWrap/>
        <w:overflowPunct/>
        <w:topLinePunct w:val="0"/>
        <w:autoSpaceDE/>
        <w:autoSpaceDN/>
        <w:bidi w:val="0"/>
        <w:adjustRightInd/>
        <w:snapToGrid/>
        <w:spacing w:line="240" w:lineRule="auto"/>
        <w:ind w:left="2100" w:leftChars="0" w:right="0" w:rightChars="0" w:hanging="420" w:firstLineChars="0"/>
        <w:jc w:val="left"/>
        <w:textAlignment w:val="auto"/>
        <w:outlineLvl w:val="9"/>
        <w:rPr>
          <w:rFonts w:hint="eastAsia"/>
          <w:lang w:val="en-US" w:eastAsia="zh-CN"/>
        </w:rPr>
      </w:pPr>
      <w:r>
        <w:rPr>
          <w:rFonts w:hint="eastAsia"/>
          <w:lang w:val="en-US" w:eastAsia="zh-CN"/>
        </w:rPr>
        <w:t>缺点：无法单独的停止这个协程，如果需要停止这个协程只能等待协同程序运行完毕或则使用StopAllCoroutine();方法。</w:t>
      </w:r>
    </w:p>
    <w:p>
      <w:pPr>
        <w:keepNext w:val="0"/>
        <w:keepLines w:val="0"/>
        <w:pageBreakBefore w:val="0"/>
        <w:widowControl w:val="0"/>
        <w:numPr>
          <w:ilvl w:val="2"/>
          <w:numId w:val="2"/>
        </w:numPr>
        <w:tabs>
          <w:tab w:val="clear" w:pos="126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StartCoroutine (methodName:string, value : object = null);</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0" w:leftChars="0" w:right="0" w:rightChars="0" w:firstLine="840" w:firstLineChars="400"/>
        <w:jc w:val="left"/>
        <w:textAlignment w:val="auto"/>
        <w:outlineLvl w:val="9"/>
        <w:rPr>
          <w:rFonts w:hint="eastAsia"/>
          <w:lang w:val="en-US" w:eastAsia="zh-CN"/>
        </w:rPr>
      </w:pPr>
      <w:r>
        <w:rPr>
          <w:rFonts w:hint="eastAsia"/>
          <w:lang w:val="en-US" w:eastAsia="zh-CN"/>
        </w:rPr>
        <w:t>优点：可以直接通过传入协同程序的方法名来停止这个协程：StopCoroutine(string methodName);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0" w:leftChars="0" w:right="0" w:rightChars="0" w:firstLine="840" w:firstLineChars="400"/>
        <w:jc w:val="left"/>
        <w:textAlignment w:val="auto"/>
        <w:outlineLvl w:val="9"/>
        <w:rPr>
          <w:rFonts w:hint="eastAsia"/>
          <w:lang w:val="en-US" w:eastAsia="zh-CN"/>
        </w:rPr>
      </w:pPr>
      <w:r>
        <w:rPr>
          <w:rFonts w:hint="eastAsia"/>
          <w:lang w:val="en-US" w:eastAsia="zh-CN"/>
        </w:rPr>
        <w:t>缺点：性能的开销较大，只能传递一个参数。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lang w:val="en-US" w:eastAsia="zh-CN"/>
        </w:rPr>
      </w:pPr>
      <w:r>
        <w:rPr>
          <w:rFonts w:hint="eastAsia"/>
          <w:lang w:val="en-US" w:eastAsia="zh-CN"/>
        </w:rPr>
        <w:t>注意：协同函数的返回值的类型必须是Coroutine，Coroutine继承与Yieldinstruction。所以协同程序的返回类型就只能是null,等待的时间，等待的帧数。由此可见WWW 也是实现了Coroutine的。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p>
    <w:p>
      <w:pPr>
        <w:keepNext w:val="0"/>
        <w:keepLines w:val="0"/>
        <w:pageBreakBefore w:val="0"/>
        <w:widowControl w:val="0"/>
        <w:numPr>
          <w:ilvl w:val="2"/>
          <w:numId w:val="2"/>
        </w:numPr>
        <w:tabs>
          <w:tab w:val="clear" w:pos="1260"/>
        </w:tabs>
        <w:kinsoku/>
        <w:wordWrap/>
        <w:overflowPunct/>
        <w:topLinePunct w:val="0"/>
        <w:autoSpaceDE/>
        <w:autoSpaceDN/>
        <w:bidi w:val="0"/>
        <w:adjustRightInd/>
        <w:snapToGrid/>
        <w:spacing w:line="240" w:lineRule="auto"/>
        <w:ind w:left="1680" w:leftChars="600" w:right="0" w:rightChars="0" w:hanging="420" w:firstLineChars="0"/>
        <w:jc w:val="left"/>
        <w:textAlignment w:val="auto"/>
        <w:outlineLvl w:val="9"/>
        <w:rPr>
          <w:rFonts w:hint="eastAsia"/>
          <w:lang w:val="en-US" w:eastAsia="zh-CN"/>
        </w:rPr>
      </w:pPr>
      <w:r>
        <w:rPr>
          <w:rFonts w:hint="eastAsia"/>
          <w:lang w:val="en-US" w:eastAsia="zh-CN"/>
        </w:rPr>
        <w:t>停止协同程序</w:t>
      </w:r>
    </w:p>
    <w:p>
      <w:pPr>
        <w:keepNext w:val="0"/>
        <w:keepLines w:val="0"/>
        <w:pageBreakBefore w:val="0"/>
        <w:widowControl w:val="0"/>
        <w:numPr>
          <w:ilvl w:val="3"/>
          <w:numId w:val="2"/>
        </w:numPr>
        <w:tabs>
          <w:tab w:val="clear" w:pos="1680"/>
        </w:tabs>
        <w:kinsoku/>
        <w:wordWrap/>
        <w:overflowPunct/>
        <w:topLinePunct w:val="0"/>
        <w:autoSpaceDE/>
        <w:autoSpaceDN/>
        <w:bidi w:val="0"/>
        <w:adjustRightInd/>
        <w:snapToGrid/>
        <w:spacing w:line="240" w:lineRule="auto"/>
        <w:ind w:left="2100" w:leftChars="800" w:right="0" w:rightChars="0" w:hanging="420" w:firstLineChars="0"/>
        <w:jc w:val="left"/>
        <w:textAlignment w:val="auto"/>
        <w:outlineLvl w:val="9"/>
        <w:rPr>
          <w:rFonts w:hint="eastAsia"/>
          <w:lang w:val="en-US" w:eastAsia="zh-CN"/>
        </w:rPr>
      </w:pPr>
      <w:r>
        <w:rPr>
          <w:rFonts w:hint="eastAsia"/>
          <w:lang w:val="en-US" w:eastAsia="zh-CN"/>
        </w:rPr>
        <w:t>StopCoroutine(string methodName);</w:t>
      </w:r>
    </w:p>
    <w:p>
      <w:pPr>
        <w:keepNext w:val="0"/>
        <w:keepLines w:val="0"/>
        <w:pageBreakBefore w:val="0"/>
        <w:widowControl w:val="0"/>
        <w:numPr>
          <w:ilvl w:val="3"/>
          <w:numId w:val="2"/>
        </w:numPr>
        <w:tabs>
          <w:tab w:val="clear" w:pos="1680"/>
        </w:tabs>
        <w:kinsoku/>
        <w:wordWrap/>
        <w:overflowPunct/>
        <w:topLinePunct w:val="0"/>
        <w:autoSpaceDE/>
        <w:autoSpaceDN/>
        <w:bidi w:val="0"/>
        <w:adjustRightInd/>
        <w:snapToGrid/>
        <w:spacing w:line="240" w:lineRule="auto"/>
        <w:ind w:left="2100" w:leftChars="800" w:right="0" w:rightChars="0" w:hanging="420" w:firstLineChars="0"/>
        <w:jc w:val="left"/>
        <w:textAlignment w:val="auto"/>
        <w:outlineLvl w:val="9"/>
        <w:rPr>
          <w:rFonts w:hint="eastAsia"/>
          <w:lang w:val="en-US" w:eastAsia="zh-CN"/>
        </w:rPr>
      </w:pPr>
      <w:r>
        <w:rPr>
          <w:rFonts w:hint="eastAsia"/>
          <w:lang w:val="en-US" w:eastAsia="zh-CN"/>
        </w:rPr>
        <w:t>StopAllCoroutine();</w:t>
      </w:r>
    </w:p>
    <w:p>
      <w:pPr>
        <w:keepNext w:val="0"/>
        <w:keepLines w:val="0"/>
        <w:pageBreakBefore w:val="0"/>
        <w:widowControl w:val="0"/>
        <w:numPr>
          <w:ilvl w:val="3"/>
          <w:numId w:val="2"/>
        </w:numPr>
        <w:tabs>
          <w:tab w:val="clear" w:pos="1680"/>
        </w:tabs>
        <w:kinsoku/>
        <w:wordWrap/>
        <w:overflowPunct/>
        <w:topLinePunct w:val="0"/>
        <w:autoSpaceDE/>
        <w:autoSpaceDN/>
        <w:bidi w:val="0"/>
        <w:adjustRightInd/>
        <w:snapToGrid/>
        <w:spacing w:line="240" w:lineRule="auto"/>
        <w:ind w:left="2100" w:leftChars="800" w:right="0" w:rightChars="0" w:hanging="420" w:firstLineChars="0"/>
        <w:jc w:val="left"/>
        <w:textAlignment w:val="auto"/>
        <w:outlineLvl w:val="9"/>
        <w:rPr>
          <w:rFonts w:hint="eastAsia"/>
          <w:lang w:val="en-US" w:eastAsia="zh-CN"/>
        </w:rPr>
      </w:pPr>
      <w:r>
        <w:rPr>
          <w:rFonts w:hint="eastAsia"/>
          <w:lang w:val="en-US" w:eastAsia="zh-CN"/>
        </w:rPr>
        <w:t>设置gameobject的active为false时可以终止协同程序，但是再次设置为true后协程不会再启动。</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400" w:right="0" w:rightChars="0"/>
        <w:jc w:val="left"/>
        <w:textAlignment w:val="auto"/>
        <w:outlineLvl w:val="9"/>
        <w:rPr>
          <w:rFonts w:hint="eastAsia"/>
          <w:lang w:val="en-US" w:eastAsia="zh-CN"/>
        </w:rPr>
      </w:pPr>
    </w:p>
    <w:p>
      <w:pPr>
        <w:keepNext w:val="0"/>
        <w:keepLines w:val="0"/>
        <w:pageBreakBefore w:val="0"/>
        <w:widowControl w:val="0"/>
        <w:numPr>
          <w:ilvl w:val="2"/>
          <w:numId w:val="2"/>
        </w:numPr>
        <w:tabs>
          <w:tab w:val="clear" w:pos="1260"/>
        </w:tabs>
        <w:kinsoku/>
        <w:wordWrap/>
        <w:overflowPunct/>
        <w:topLinePunct w:val="0"/>
        <w:autoSpaceDE/>
        <w:autoSpaceDN/>
        <w:bidi w:val="0"/>
        <w:adjustRightInd/>
        <w:snapToGrid/>
        <w:spacing w:line="240" w:lineRule="auto"/>
        <w:ind w:left="1680" w:leftChars="600" w:right="0" w:rightChars="0" w:hanging="420" w:firstLineChars="0"/>
        <w:jc w:val="left"/>
        <w:textAlignment w:val="auto"/>
        <w:outlineLvl w:val="9"/>
        <w:rPr>
          <w:rFonts w:hint="eastAsia"/>
          <w:lang w:val="en-US" w:eastAsia="zh-CN"/>
        </w:rPr>
      </w:pPr>
      <w:r>
        <w:rPr>
          <w:rFonts w:hint="eastAsia"/>
          <w:lang w:val="en-US" w:eastAsia="zh-CN"/>
        </w:rPr>
        <w:t>协同程序的执行顺序：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680" w:leftChars="0" w:right="0" w:rightChars="0"/>
        <w:jc w:val="left"/>
        <w:textAlignment w:val="auto"/>
        <w:outlineLvl w:val="9"/>
        <w:rPr>
          <w:rFonts w:hint="eastAsia"/>
          <w:lang w:val="en-US" w:eastAsia="zh-CN"/>
        </w:rPr>
      </w:pPr>
      <w:r>
        <w:rPr>
          <w:rFonts w:hint="eastAsia"/>
          <w:lang w:val="en-US" w:eastAsia="zh-CN"/>
        </w:rPr>
        <w:t>开始协同程序 -&gt; 执行协同程序 -&gt; 中断协同程序（中断指令）-&gt; 返回上层继续执行-&gt;中断指令结束后继续执行协同程序剩下的内容</w:t>
      </w:r>
    </w:p>
    <w:p>
      <w:pPr>
        <w:pStyle w:val="3"/>
        <w:numPr>
          <w:ilvl w:val="0"/>
          <w:numId w:val="1"/>
        </w:numPr>
        <w:ind w:left="0" w:leftChars="0" w:firstLine="0" w:firstLineChars="0"/>
        <w:rPr>
          <w:rFonts w:hint="eastAsia"/>
          <w:lang w:val="en-US" w:eastAsia="zh-CN"/>
        </w:rPr>
      </w:pPr>
      <w:r>
        <w:rPr>
          <w:rFonts w:hint="eastAsia"/>
          <w:lang w:val="en-US" w:eastAsia="zh-CN"/>
        </w:rPr>
        <w:t>Surface Shader</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需求概述：迷宫游戏中，需要表现出在山洞中具有实时探照灯的光影效果。</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方案阐述：主要思路应从以下两方面着手：</w:t>
      </w:r>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1260" w:leftChars="400" w:right="0" w:rightChars="0" w:hanging="420" w:firstLineChars="0"/>
        <w:jc w:val="both"/>
        <w:textAlignment w:val="auto"/>
        <w:outlineLvl w:val="9"/>
        <w:rPr>
          <w:rFonts w:hint="eastAsia"/>
          <w:lang w:val="en-US" w:eastAsia="zh-CN"/>
        </w:rPr>
      </w:pPr>
      <w:r>
        <w:rPr>
          <w:rFonts w:hint="eastAsia"/>
          <w:lang w:val="en-US" w:eastAsia="zh-CN"/>
        </w:rPr>
        <w:t>光源类型：根据需求与参考图示，应选取Point Light(点光源)作为光照类型；</w:t>
      </w:r>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1260" w:leftChars="400" w:right="0" w:rightChars="0" w:hanging="420" w:firstLineChars="0"/>
        <w:jc w:val="both"/>
        <w:textAlignment w:val="auto"/>
        <w:outlineLvl w:val="9"/>
        <w:rPr>
          <w:rFonts w:hint="eastAsia"/>
          <w:lang w:val="en-US" w:eastAsia="zh-CN"/>
        </w:rPr>
      </w:pPr>
      <w:r>
        <w:rPr>
          <w:rFonts w:hint="eastAsia"/>
          <w:lang w:val="en-US" w:eastAsia="zh-CN"/>
        </w:rPr>
        <w:t>着色器：编写shader脚本使游戏物体能够与光进行交互，从而产生光影效果。</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eastAsia"/>
          <w:lang w:val="en-US" w:eastAsia="zh-CN"/>
        </w:rPr>
      </w:pPr>
      <w:r>
        <w:rPr>
          <w:rFonts w:hint="eastAsia"/>
          <w:lang w:val="en-US" w:eastAsia="zh-CN"/>
        </w:rPr>
        <w:t>应用实例：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jc w:val="both"/>
        <w:textAlignment w:val="auto"/>
        <w:outlineLvl w:val="9"/>
      </w:pPr>
      <w:r>
        <w:drawing>
          <wp:inline distT="0" distB="0" distL="114300" distR="114300">
            <wp:extent cx="5272405" cy="4117975"/>
            <wp:effectExtent l="0" t="0" r="444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2405" cy="41179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jc w:val="both"/>
        <w:textAlignment w:val="auto"/>
        <w:outlineLvl w:val="9"/>
      </w:pPr>
      <w:r>
        <w:drawing>
          <wp:inline distT="0" distB="0" distL="114300" distR="114300">
            <wp:extent cx="3418840" cy="3037840"/>
            <wp:effectExtent l="0" t="0" r="10160" b="1016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3418840" cy="303784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jc w:val="both"/>
        <w:textAlignment w:val="auto"/>
        <w:outlineLvl w:val="9"/>
      </w:pPr>
      <w:r>
        <w:drawing>
          <wp:inline distT="0" distB="0" distL="114300" distR="114300">
            <wp:extent cx="5271770" cy="2813050"/>
            <wp:effectExtent l="0" t="0" r="5080"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71770" cy="2813050"/>
                    </a:xfrm>
                    <a:prstGeom prst="rect">
                      <a:avLst/>
                    </a:prstGeom>
                    <a:noFill/>
                    <a:ln w="9525">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eastAsia"/>
          <w:lang w:val="en-US" w:eastAsia="zh-CN"/>
        </w:rPr>
      </w:pPr>
      <w:r>
        <w:rPr>
          <w:rFonts w:hint="default"/>
          <w:lang w:val="en-US" w:eastAsia="zh-CN"/>
        </w:rPr>
        <w:t xml:space="preserve">Shader </w:t>
      </w:r>
      <w:r>
        <w:rPr>
          <w:rFonts w:hint="eastAsia"/>
          <w:lang w:val="en-US" w:eastAsia="zh-CN"/>
        </w:rPr>
        <w:t>深入：</w:t>
      </w:r>
    </w:p>
    <w:p>
      <w:pPr>
        <w:keepNext w:val="0"/>
        <w:keepLines w:val="0"/>
        <w:pageBreakBefore w:val="0"/>
        <w:widowControl w:val="0"/>
        <w:numPr>
          <w:ilvl w:val="1"/>
          <w:numId w:val="5"/>
        </w:numPr>
        <w:tabs>
          <w:tab w:val="clear" w:pos="84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eastAsia"/>
          <w:lang w:val="en-US" w:eastAsia="zh-CN"/>
        </w:rPr>
      </w:pPr>
      <w:r>
        <w:rPr>
          <w:rFonts w:hint="eastAsia"/>
          <w:lang w:val="en-US" w:eastAsia="zh-CN"/>
        </w:rPr>
        <w:t>概述：</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420" w:leftChars="0" w:right="0" w:rightChars="0"/>
        <w:jc w:val="both"/>
        <w:textAlignment w:val="auto"/>
        <w:outlineLvl w:val="9"/>
      </w:pPr>
      <w:r>
        <w:drawing>
          <wp:inline distT="0" distB="0" distL="114300" distR="114300">
            <wp:extent cx="5257165" cy="2818765"/>
            <wp:effectExtent l="0" t="0" r="63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57165" cy="2818765"/>
                    </a:xfrm>
                    <a:prstGeom prst="rect">
                      <a:avLst/>
                    </a:prstGeom>
                    <a:noFill/>
                    <a:ln w="9525">
                      <a:noFill/>
                    </a:ln>
                  </pic:spPr>
                </pic:pic>
              </a:graphicData>
            </a:graphic>
          </wp:inline>
        </w:drawing>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420" w:leftChars="0" w:right="0" w:rightChars="0"/>
        <w:jc w:val="center"/>
        <w:textAlignment w:val="auto"/>
        <w:outlineLvl w:val="9"/>
        <w:rPr>
          <w:rFonts w:hint="eastAsia" w:eastAsiaTheme="minorEastAsia"/>
          <w:lang w:val="en-US" w:eastAsia="zh-CN"/>
        </w:rPr>
      </w:pPr>
      <w:r>
        <w:rPr>
          <w:rFonts w:hint="eastAsia"/>
          <w:lang w:val="en-US" w:eastAsia="zh-CN"/>
        </w:rPr>
        <w:t>图(1) Shader主要结构</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Shader（着色器）实际上就是一小段程序，它负责将输入的Mesh（网格）以指定的方式和输入的贴图或者颜色等组合作用，然后输出。绘图单元可以依据这个输出来将图像绘制到屏幕上。输入的贴图或者颜色等，加上对应的Shader，以及对Shader的特定的参数设置，将这些内容（Shader及输入参数）打包存储在一起，得到的就是一个Material（材质）。之后，我们便可以将材质赋予合适的renderer（渲染器）来进行渲染（输出）了。</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如上图所示，Unity中Shader主要分为三类：Surface Shader(表面着色器)、Vertex and Fragment Shader(顶点与片段着色器)以及Fixed Function Shader(固定方法着色器)。</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Surface Shader: Unity中的Surface Shaders是一种代码生成方法，与使用低级别</w:t>
      </w:r>
      <w:r>
        <w:rPr>
          <w:rFonts w:hint="default"/>
          <w:lang w:val="en-US" w:eastAsia="zh-CN"/>
        </w:rPr>
        <w:t>vertex/fragment shader(</w:t>
      </w:r>
      <w:r>
        <w:rPr>
          <w:rFonts w:hint="eastAsia"/>
          <w:lang w:val="en-US" w:eastAsia="zh-CN"/>
        </w:rPr>
        <w:t>顶点/片源着色器</w:t>
      </w:r>
      <w:r>
        <w:rPr>
          <w:rFonts w:hint="default"/>
          <w:lang w:val="en-US" w:eastAsia="zh-CN"/>
        </w:rPr>
        <w:t>)</w:t>
      </w:r>
      <w:r>
        <w:rPr>
          <w:rFonts w:hint="eastAsia"/>
          <w:lang w:val="en-US" w:eastAsia="zh-CN"/>
        </w:rPr>
        <w:t>相比，可以更轻松地编写光照着色器。 请注意，表面着色器中没有自定义语言，它只产生所有必须手写的重复代码。 开发者仍然可在HLSL中编写着色器代码。Surface Shader实际上是封装了CG语言，隐藏了很多光照处理的细节，它的设计初衷是为了让用户仅仅使用一些指令（#pragma）就可以完成很多事情，并且封装了很多常用的光照模型和函数，例如Lambert、Blinn-Phong等。</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lang w:val="en-US" w:eastAsia="zh-CN"/>
        </w:rPr>
      </w:pPr>
      <w:r>
        <w:rPr>
          <w:rFonts w:hint="default"/>
          <w:lang w:val="en-US" w:eastAsia="zh-CN"/>
        </w:rPr>
        <w:t xml:space="preserve">Vertex and Fragment Shader: </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lang w:val="en-US" w:eastAsia="zh-CN"/>
        </w:rPr>
      </w:pPr>
      <w:r>
        <w:rPr>
          <w:rFonts w:hint="default"/>
          <w:lang w:val="en-US" w:eastAsia="zh-CN"/>
        </w:rPr>
        <w:t xml:space="preserve">Vertex Shader: </w:t>
      </w:r>
      <w:r>
        <w:rPr>
          <w:rFonts w:hint="eastAsia"/>
          <w:lang w:val="en-US" w:eastAsia="zh-CN"/>
        </w:rPr>
        <w:t>顶点着色器是一段在3D模型的每个顶点上运行的程序。</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840" w:leftChars="0" w:right="0" w:rightChars="0" w:firstLine="0" w:firstLineChars="0"/>
        <w:jc w:val="both"/>
        <w:textAlignment w:val="auto"/>
        <w:outlineLvl w:val="9"/>
        <w:rPr>
          <w:rFonts w:hint="eastAsia"/>
          <w:lang w:val="en-US" w:eastAsia="zh-CN"/>
        </w:rPr>
      </w:pPr>
      <w:r>
        <w:rPr>
          <w:rFonts w:hint="eastAsia"/>
          <w:lang w:val="en-US" w:eastAsia="zh-CN"/>
        </w:rPr>
        <w:t>Fragment Shader: 片段着色器是这样一段程序：它运行在对象占用屏幕上的每个像素上，并且通常用于计算和输出每个像素的颜色。</w:t>
      </w:r>
    </w:p>
    <w:p>
      <w:pPr>
        <w:keepNext w:val="0"/>
        <w:keepLines w:val="0"/>
        <w:pageBreakBefore w:val="0"/>
        <w:widowControl w:val="0"/>
        <w:numPr>
          <w:ilvl w:val="-4"/>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679440" cy="4054475"/>
            <wp:effectExtent l="0" t="0" r="16510" b="3175"/>
            <wp:docPr id="14" name="图片 14" descr="Shade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haderLab"/>
                    <pic:cNvPicPr>
                      <a:picLocks noChangeAspect="1"/>
                    </pic:cNvPicPr>
                  </pic:nvPicPr>
                  <pic:blipFill>
                    <a:blip r:embed="rId16"/>
                    <a:stretch>
                      <a:fillRect/>
                    </a:stretch>
                  </pic:blipFill>
                  <pic:spPr>
                    <a:xfrm>
                      <a:off x="0" y="0"/>
                      <a:ext cx="5679440" cy="4054475"/>
                    </a:xfrm>
                    <a:prstGeom prst="rect">
                      <a:avLst/>
                    </a:prstGeom>
                  </pic:spPr>
                </pic:pic>
              </a:graphicData>
            </a:graphic>
          </wp:inline>
        </w:drawing>
      </w:r>
    </w:p>
    <w:p>
      <w:pPr>
        <w:keepNext w:val="0"/>
        <w:keepLines w:val="0"/>
        <w:pageBreakBefore w:val="0"/>
        <w:widowControl w:val="0"/>
        <w:numPr>
          <w:ilvl w:val="-4"/>
          <w:numId w:val="0"/>
        </w:numPr>
        <w:kinsoku/>
        <w:wordWrap/>
        <w:overflowPunct/>
        <w:topLinePunct w:val="0"/>
        <w:autoSpaceDE/>
        <w:autoSpaceDN/>
        <w:bidi w:val="0"/>
        <w:adjustRightInd/>
        <w:snapToGrid/>
        <w:spacing w:line="240" w:lineRule="auto"/>
        <w:ind w:left="420" w:leftChars="0" w:right="0" w:rightChars="0" w:firstLine="0" w:firstLineChars="0"/>
        <w:jc w:val="center"/>
        <w:textAlignment w:val="auto"/>
        <w:outlineLvl w:val="9"/>
        <w:rPr>
          <w:rFonts w:hint="eastAsia"/>
          <w:lang w:val="en-US" w:eastAsia="zh-CN"/>
        </w:rPr>
      </w:pPr>
      <w:r>
        <w:rPr>
          <w:rFonts w:hint="eastAsia"/>
          <w:lang w:val="en-US" w:eastAsia="zh-CN"/>
        </w:rPr>
        <w:t>图(2) ShaderLab语法结构</w:t>
      </w:r>
    </w:p>
    <w:p>
      <w:pPr>
        <w:keepNext w:val="0"/>
        <w:keepLines w:val="0"/>
        <w:pageBreakBefore w:val="0"/>
        <w:widowControl w:val="0"/>
        <w:numPr>
          <w:ilvl w:val="1"/>
          <w:numId w:val="5"/>
        </w:numPr>
        <w:tabs>
          <w:tab w:val="clear"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漫反射着色器的编写：</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0" w:firstLineChars="0"/>
        <w:jc w:val="left"/>
        <w:textAlignment w:val="auto"/>
        <w:outlineLvl w:val="9"/>
      </w:pPr>
      <w:r>
        <w:drawing>
          <wp:inline distT="0" distB="0" distL="114300" distR="114300">
            <wp:extent cx="5537200" cy="5831205"/>
            <wp:effectExtent l="0" t="0" r="6350" b="1714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7"/>
                    <a:stretch>
                      <a:fillRect/>
                    </a:stretch>
                  </pic:blipFill>
                  <pic:spPr>
                    <a:xfrm>
                      <a:off x="0" y="0"/>
                      <a:ext cx="5537200" cy="583120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0" w:firstLineChars="0"/>
        <w:jc w:val="left"/>
        <w:textAlignment w:val="auto"/>
        <w:outlineLvl w:val="9"/>
      </w:pPr>
      <w:r>
        <w:drawing>
          <wp:inline distT="0" distB="0" distL="114300" distR="114300">
            <wp:extent cx="5525770" cy="4992370"/>
            <wp:effectExtent l="0" t="0" r="17780" b="1778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8"/>
                    <a:stretch>
                      <a:fillRect/>
                    </a:stretch>
                  </pic:blipFill>
                  <pic:spPr>
                    <a:xfrm>
                      <a:off x="0" y="0"/>
                      <a:ext cx="5525770" cy="499237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完成着色器的编写后，创建材质并添加该着色器，再将新建的材质附着到目标物体上，添加点光源，即完成物体与光源的交互。但该着色器仍存在一些缺陷：光源作用方向始终面向正前方，因此光影效果只能在相机与物体之间的范围内才能得到表现。</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关于光源的选取，还需具备对Unity中光源类型及其应用的相关知识：</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光源类型：</w:t>
      </w:r>
    </w:p>
    <w:p>
      <w:pPr>
        <w:keepNext w:val="0"/>
        <w:keepLines w:val="0"/>
        <w:pageBreakBefore w:val="0"/>
        <w:widowControl w:val="0"/>
        <w:numPr>
          <w:ilvl w:val="1"/>
          <w:numId w:val="6"/>
        </w:numPr>
        <w:tabs>
          <w:tab w:val="clear" w:pos="840"/>
        </w:tabs>
        <w:kinsoku/>
        <w:wordWrap/>
        <w:overflowPunct/>
        <w:topLinePunct w:val="0"/>
        <w:autoSpaceDE/>
        <w:autoSpaceDN/>
        <w:bidi w:val="0"/>
        <w:adjustRightInd/>
        <w:snapToGrid/>
        <w:spacing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Point Lights(点光源)：点光源位于空间的一个点上，并且均匀地向各个方向发出光线。 光线撞击表面的方向是从接触点回到光线物体中心的线。 强度随着距光线的距离而减小，在指定范围内达到零。 光强度与距光源距离的平方成反比。 这被称为“反平方律”，与光在现实世界中的表现类似。</w:t>
      </w:r>
    </w:p>
    <w:p>
      <w:pPr>
        <w:keepNext w:val="0"/>
        <w:keepLines w:val="0"/>
        <w:pageBreakBefore w:val="0"/>
        <w:widowControl w:val="0"/>
        <w:numPr>
          <w:ilvl w:val="1"/>
          <w:numId w:val="6"/>
        </w:numPr>
        <w:tabs>
          <w:tab w:val="clear" w:pos="840"/>
        </w:tabs>
        <w:kinsoku/>
        <w:wordWrap/>
        <w:overflowPunct/>
        <w:topLinePunct w:val="0"/>
        <w:autoSpaceDE/>
        <w:autoSpaceDN/>
        <w:bidi w:val="0"/>
        <w:adjustRightInd/>
        <w:snapToGrid/>
        <w:spacing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Spot Lights(聚光灯)：像点光一样，聚光灯具有特定的位置和范围，光在该位置和范围内脱落。 然而，聚光灯被限制在一个角度，导致锥形的照明区域。 锥体的中心指向灯光对象的前（Z）方向。 灯光的锥体边缘光线也会减弱。 加宽角度会增加锥体的宽度，并增加该渐变的大小，即“半影”。</w:t>
      </w:r>
    </w:p>
    <w:p>
      <w:pPr>
        <w:keepNext w:val="0"/>
        <w:keepLines w:val="0"/>
        <w:pageBreakBefore w:val="0"/>
        <w:widowControl w:val="0"/>
        <w:numPr>
          <w:ilvl w:val="1"/>
          <w:numId w:val="6"/>
        </w:numPr>
        <w:tabs>
          <w:tab w:val="clear" w:pos="840"/>
        </w:tabs>
        <w:kinsoku/>
        <w:wordWrap/>
        <w:overflowPunct/>
        <w:topLinePunct w:val="0"/>
        <w:autoSpaceDE/>
        <w:autoSpaceDN/>
        <w:bidi w:val="0"/>
        <w:adjustRightInd/>
        <w:snapToGrid/>
        <w:spacing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Directional Lights(平行光/方向光)：类型太阳光，平行光可以被认为是无限远处存在的远距离光源。 它不具有任何可识别的光源位置，因此灯光对象可以放置在场景中的任何位置。 场景中的所有物体都被照亮，就好像光始终来自相同的方向一样。 光线与目标物体的距离没有规定，所以光线不会减弱。</w:t>
      </w:r>
    </w:p>
    <w:p>
      <w:pPr>
        <w:keepNext w:val="0"/>
        <w:keepLines w:val="0"/>
        <w:pageBreakBefore w:val="0"/>
        <w:widowControl w:val="0"/>
        <w:numPr>
          <w:ilvl w:val="1"/>
          <w:numId w:val="6"/>
        </w:numPr>
        <w:tabs>
          <w:tab w:val="clear" w:pos="840"/>
        </w:tabs>
        <w:kinsoku/>
        <w:wordWrap/>
        <w:overflowPunct/>
        <w:topLinePunct w:val="0"/>
        <w:autoSpaceDE/>
        <w:autoSpaceDN/>
        <w:bidi w:val="0"/>
        <w:adjustRightInd/>
        <w:snapToGrid/>
        <w:spacing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Area Lights(区域光)：区域光由空间中的矩形定义。 光在所有方向上均匀地在它们的表面区域上发射，但仅从矩形的一侧发射。 区域光的范围没有手动控制，但强度在距离光源远处的反平方时会减小。 由于照明计算的处理器密集程度相当高，因此区域光在运行时不可用，并且只能映射到光照贴图中。</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常见用途：</w:t>
      </w:r>
    </w:p>
    <w:p>
      <w:pPr>
        <w:keepNext w:val="0"/>
        <w:keepLines w:val="0"/>
        <w:pageBreakBefore w:val="0"/>
        <w:widowControl w:val="0"/>
        <w:numPr>
          <w:ilvl w:val="1"/>
          <w:numId w:val="6"/>
        </w:numPr>
        <w:tabs>
          <w:tab w:val="clear" w:pos="840"/>
        </w:tabs>
        <w:kinsoku/>
        <w:wordWrap/>
        <w:overflowPunct/>
        <w:topLinePunct w:val="0"/>
        <w:autoSpaceDE/>
        <w:autoSpaceDN/>
        <w:bidi w:val="0"/>
        <w:adjustRightInd/>
        <w:snapToGrid/>
        <w:spacing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Point Lights: 点光源可用于模拟场景中的灯和其他本地光源。常用于作为可照亮周围环境的荧光或爆炸光效。</w:t>
      </w:r>
    </w:p>
    <w:p>
      <w:pPr>
        <w:keepNext w:val="0"/>
        <w:keepLines w:val="0"/>
        <w:pageBreakBefore w:val="0"/>
        <w:widowControl w:val="0"/>
        <w:numPr>
          <w:ilvl w:val="1"/>
          <w:numId w:val="6"/>
        </w:numPr>
        <w:tabs>
          <w:tab w:val="clear" w:pos="840"/>
        </w:tabs>
        <w:kinsoku/>
        <w:wordWrap/>
        <w:overflowPunct/>
        <w:topLinePunct w:val="0"/>
        <w:autoSpaceDE/>
        <w:autoSpaceDN/>
        <w:bidi w:val="0"/>
        <w:adjustRightInd/>
        <w:snapToGrid/>
        <w:spacing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Spot Lights: 聚光灯通常用于人造光源，如手电筒，汽车大灯和探照灯。</w:t>
      </w:r>
    </w:p>
    <w:p>
      <w:pPr>
        <w:keepNext w:val="0"/>
        <w:keepLines w:val="0"/>
        <w:pageBreakBefore w:val="0"/>
        <w:widowControl w:val="0"/>
        <w:numPr>
          <w:ilvl w:val="1"/>
          <w:numId w:val="6"/>
        </w:numPr>
        <w:tabs>
          <w:tab w:val="clear" w:pos="840"/>
        </w:tabs>
        <w:kinsoku/>
        <w:wordWrap/>
        <w:overflowPunct/>
        <w:topLinePunct w:val="0"/>
        <w:autoSpaceDE/>
        <w:autoSpaceDN/>
        <w:bidi w:val="0"/>
        <w:adjustRightInd/>
        <w:snapToGrid/>
        <w:spacing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Directional Lights: 平行光可以用来模拟太阳或月亮。 在虚拟世界中，平行光可用来在不精确指定光线来自哪里的情况下为对象添加逼真的阴影。</w:t>
      </w:r>
    </w:p>
    <w:p>
      <w:pPr>
        <w:keepNext w:val="0"/>
        <w:keepLines w:val="0"/>
        <w:pageBreakBefore w:val="0"/>
        <w:widowControl w:val="0"/>
        <w:numPr>
          <w:ilvl w:val="1"/>
          <w:numId w:val="6"/>
        </w:numPr>
        <w:tabs>
          <w:tab w:val="clear" w:pos="840"/>
        </w:tabs>
        <w:kinsoku/>
        <w:wordWrap/>
        <w:overflowPunct/>
        <w:topLinePunct w:val="0"/>
        <w:autoSpaceDE/>
        <w:autoSpaceDN/>
        <w:bidi w:val="0"/>
        <w:adjustRightInd/>
        <w:snapToGrid/>
        <w:spacing w:line="240" w:lineRule="auto"/>
        <w:ind w:left="1680" w:leftChars="0" w:right="0" w:rightChars="0" w:firstLine="420" w:firstLineChars="0"/>
        <w:jc w:val="left"/>
        <w:textAlignment w:val="auto"/>
        <w:outlineLvl w:val="9"/>
        <w:rPr>
          <w:rFonts w:hint="eastAsia"/>
          <w:lang w:val="en-US" w:eastAsia="zh-CN"/>
        </w:rPr>
      </w:pPr>
      <w:r>
        <w:rPr>
          <w:rFonts w:hint="eastAsia"/>
          <w:lang w:val="en-US" w:eastAsia="zh-CN"/>
        </w:rPr>
        <w:t>Area Lights: 区域光可用于创造一个逼真的路灯或靠近玩家的一盏灯。 小面积的光可以模拟较小的光源（例如室内照明），但具有比点光更真实的效果。</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综上所述，根据项目实际需求，应选用Point Light(点光源)，创建一片可照亮周围一小部分环境的荧光效果。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D9E2A2"/>
    <w:multiLevelType w:val="multilevel"/>
    <w:tmpl w:val="A7D9E2A2"/>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B270F40F"/>
    <w:multiLevelType w:val="singleLevel"/>
    <w:tmpl w:val="B270F40F"/>
    <w:lvl w:ilvl="0" w:tentative="0">
      <w:start w:val="1"/>
      <w:numFmt w:val="decimalEnclosedCircleChinese"/>
      <w:suff w:val="nothing"/>
      <w:lvlText w:val="%1　"/>
      <w:lvlJc w:val="left"/>
      <w:pPr>
        <w:ind w:left="0" w:firstLine="400"/>
      </w:pPr>
      <w:rPr>
        <w:rFonts w:hint="eastAsia"/>
      </w:rPr>
    </w:lvl>
  </w:abstractNum>
  <w:abstractNum w:abstractNumId="2">
    <w:nsid w:val="CED57A46"/>
    <w:multiLevelType w:val="multilevel"/>
    <w:tmpl w:val="CED57A4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B123E77"/>
    <w:multiLevelType w:val="singleLevel"/>
    <w:tmpl w:val="0B123E77"/>
    <w:lvl w:ilvl="0" w:tentative="0">
      <w:start w:val="1"/>
      <w:numFmt w:val="decimal"/>
      <w:lvlText w:val="%1)"/>
      <w:lvlJc w:val="left"/>
      <w:pPr>
        <w:ind w:left="425" w:hanging="425"/>
      </w:pPr>
      <w:rPr>
        <w:rFonts w:hint="default"/>
      </w:rPr>
    </w:lvl>
  </w:abstractNum>
  <w:abstractNum w:abstractNumId="4">
    <w:nsid w:val="3A861966"/>
    <w:multiLevelType w:val="multilevel"/>
    <w:tmpl w:val="3A86196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63DE33AA"/>
    <w:multiLevelType w:val="multilevel"/>
    <w:tmpl w:val="63DE33AA"/>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E5C0E"/>
    <w:rsid w:val="25B334EF"/>
    <w:rsid w:val="2B4F6F3C"/>
    <w:rsid w:val="34937FCE"/>
    <w:rsid w:val="353E3AE5"/>
    <w:rsid w:val="38913564"/>
    <w:rsid w:val="6E736345"/>
    <w:rsid w:val="6F7920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If</cp:lastModifiedBy>
  <dcterms:modified xsi:type="dcterms:W3CDTF">2018-05-03T17:44:54Z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