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9F91" w14:textId="34427EA7" w:rsidR="00A9776F" w:rsidRPr="00BC0F93" w:rsidRDefault="00A9776F" w:rsidP="00CB2D7A">
      <w:pPr>
        <w:pStyle w:val="a3"/>
        <w:outlineLvl w:val="0"/>
        <w:rPr>
          <w:b/>
          <w:bCs/>
        </w:rPr>
      </w:pPr>
      <w:r>
        <w:rPr>
          <w:b/>
          <w:bCs/>
        </w:rPr>
        <w:t>Введение</w:t>
      </w:r>
      <w:r w:rsidRPr="00BC0F93">
        <w:rPr>
          <w:b/>
          <w:bCs/>
        </w:rPr>
        <w:t>:</w:t>
      </w:r>
    </w:p>
    <w:p w14:paraId="362A80F3" w14:textId="77777777" w:rsidR="00D51CAB" w:rsidRPr="00D51CAB" w:rsidRDefault="00D51CAB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 w:rsidRPr="00D51CAB">
        <w:rPr>
          <w:rFonts w:eastAsiaTheme="minorHAnsi" w:cstheme="minorBidi"/>
          <w:sz w:val="28"/>
          <w:szCs w:val="22"/>
          <w:lang w:eastAsia="en-US"/>
        </w:rPr>
        <w:t>Технология производства изделий – это совокупность методов, процессов и операций, которые применяются для создания конечного продукта. Она включает в себя все этапы, начиная с разработки дизайна и заканчивая производством и контролем качества.</w:t>
      </w:r>
    </w:p>
    <w:p w14:paraId="17A1CCF6" w14:textId="77777777" w:rsidR="00D51CAB" w:rsidRPr="00D51CAB" w:rsidRDefault="00D51CAB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 w:rsidRPr="00D51CAB">
        <w:rPr>
          <w:rFonts w:eastAsiaTheme="minorHAnsi" w:cstheme="minorBidi"/>
          <w:sz w:val="28"/>
          <w:szCs w:val="22"/>
          <w:lang w:eastAsia="en-US"/>
        </w:rPr>
        <w:t>Основная цель технологии производства изделий – обеспечить эффективное и оптимальное использование ресурсов, чтобы получить качественный продукт в заданные сроки и с минимальными затратами.</w:t>
      </w:r>
    </w:p>
    <w:p w14:paraId="4C3B7259" w14:textId="37C70D3E" w:rsidR="000370A6" w:rsidRDefault="000370A6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 w:rsidRPr="000370A6">
        <w:rPr>
          <w:rFonts w:eastAsiaTheme="minorHAnsi" w:cstheme="minorBidi"/>
          <w:sz w:val="28"/>
          <w:szCs w:val="22"/>
          <w:lang w:eastAsia="en-US"/>
        </w:rPr>
        <w:t>Закупочная работа является основой коммерческой деятельности в торговле. С неё, по существу, начинается коммерческая работа.</w:t>
      </w:r>
    </w:p>
    <w:p w14:paraId="2253DE3F" w14:textId="4F2556C3" w:rsidR="000370A6" w:rsidRDefault="000370A6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 w:rsidRPr="000370A6">
        <w:rPr>
          <w:rFonts w:eastAsiaTheme="minorHAnsi" w:cstheme="minorBidi"/>
          <w:sz w:val="28"/>
          <w:szCs w:val="22"/>
          <w:lang w:eastAsia="en-US"/>
        </w:rPr>
        <w:t>По своей экономической природе закупки представляют собой оптовый товарооборот, осуществляемый субъектами торговой деятельности с целью последующей перепродажи закупленных товаров.</w:t>
      </w:r>
    </w:p>
    <w:p w14:paraId="2BF65E2A" w14:textId="1BC50663" w:rsidR="000370A6" w:rsidRDefault="000370A6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 w:rsidRPr="000370A6">
        <w:rPr>
          <w:rFonts w:eastAsiaTheme="minorHAnsi" w:cstheme="minorBidi"/>
          <w:sz w:val="28"/>
          <w:szCs w:val="22"/>
          <w:lang w:eastAsia="en-US"/>
        </w:rPr>
        <w:t>Правильно организованные оптовые закупки дают возможность сформировать необходимый торговый ассортимент товаров для снабжения населения или розничной торговой сети, осуществлять воздействие на производителей товаров в соответствии с требованиями покупательского спроса, обеспечивают эффективную работу торгового предприятия.</w:t>
      </w:r>
    </w:p>
    <w:p w14:paraId="4D876A43" w14:textId="4518E419" w:rsidR="000370A6" w:rsidRDefault="000370A6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 w:rsidRPr="000370A6">
        <w:rPr>
          <w:rFonts w:eastAsiaTheme="minorHAnsi" w:cstheme="minorBidi"/>
          <w:sz w:val="28"/>
          <w:szCs w:val="22"/>
          <w:lang w:eastAsia="en-US"/>
        </w:rPr>
        <w:t>Актуальность выбранной мной темы обусловлена современным состоянием организации закупочной деятельности в торговле, претерпевшей коренные изменения в условиях рыночной экономики. Данные изменения состоят в том, что на смену фондовому распределению товаров при плановой централизованной системе управления экономикой, системе централизованного прикрепления покупателей к поставщикам, твердых государственных цен, неравенства хозяйствующих субъектов, жесткой регламентации поставок товаров, отсутствия самостоятельности, инициативы, предприимчивости коммерческих работников пришла эпоха свободных рыночных отношений, которые характеризуются:</w:t>
      </w:r>
    </w:p>
    <w:p w14:paraId="69AEE235" w14:textId="77777777" w:rsidR="000370A6" w:rsidRDefault="000370A6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1. </w:t>
      </w:r>
      <w:r w:rsidRPr="000370A6">
        <w:rPr>
          <w:rFonts w:eastAsiaTheme="minorHAnsi" w:cstheme="minorBidi"/>
          <w:sz w:val="28"/>
          <w:szCs w:val="22"/>
          <w:lang w:eastAsia="en-US"/>
        </w:rPr>
        <w:t xml:space="preserve">свободой выбора партнера, контрагента по закупке товаров; </w:t>
      </w:r>
    </w:p>
    <w:p w14:paraId="3B6B76CE" w14:textId="77777777" w:rsidR="000370A6" w:rsidRDefault="000370A6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2. </w:t>
      </w:r>
      <w:r w:rsidRPr="000370A6">
        <w:rPr>
          <w:rFonts w:eastAsiaTheme="minorHAnsi" w:cstheme="minorBidi"/>
          <w:sz w:val="28"/>
          <w:szCs w:val="22"/>
          <w:lang w:eastAsia="en-US"/>
        </w:rPr>
        <w:t xml:space="preserve">множественностью источников закупки (поставщиков); </w:t>
      </w:r>
    </w:p>
    <w:p w14:paraId="7B4FA520" w14:textId="77777777" w:rsidR="000370A6" w:rsidRDefault="000370A6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3.</w:t>
      </w:r>
      <w:r w:rsidRPr="000370A6">
        <w:rPr>
          <w:rFonts w:eastAsiaTheme="minorHAnsi" w:cstheme="minorBidi"/>
          <w:sz w:val="28"/>
          <w:szCs w:val="22"/>
          <w:lang w:eastAsia="en-US"/>
        </w:rPr>
        <w:t xml:space="preserve">саморегулированием процессов поставки товаров; </w:t>
      </w:r>
    </w:p>
    <w:p w14:paraId="1F41D86F" w14:textId="77777777" w:rsidR="000370A6" w:rsidRDefault="000370A6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4.</w:t>
      </w:r>
      <w:r w:rsidRPr="000370A6">
        <w:rPr>
          <w:rFonts w:eastAsiaTheme="minorHAnsi" w:cstheme="minorBidi"/>
          <w:sz w:val="28"/>
          <w:szCs w:val="22"/>
          <w:lang w:eastAsia="en-US"/>
        </w:rPr>
        <w:t>свободой ценообразования;</w:t>
      </w:r>
    </w:p>
    <w:p w14:paraId="4DDE9206" w14:textId="77777777" w:rsidR="000370A6" w:rsidRDefault="000370A6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5.</w:t>
      </w:r>
      <w:r w:rsidRPr="000370A6">
        <w:rPr>
          <w:rFonts w:eastAsiaTheme="minorHAnsi" w:cstheme="minorBidi"/>
          <w:sz w:val="28"/>
          <w:szCs w:val="22"/>
          <w:lang w:eastAsia="en-US"/>
        </w:rPr>
        <w:t xml:space="preserve"> конкуренцией поставщиков и покупателей;</w:t>
      </w:r>
    </w:p>
    <w:p w14:paraId="564792EF" w14:textId="7A2ED921" w:rsidR="000370A6" w:rsidRDefault="000370A6" w:rsidP="00D51CAB">
      <w:pPr>
        <w:pStyle w:val="a5"/>
        <w:shd w:val="clear" w:color="auto" w:fill="FFFFFF"/>
        <w:spacing w:before="150" w:beforeAutospacing="0" w:after="225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6.</w:t>
      </w:r>
      <w:r w:rsidRPr="000370A6">
        <w:rPr>
          <w:rFonts w:eastAsiaTheme="minorHAnsi" w:cstheme="minorBidi"/>
          <w:sz w:val="28"/>
          <w:szCs w:val="22"/>
          <w:lang w:eastAsia="en-US"/>
        </w:rPr>
        <w:t xml:space="preserve"> экономической ответственностью сторон;  </w:t>
      </w:r>
      <w:r w:rsidRPr="000370A6">
        <w:rPr>
          <w:rFonts w:eastAsiaTheme="minorHAnsi" w:cstheme="minorBidi"/>
          <w:sz w:val="28"/>
          <w:szCs w:val="22"/>
          <w:lang w:eastAsia="en-US"/>
        </w:rPr>
        <w:br/>
      </w:r>
    </w:p>
    <w:p w14:paraId="03CAD3D9" w14:textId="7B464A7D" w:rsidR="000370A6" w:rsidRPr="002D4181" w:rsidRDefault="000370A6" w:rsidP="000370A6">
      <w:pPr>
        <w:ind w:firstLine="709"/>
        <w:rPr>
          <w:rFonts w:cs="Times New Roman"/>
        </w:rPr>
      </w:pPr>
      <w:r w:rsidRPr="0053033F">
        <w:rPr>
          <w:rFonts w:cs="Times New Roman"/>
        </w:rPr>
        <w:lastRenderedPageBreak/>
        <w:t xml:space="preserve">Целью курсовой работы является изучение предметной </w:t>
      </w:r>
      <w:r w:rsidRPr="00715793">
        <w:rPr>
          <w:rFonts w:cs="Times New Roman"/>
        </w:rPr>
        <w:t>области</w:t>
      </w:r>
      <w:r w:rsidRPr="00A731D1">
        <w:rPr>
          <w:rFonts w:cs="Times New Roman"/>
        </w:rPr>
        <w:t xml:space="preserve"> </w:t>
      </w:r>
      <w:r>
        <w:rPr>
          <w:rFonts w:cs="Times New Roman"/>
        </w:rPr>
        <w:t>в сфере продажи товаров на складе, а также</w:t>
      </w:r>
      <w:r w:rsidRPr="0053033F">
        <w:rPr>
          <w:rFonts w:cs="Times New Roman"/>
        </w:rPr>
        <w:t xml:space="preserve"> разработка автоматизированного приложения </w:t>
      </w:r>
      <w:r>
        <w:rPr>
          <w:rFonts w:cs="Times New Roman"/>
        </w:rPr>
        <w:t xml:space="preserve">для работника склада в </w:t>
      </w:r>
      <w:r w:rsidRPr="0053033F">
        <w:rPr>
          <w:rFonts w:cs="Times New Roman"/>
        </w:rPr>
        <w:t xml:space="preserve">соответствии с этапами </w:t>
      </w:r>
      <w:r>
        <w:rPr>
          <w:rFonts w:cs="Times New Roman"/>
        </w:rPr>
        <w:t>жизненного цикла программного продукта</w:t>
      </w:r>
    </w:p>
    <w:p w14:paraId="172DE5C1" w14:textId="77777777" w:rsidR="000370A6" w:rsidRDefault="000370A6" w:rsidP="000370A6">
      <w:pPr>
        <w:ind w:firstLine="709"/>
        <w:rPr>
          <w:rFonts w:cs="Times New Roman"/>
        </w:rPr>
      </w:pPr>
      <w:r w:rsidRPr="0053033F">
        <w:rPr>
          <w:rFonts w:cs="Times New Roman"/>
        </w:rPr>
        <w:t>При создании проекта использовалось следующее ПО:</w:t>
      </w:r>
    </w:p>
    <w:p w14:paraId="56D3E03F" w14:textId="661667D1" w:rsidR="000370A6" w:rsidRPr="00C21006" w:rsidRDefault="000370A6" w:rsidP="000370A6">
      <w:pPr>
        <w:pStyle w:val="a3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 w:rsidRPr="00C21006">
        <w:rPr>
          <w:rFonts w:cs="Times New Roman"/>
          <w:lang w:val="en-US"/>
        </w:rPr>
        <w:t>Visual</w:t>
      </w:r>
      <w:r w:rsidRPr="00C21006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Studio</w:t>
      </w:r>
      <w:r w:rsidRPr="00C21006">
        <w:rPr>
          <w:rFonts w:cs="Times New Roman"/>
        </w:rPr>
        <w:t xml:space="preserve"> – </w:t>
      </w:r>
      <w:r w:rsidRPr="00C21006">
        <w:rPr>
          <w:rFonts w:cs="Times New Roman"/>
          <w:lang w:val="en-US"/>
        </w:rPr>
        <w:t>IDE</w:t>
      </w:r>
      <w:r w:rsidRPr="00C21006">
        <w:rPr>
          <w:rFonts w:cs="Times New Roman"/>
        </w:rPr>
        <w:t>, в которой разрабатывалось приложение по работе с</w:t>
      </w:r>
      <w:r>
        <w:rPr>
          <w:rFonts w:cs="Times New Roman"/>
        </w:rPr>
        <w:t>о</w:t>
      </w:r>
      <w:r w:rsidRPr="00C21006">
        <w:rPr>
          <w:rFonts w:cs="Times New Roman"/>
        </w:rPr>
        <w:t xml:space="preserve"> </w:t>
      </w:r>
      <w:r>
        <w:rPr>
          <w:rFonts w:cs="Times New Roman"/>
        </w:rPr>
        <w:t>складом</w:t>
      </w:r>
      <w:r w:rsidRPr="00C21006">
        <w:rPr>
          <w:rFonts w:cs="Times New Roman"/>
        </w:rPr>
        <w:t xml:space="preserve"> для удобства работы </w:t>
      </w:r>
      <w:r>
        <w:rPr>
          <w:rFonts w:cs="Times New Roman"/>
        </w:rPr>
        <w:t>кладовщика</w:t>
      </w:r>
      <w:r w:rsidRPr="00C21006">
        <w:rPr>
          <w:rFonts w:cs="Times New Roman"/>
        </w:rPr>
        <w:t xml:space="preserve"> и</w:t>
      </w:r>
      <w:r>
        <w:rPr>
          <w:rFonts w:cs="Times New Roman"/>
        </w:rPr>
        <w:t xml:space="preserve"> покупателей</w:t>
      </w:r>
      <w:r w:rsidRPr="00C21006">
        <w:rPr>
          <w:rFonts w:cs="Times New Roman"/>
        </w:rPr>
        <w:t>.</w:t>
      </w:r>
    </w:p>
    <w:p w14:paraId="194EC780" w14:textId="77777777" w:rsidR="000370A6" w:rsidRPr="00C21006" w:rsidRDefault="000370A6" w:rsidP="000370A6">
      <w:pPr>
        <w:pStyle w:val="a3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proofErr w:type="spellStart"/>
      <w:r w:rsidRPr="00C21006">
        <w:rPr>
          <w:rFonts w:cs="Times New Roman"/>
        </w:rPr>
        <w:t>Microsoft</w:t>
      </w:r>
      <w:proofErr w:type="spellEnd"/>
      <w:r w:rsidRPr="00C21006">
        <w:rPr>
          <w:rFonts w:cs="Times New Roman"/>
        </w:rPr>
        <w:t xml:space="preserve"> </w:t>
      </w:r>
      <w:proofErr w:type="spellStart"/>
      <w:r w:rsidRPr="00C21006">
        <w:rPr>
          <w:rFonts w:cs="Times New Roman"/>
        </w:rPr>
        <w:t>Word</w:t>
      </w:r>
      <w:proofErr w:type="spellEnd"/>
      <w:r w:rsidRPr="00C21006">
        <w:rPr>
          <w:rFonts w:cs="Times New Roman"/>
        </w:rPr>
        <w:t xml:space="preserve"> в ведении отчетности</w:t>
      </w:r>
    </w:p>
    <w:p w14:paraId="7E484194" w14:textId="77777777" w:rsidR="000370A6" w:rsidRDefault="000370A6" w:rsidP="000370A6">
      <w:pPr>
        <w:pStyle w:val="a3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proofErr w:type="spellStart"/>
      <w:r w:rsidRPr="00C21006">
        <w:rPr>
          <w:rFonts w:cs="Times New Roman"/>
        </w:rPr>
        <w:t>Microsoft</w:t>
      </w:r>
      <w:proofErr w:type="spellEnd"/>
      <w:r w:rsidRPr="00C21006">
        <w:rPr>
          <w:rFonts w:cs="Times New Roman"/>
        </w:rPr>
        <w:t xml:space="preserve"> </w:t>
      </w:r>
      <w:proofErr w:type="spellStart"/>
      <w:r w:rsidRPr="00C21006">
        <w:rPr>
          <w:rFonts w:cs="Times New Roman"/>
        </w:rPr>
        <w:t>Excel</w:t>
      </w:r>
      <w:proofErr w:type="spellEnd"/>
      <w:r w:rsidRPr="00C21006">
        <w:rPr>
          <w:rFonts w:cs="Times New Roman"/>
        </w:rPr>
        <w:t xml:space="preserve"> для проведения расчётов и хранения </w:t>
      </w:r>
      <w:r>
        <w:rPr>
          <w:rFonts w:cs="Times New Roman"/>
        </w:rPr>
        <w:t>данных о поставках</w:t>
      </w:r>
    </w:p>
    <w:p w14:paraId="1C725795" w14:textId="309AF841" w:rsidR="007A79E8" w:rsidRPr="002E2974" w:rsidRDefault="00CB2D7A" w:rsidP="00CB2D7A">
      <w:pPr>
        <w:pStyle w:val="a3"/>
        <w:outlineLvl w:val="0"/>
        <w:rPr>
          <w:b/>
          <w:bCs/>
        </w:rPr>
      </w:pPr>
      <w:r>
        <w:rPr>
          <w:b/>
          <w:bCs/>
        </w:rPr>
        <w:t>1.1</w:t>
      </w:r>
      <w:r w:rsidR="002E2974" w:rsidRPr="002E2974">
        <w:rPr>
          <w:b/>
          <w:bCs/>
        </w:rPr>
        <w:t>Назначение разработки</w:t>
      </w:r>
    </w:p>
    <w:p w14:paraId="6C67E39E" w14:textId="37B0187D" w:rsidR="002E2974" w:rsidRPr="00B54723" w:rsidRDefault="002E2974" w:rsidP="00241B5D">
      <w:pPr>
        <w:spacing w:after="0"/>
        <w:rPr>
          <w:b/>
          <w:bCs/>
        </w:rPr>
      </w:pPr>
      <w:r>
        <w:t>Автоматизированная информационная система «»</w:t>
      </w:r>
      <w:r w:rsidRPr="002E2974">
        <w:t xml:space="preserve"> </w:t>
      </w:r>
      <w:r>
        <w:t xml:space="preserve">предназначена для продажи товара со склада для оптовой торговли. Пользователями программы выступают </w:t>
      </w:r>
      <w:r w:rsidR="00241B5D">
        <w:t>сотрудник</w:t>
      </w:r>
      <w:r>
        <w:t xml:space="preserve">, </w:t>
      </w:r>
      <w:r w:rsidR="00241B5D">
        <w:t xml:space="preserve">кладовщик </w:t>
      </w:r>
      <w:r>
        <w:t>и</w:t>
      </w:r>
      <w:r w:rsidR="00241B5D">
        <w:t xml:space="preserve"> администратор</w:t>
      </w:r>
      <w:r>
        <w:t>.</w:t>
      </w:r>
      <w:r w:rsidR="009742DA" w:rsidRPr="009742DA">
        <w:t xml:space="preserve"> </w:t>
      </w:r>
      <w:r w:rsidR="009742DA">
        <w:t xml:space="preserve">Продажа товаров к </w:t>
      </w:r>
      <w:r w:rsidR="00AF359C">
        <w:t>заказчикам</w:t>
      </w:r>
      <w:r w:rsidR="009742DA">
        <w:t xml:space="preserve"> осуществляется на основании договоров купли-продажи, в которых оговариваются условия поставки</w:t>
      </w:r>
      <w:r w:rsidR="00241B5D">
        <w:t xml:space="preserve">. Акте приема-передачи </w:t>
      </w:r>
      <w:r w:rsidR="00241B5D" w:rsidRPr="00241B5D">
        <w:t>указыва</w:t>
      </w:r>
      <w:r w:rsidR="00241B5D">
        <w:t>ю</w:t>
      </w:r>
      <w:r w:rsidR="00241B5D" w:rsidRPr="00241B5D">
        <w:t>тся координаты, где продукция будет передана покупателю</w:t>
      </w:r>
      <w:r w:rsidR="004B6EA6" w:rsidRPr="004B6EA6">
        <w:t xml:space="preserve">, </w:t>
      </w:r>
      <w:r w:rsidR="004B6EA6">
        <w:t>наименование товара</w:t>
      </w:r>
      <w:r w:rsidR="004B6EA6" w:rsidRPr="004B6EA6">
        <w:t xml:space="preserve">, </w:t>
      </w:r>
      <w:r w:rsidR="004B6EA6">
        <w:t>количество</w:t>
      </w:r>
      <w:r w:rsidR="004B6EA6" w:rsidRPr="004B6EA6">
        <w:t>,</w:t>
      </w:r>
      <w:r w:rsidR="004B6EA6">
        <w:t xml:space="preserve"> цена и сумму</w:t>
      </w:r>
      <w:r w:rsidR="009742DA">
        <w:t>.</w:t>
      </w:r>
      <w:r w:rsidR="00241B5D">
        <w:t xml:space="preserve"> Т</w:t>
      </w:r>
      <w:r w:rsidR="00241B5D" w:rsidRPr="00241B5D">
        <w:t>оварн</w:t>
      </w:r>
      <w:r w:rsidR="00241B5D">
        <w:t>ая</w:t>
      </w:r>
      <w:r w:rsidR="00241B5D" w:rsidRPr="00241B5D">
        <w:t xml:space="preserve"> накладн</w:t>
      </w:r>
      <w:r w:rsidR="00241B5D">
        <w:t>ая</w:t>
      </w:r>
      <w:r w:rsidR="00241B5D" w:rsidRPr="00241B5D">
        <w:t xml:space="preserve"> </w:t>
      </w:r>
      <w:r w:rsidR="00241B5D">
        <w:t>п</w:t>
      </w:r>
      <w:r w:rsidR="00241B5D" w:rsidRPr="00241B5D">
        <w:t>редназначена для оформления операций по отпуску и приёму товаров со склада</w:t>
      </w:r>
      <w:r w:rsidR="00241B5D">
        <w:t>.</w:t>
      </w:r>
      <w:r w:rsidR="00CB2D7A">
        <w:t xml:space="preserve"> </w:t>
      </w:r>
      <w:r w:rsidR="009742DA">
        <w:t>Данные</w:t>
      </w:r>
      <w:r w:rsidR="00AB4487">
        <w:t xml:space="preserve"> первичных документов по сбыту товаров</w:t>
      </w:r>
      <w:r w:rsidR="00AB4487" w:rsidRPr="00AB4487">
        <w:t>,</w:t>
      </w:r>
      <w:r w:rsidR="00AB4487">
        <w:t xml:space="preserve"> содержащем название документа</w:t>
      </w:r>
      <w:r w:rsidR="00AF359C">
        <w:t xml:space="preserve"> по разгрузке</w:t>
      </w:r>
      <w:r w:rsidR="00AB4487" w:rsidRPr="00AB4487">
        <w:t xml:space="preserve">, </w:t>
      </w:r>
      <w:r w:rsidR="00AB4487">
        <w:t>его дату и номер</w:t>
      </w:r>
      <w:r w:rsidR="00AB4487" w:rsidRPr="00AB4487">
        <w:t xml:space="preserve">, </w:t>
      </w:r>
      <w:r w:rsidR="00AB4487">
        <w:t>краткую характеристику документа</w:t>
      </w:r>
      <w:r w:rsidR="00AB4487" w:rsidRPr="00AB4487">
        <w:t xml:space="preserve">, </w:t>
      </w:r>
      <w:r w:rsidR="00AB4487">
        <w:t>дату регистрации документа</w:t>
      </w:r>
      <w:r w:rsidR="00AB4487" w:rsidRPr="00AB4487">
        <w:t xml:space="preserve">, </w:t>
      </w:r>
      <w:r w:rsidR="00AB4487">
        <w:t>сведения о проданных товаров.</w:t>
      </w:r>
      <w:r w:rsidR="00B54723">
        <w:t xml:space="preserve"> Оформление и учет реализации товаров зависят от способа расчета за приобретаемые товары между покупателем и продавцом. Товары реализуются за наличный и безналичный расчет.</w:t>
      </w:r>
      <w:r w:rsidR="00B54723" w:rsidRPr="00B54723">
        <w:t xml:space="preserve"> </w:t>
      </w:r>
      <w:r w:rsidR="0035296A">
        <w:t>Сотрудник</w:t>
      </w:r>
      <w:r w:rsidR="00B54723">
        <w:t xml:space="preserve"> ведет журнал</w:t>
      </w:r>
      <w:r w:rsidR="0035296A">
        <w:t xml:space="preserve"> продажи </w:t>
      </w:r>
      <w:r w:rsidR="00B54723">
        <w:t xml:space="preserve">товаров, где указывается: номер по порядку, дата отпуска, наименование товаров, количество единиц и сумма отпуска, фамилия, инициалы и подпись лица, выдавшего товар. </w:t>
      </w:r>
      <w:r w:rsidR="0035296A">
        <w:t xml:space="preserve">Данные первичных документов фиксируются в карточках учета, которые выполняют роль регистров складского учета. Кладовщик </w:t>
      </w:r>
      <w:r w:rsidR="0035296A">
        <w:lastRenderedPageBreak/>
        <w:t xml:space="preserve">распределяет товар по заказам. Администратор раздаёт права пользователям и проверяет документы на распределения. </w:t>
      </w:r>
    </w:p>
    <w:p w14:paraId="0CC9B672" w14:textId="64DE8BD5" w:rsidR="002E2974" w:rsidRDefault="00CB2D7A" w:rsidP="00CB2D7A">
      <w:pPr>
        <w:pStyle w:val="1"/>
        <w:ind w:firstLine="709"/>
        <w:jc w:val="left"/>
      </w:pPr>
      <w:r>
        <w:t>1.2 Требования к программе</w:t>
      </w:r>
    </w:p>
    <w:p w14:paraId="48A75B4C" w14:textId="222C1751" w:rsidR="00B13DE6" w:rsidRDefault="007863F6" w:rsidP="007863F6">
      <w:pPr>
        <w:pStyle w:val="2"/>
        <w:ind w:firstLine="709"/>
      </w:pPr>
      <w:r>
        <w:t>1.2.1Требования к функциональным характеристикам</w:t>
      </w:r>
    </w:p>
    <w:p w14:paraId="45F758CF" w14:textId="77777777" w:rsidR="00A9776F" w:rsidRPr="00DE5D90" w:rsidRDefault="00A9776F" w:rsidP="00A9776F">
      <w:pPr>
        <w:spacing w:after="0"/>
        <w:ind w:firstLine="709"/>
        <w:rPr>
          <w:rFonts w:cs="Times New Roman"/>
          <w:szCs w:val="28"/>
        </w:rPr>
      </w:pPr>
      <w:r>
        <w:tab/>
      </w:r>
      <w:r w:rsidRPr="00DE5D90">
        <w:rPr>
          <w:rFonts w:cs="Times New Roman"/>
          <w:szCs w:val="28"/>
        </w:rPr>
        <w:t>Функциональные требования:</w:t>
      </w:r>
    </w:p>
    <w:p w14:paraId="3D16DA09" w14:textId="77777777" w:rsidR="00A9776F" w:rsidRPr="001A5988" w:rsidRDefault="00A9776F" w:rsidP="00A9776F">
      <w:pPr>
        <w:pStyle w:val="a3"/>
        <w:numPr>
          <w:ilvl w:val="0"/>
          <w:numId w:val="2"/>
        </w:numPr>
        <w:spacing w:after="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 пользователя.</w:t>
      </w:r>
    </w:p>
    <w:p w14:paraId="30B76722" w14:textId="77777777" w:rsidR="00A9776F" w:rsidRPr="001A5988" w:rsidRDefault="00A9776F" w:rsidP="00A9776F">
      <w:pPr>
        <w:pStyle w:val="a3"/>
        <w:numPr>
          <w:ilvl w:val="0"/>
          <w:numId w:val="2"/>
        </w:numPr>
        <w:spacing w:after="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 пользователя по логину и паролю.</w:t>
      </w:r>
    </w:p>
    <w:p w14:paraId="06FC515B" w14:textId="77777777" w:rsidR="00A9776F" w:rsidRPr="001A5988" w:rsidRDefault="00A9776F" w:rsidP="00A9776F">
      <w:pPr>
        <w:pStyle w:val="a3"/>
        <w:numPr>
          <w:ilvl w:val="0"/>
          <w:numId w:val="2"/>
        </w:numPr>
        <w:spacing w:after="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 редактирование и удаление данных из таблиц:</w:t>
      </w:r>
    </w:p>
    <w:p w14:paraId="18C9C6E9" w14:textId="77777777" w:rsidR="00A9776F" w:rsidRPr="001A5988" w:rsidRDefault="00A9776F" w:rsidP="00A9776F">
      <w:pPr>
        <w:pStyle w:val="a3"/>
        <w:numPr>
          <w:ilvl w:val="2"/>
          <w:numId w:val="2"/>
        </w:numPr>
        <w:spacing w:after="0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«Материалы»;</w:t>
      </w:r>
    </w:p>
    <w:p w14:paraId="0FE08AA0" w14:textId="77777777" w:rsidR="00A9776F" w:rsidRPr="001A5988" w:rsidRDefault="00A9776F" w:rsidP="00A9776F">
      <w:pPr>
        <w:pStyle w:val="a3"/>
        <w:numPr>
          <w:ilvl w:val="2"/>
          <w:numId w:val="2"/>
        </w:numPr>
        <w:spacing w:after="0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 материала»;</w:t>
      </w:r>
    </w:p>
    <w:p w14:paraId="3432D585" w14:textId="77777777" w:rsidR="00A9776F" w:rsidRPr="001A5988" w:rsidRDefault="00A9776F" w:rsidP="00A9776F">
      <w:pPr>
        <w:pStyle w:val="a3"/>
        <w:numPr>
          <w:ilvl w:val="2"/>
          <w:numId w:val="2"/>
        </w:numPr>
        <w:spacing w:after="0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«Склады»;</w:t>
      </w:r>
    </w:p>
    <w:p w14:paraId="1D362E67" w14:textId="77777777" w:rsidR="00A9776F" w:rsidRPr="001A5988" w:rsidRDefault="00A9776F" w:rsidP="00A9776F">
      <w:pPr>
        <w:pStyle w:val="a3"/>
        <w:numPr>
          <w:ilvl w:val="2"/>
          <w:numId w:val="2"/>
        </w:numPr>
        <w:spacing w:after="0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«Контрагенты»;</w:t>
      </w:r>
    </w:p>
    <w:p w14:paraId="429EEC27" w14:textId="77777777" w:rsidR="00A9776F" w:rsidRPr="001A5988" w:rsidRDefault="00A9776F" w:rsidP="00A9776F">
      <w:pPr>
        <w:pStyle w:val="a3"/>
        <w:numPr>
          <w:ilvl w:val="2"/>
          <w:numId w:val="2"/>
        </w:numPr>
        <w:spacing w:after="0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«Поступления»;</w:t>
      </w:r>
    </w:p>
    <w:p w14:paraId="65D659A0" w14:textId="77777777" w:rsidR="00A9776F" w:rsidRPr="001A5988" w:rsidRDefault="00A9776F" w:rsidP="00A9776F">
      <w:pPr>
        <w:pStyle w:val="a3"/>
        <w:numPr>
          <w:ilvl w:val="2"/>
          <w:numId w:val="2"/>
        </w:numPr>
        <w:spacing w:after="0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 поставки»;</w:t>
      </w:r>
    </w:p>
    <w:p w14:paraId="6B393793" w14:textId="77777777" w:rsidR="00A9776F" w:rsidRPr="001A5988" w:rsidRDefault="00A9776F" w:rsidP="00A9776F">
      <w:pPr>
        <w:pStyle w:val="a3"/>
        <w:numPr>
          <w:ilvl w:val="2"/>
          <w:numId w:val="2"/>
        </w:numPr>
        <w:spacing w:after="0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«Движения поступлений»;</w:t>
      </w:r>
    </w:p>
    <w:p w14:paraId="0D15E430" w14:textId="77777777" w:rsidR="00A9776F" w:rsidRPr="001A5988" w:rsidRDefault="00A9776F" w:rsidP="00A9776F">
      <w:pPr>
        <w:pStyle w:val="a3"/>
        <w:numPr>
          <w:ilvl w:val="2"/>
          <w:numId w:val="2"/>
        </w:numPr>
        <w:spacing w:after="0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«Хранение материалов»;</w:t>
      </w:r>
    </w:p>
    <w:p w14:paraId="1BDFBA90" w14:textId="77777777" w:rsidR="00A9776F" w:rsidRPr="001A5988" w:rsidRDefault="00A9776F" w:rsidP="00A9776F">
      <w:pPr>
        <w:pStyle w:val="a3"/>
        <w:numPr>
          <w:ilvl w:val="2"/>
          <w:numId w:val="2"/>
        </w:numPr>
        <w:spacing w:after="0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«Пользователи».</w:t>
      </w:r>
    </w:p>
    <w:p w14:paraId="7104F7D5" w14:textId="77777777" w:rsidR="00A9776F" w:rsidRPr="001A5988" w:rsidRDefault="00A9776F" w:rsidP="00A9776F">
      <w:pPr>
        <w:pStyle w:val="a3"/>
        <w:numPr>
          <w:ilvl w:val="0"/>
          <w:numId w:val="2"/>
        </w:numPr>
        <w:spacing w:after="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 данных по основным атрибутам таблиц.</w:t>
      </w:r>
    </w:p>
    <w:p w14:paraId="66A49831" w14:textId="77777777" w:rsidR="00A9776F" w:rsidRPr="001A5988" w:rsidRDefault="00A9776F" w:rsidP="00A9776F">
      <w:pPr>
        <w:pStyle w:val="a3"/>
        <w:numPr>
          <w:ilvl w:val="0"/>
          <w:numId w:val="2"/>
        </w:numPr>
        <w:spacing w:after="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 пользователей по логину и ФИО, остальных данных по всем доступным атрибутам.</w:t>
      </w:r>
    </w:p>
    <w:p w14:paraId="536F8CB5" w14:textId="77777777" w:rsidR="00A9776F" w:rsidRPr="001A5988" w:rsidRDefault="00A9776F" w:rsidP="00A9776F">
      <w:pPr>
        <w:pStyle w:val="a3"/>
        <w:numPr>
          <w:ilvl w:val="0"/>
          <w:numId w:val="2"/>
        </w:numPr>
        <w:spacing w:after="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 данных по различным критериям: типу материала, названию склада, правовой форме, номеру поставки, распределению, типу и возрасту пользователя.</w:t>
      </w:r>
    </w:p>
    <w:p w14:paraId="7975CDB9" w14:textId="77777777" w:rsidR="00A9776F" w:rsidRPr="00FF2A3E" w:rsidRDefault="00A9776F" w:rsidP="00A9776F">
      <w:pPr>
        <w:pStyle w:val="a3"/>
        <w:numPr>
          <w:ilvl w:val="0"/>
          <w:numId w:val="2"/>
        </w:numPr>
        <w:spacing w:after="12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 xml:space="preserve">Вывод приходной накладной в </w:t>
      </w:r>
      <w:proofErr w:type="spellStart"/>
      <w:r w:rsidRPr="001A5988">
        <w:rPr>
          <w:rFonts w:cs="Times New Roman"/>
          <w:szCs w:val="28"/>
        </w:rPr>
        <w:t>Word</w:t>
      </w:r>
      <w:proofErr w:type="spellEnd"/>
      <w:r w:rsidRPr="001A5988">
        <w:rPr>
          <w:rFonts w:cs="Times New Roman"/>
          <w:szCs w:val="28"/>
        </w:rPr>
        <w:t>.</w:t>
      </w:r>
    </w:p>
    <w:p w14:paraId="78CD9A6C" w14:textId="10F081D8" w:rsidR="00A9776F" w:rsidRDefault="00A9776F" w:rsidP="00A9776F">
      <w:pPr>
        <w:pStyle w:val="2"/>
        <w:ind w:firstLine="709"/>
      </w:pPr>
      <w:bookmarkStart w:id="0" w:name="_Toc146181968"/>
      <w:r>
        <w:t>1.2.2Требования к надежности и безопасности</w:t>
      </w:r>
      <w:bookmarkEnd w:id="0"/>
    </w:p>
    <w:p w14:paraId="02AA1CA5" w14:textId="77777777" w:rsidR="00A9776F" w:rsidRPr="00FF2A3E" w:rsidRDefault="00A9776F" w:rsidP="00A9776F">
      <w:pPr>
        <w:spacing w:after="120"/>
        <w:ind w:firstLine="709"/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 должна быть в достаточной степени надёжна от сбоев. На крайний случай предусмотрено сохранение данных БД в приложении «</w:t>
      </w:r>
      <w:proofErr w:type="spellStart"/>
      <w:r w:rsidRPr="00FF2A3E">
        <w:rPr>
          <w:rFonts w:cs="Times New Roman"/>
          <w:szCs w:val="28"/>
        </w:rPr>
        <w:t>Microsoft</w:t>
      </w:r>
      <w:proofErr w:type="spellEnd"/>
      <w:r w:rsidRPr="00FF2A3E">
        <w:rPr>
          <w:rFonts w:cs="Times New Roman"/>
          <w:szCs w:val="28"/>
        </w:rPr>
        <w:t xml:space="preserve"> SQL» или восстановление данных в случае завершения работы.</w:t>
      </w:r>
    </w:p>
    <w:p w14:paraId="0412EFFD" w14:textId="77777777" w:rsidR="00BC0F93" w:rsidRPr="007E3D57" w:rsidRDefault="00BC0F93" w:rsidP="00BC0F93">
      <w:pPr>
        <w:pStyle w:val="1"/>
      </w:pPr>
      <w:bookmarkStart w:id="1" w:name="_Toc2771687"/>
      <w:r w:rsidRPr="007E3D57">
        <w:lastRenderedPageBreak/>
        <w:t>5. Моделир</w:t>
      </w:r>
      <w:r>
        <w:t>о</w:t>
      </w:r>
      <w:r w:rsidRPr="007E3D57">
        <w:t xml:space="preserve">вание в среде </w:t>
      </w:r>
      <w:proofErr w:type="spellStart"/>
      <w:r w:rsidRPr="007E3D57">
        <w:t>BPWin</w:t>
      </w:r>
      <w:bookmarkEnd w:id="1"/>
      <w:proofErr w:type="spellEnd"/>
    </w:p>
    <w:p w14:paraId="2D81D859" w14:textId="77777777" w:rsidR="00BC0F93" w:rsidRDefault="00BC0F93" w:rsidP="00BC0F93">
      <w:pPr>
        <w:pStyle w:val="2"/>
      </w:pPr>
      <w:bookmarkStart w:id="2" w:name="_Toc2771688"/>
      <w:r>
        <w:t>5.1. Итоговая практическая работа</w:t>
      </w:r>
      <w:bookmarkEnd w:id="2"/>
    </w:p>
    <w:p w14:paraId="69559B6E" w14:textId="77777777" w:rsidR="00BC0F93" w:rsidRPr="007E3D57" w:rsidRDefault="00BC0F93" w:rsidP="00BC0F93">
      <w:r>
        <w:t>Выполнение работы с применением</w:t>
      </w:r>
      <w:r w:rsidRPr="007E3D57">
        <w:t xml:space="preserve"> </w:t>
      </w:r>
      <w:r>
        <w:t>С</w:t>
      </w:r>
      <w:r>
        <w:rPr>
          <w:lang w:val="en-US"/>
        </w:rPr>
        <w:t>ASE</w:t>
      </w:r>
      <w:r w:rsidRPr="007E3D57">
        <w:t>-</w:t>
      </w:r>
      <w:r>
        <w:t xml:space="preserve">технологий: </w:t>
      </w:r>
      <w:proofErr w:type="gramStart"/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>(</w:t>
      </w:r>
      <w:proofErr w:type="gramEnd"/>
      <w:r>
        <w:rPr>
          <w:rFonts w:eastAsia="Times New Roman" w:cs="Times New Roman"/>
          <w:szCs w:val="24"/>
          <w:lang w:eastAsia="ru-RU"/>
        </w:rPr>
        <w:t>),</w:t>
      </w:r>
      <w:r w:rsidRPr="00A45FDF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 xml:space="preserve"> (3)</w:t>
      </w:r>
      <w:r>
        <w:rPr>
          <w:rFonts w:eastAsia="Times New Roman" w:cs="Times New Roman"/>
          <w:szCs w:val="24"/>
          <w:lang w:eastAsia="ru-RU"/>
        </w:rPr>
        <w:t>,</w:t>
      </w:r>
      <w:r w:rsidRPr="00A45FDF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DFD</w:t>
      </w:r>
      <w:r>
        <w:rPr>
          <w:rFonts w:eastAsia="Times New Roman" w:cs="Times New Roman"/>
          <w:szCs w:val="24"/>
          <w:lang w:eastAsia="ru-RU"/>
        </w:rPr>
        <w:t>.</w:t>
      </w:r>
    </w:p>
    <w:p w14:paraId="6E180F38" w14:textId="734DF7A8" w:rsidR="00BC0F93" w:rsidRPr="00BC0F93" w:rsidRDefault="00BC0F93" w:rsidP="00BC0F93">
      <w:pPr>
        <w:jc w:val="center"/>
        <w:rPr>
          <w:sz w:val="24"/>
          <w:szCs w:val="20"/>
        </w:rPr>
      </w:pPr>
      <w:r w:rsidRPr="00BC0F93">
        <w:rPr>
          <w:noProof/>
        </w:rPr>
        <w:drawing>
          <wp:inline distT="0" distB="0" distL="0" distR="0" wp14:anchorId="4FB9C957" wp14:editId="4A58646D">
            <wp:extent cx="5940425" cy="3206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F93">
        <w:rPr>
          <w:noProof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Рис.</w:t>
      </w:r>
      <w:r>
        <w:rPr>
          <w:noProof/>
          <w:sz w:val="24"/>
          <w:szCs w:val="20"/>
          <w:lang w:eastAsia="ru-RU"/>
        </w:rPr>
        <w:t>1</w:t>
      </w:r>
      <w:r w:rsidRPr="00BC0F93">
        <w:rPr>
          <w:noProof/>
          <w:sz w:val="24"/>
          <w:szCs w:val="20"/>
          <w:lang w:eastAsia="ru-RU"/>
        </w:rPr>
        <w:t xml:space="preserve"> «Работа в программе</w:t>
      </w:r>
      <w:r w:rsidRPr="00BC0F93">
        <w:rPr>
          <w:sz w:val="24"/>
          <w:szCs w:val="20"/>
        </w:rPr>
        <w:t xml:space="preserve"> </w:t>
      </w:r>
      <w:proofErr w:type="spellStart"/>
      <w:r w:rsidRPr="00BC0F93">
        <w:rPr>
          <w:sz w:val="24"/>
          <w:szCs w:val="20"/>
        </w:rPr>
        <w:t>BPWin</w:t>
      </w:r>
      <w:proofErr w:type="spellEnd"/>
      <w:r w:rsidRPr="00BC0F93">
        <w:rPr>
          <w:sz w:val="24"/>
          <w:szCs w:val="20"/>
        </w:rPr>
        <w:t>»</w:t>
      </w:r>
    </w:p>
    <w:p w14:paraId="470B8B11" w14:textId="77777777" w:rsidR="00BC0F93" w:rsidRPr="00BC0F93" w:rsidRDefault="00BC0F93" w:rsidP="00BC0F93">
      <w:pPr>
        <w:pStyle w:val="2"/>
      </w:pPr>
      <w:bookmarkStart w:id="3" w:name="_Toc2771689"/>
      <w:r w:rsidRPr="00BC0F93">
        <w:t xml:space="preserve">5.1.1. Технология </w:t>
      </w:r>
      <w:proofErr w:type="gramStart"/>
      <w:r w:rsidRPr="00BC0F93">
        <w:t>IDEF(</w:t>
      </w:r>
      <w:proofErr w:type="gramEnd"/>
      <w:r w:rsidRPr="00BC0F93">
        <w:t>)</w:t>
      </w:r>
      <w:bookmarkEnd w:id="3"/>
    </w:p>
    <w:p w14:paraId="02C02FB3" w14:textId="2293AEBA" w:rsidR="00BC0F93" w:rsidRDefault="00BC0F93" w:rsidP="00BC0F93">
      <w:r w:rsidRPr="007E3D57">
        <w:t>Выполнение процесса де</w:t>
      </w:r>
      <w:r>
        <w:t>композиции контекстной диаграммы.</w:t>
      </w:r>
    </w:p>
    <w:p w14:paraId="16A2D6D6" w14:textId="00188B3D" w:rsidR="00BC0F93" w:rsidRPr="007E3D57" w:rsidRDefault="00BC0F93" w:rsidP="00BC0F93">
      <w:pPr>
        <w:jc w:val="center"/>
      </w:pPr>
      <w:r w:rsidRPr="00BC0F93">
        <w:rPr>
          <w:noProof/>
        </w:rPr>
        <w:lastRenderedPageBreak/>
        <w:drawing>
          <wp:inline distT="0" distB="0" distL="0" distR="0" wp14:anchorId="48A25F2D" wp14:editId="710EC1C9">
            <wp:extent cx="5945013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631" cy="42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388" w14:textId="16579CEF" w:rsidR="00BC0F93" w:rsidRPr="00BC0F93" w:rsidRDefault="00BC0F93" w:rsidP="00BC0F93">
      <w:pPr>
        <w:jc w:val="center"/>
        <w:rPr>
          <w:sz w:val="24"/>
          <w:szCs w:val="20"/>
        </w:rPr>
      </w:pPr>
      <w:r w:rsidRPr="00BC0F93">
        <w:t xml:space="preserve"> </w:t>
      </w:r>
      <w:r w:rsidRPr="00BC0F93">
        <w:rPr>
          <w:sz w:val="24"/>
          <w:szCs w:val="20"/>
        </w:rPr>
        <w:t xml:space="preserve">Рис. </w:t>
      </w:r>
      <w:r>
        <w:rPr>
          <w:sz w:val="24"/>
          <w:szCs w:val="20"/>
        </w:rPr>
        <w:t>2</w:t>
      </w:r>
      <w:r w:rsidRPr="00BC0F93">
        <w:rPr>
          <w:sz w:val="24"/>
          <w:szCs w:val="20"/>
        </w:rPr>
        <w:t xml:space="preserve"> «Процесс декомпозиции»</w:t>
      </w:r>
    </w:p>
    <w:p w14:paraId="1C5BEFE7" w14:textId="77777777" w:rsidR="00BC0F93" w:rsidRPr="00BC0F93" w:rsidRDefault="00BC0F93" w:rsidP="00BC0F93">
      <w:pPr>
        <w:pStyle w:val="2"/>
      </w:pPr>
      <w:bookmarkStart w:id="4" w:name="_Toc2771690"/>
      <w:r>
        <w:t>5.1.</w:t>
      </w:r>
      <w:proofErr w:type="gramStart"/>
      <w:r>
        <w:t>2.Технология</w:t>
      </w:r>
      <w:proofErr w:type="gramEnd"/>
      <w:r w:rsidRPr="00BC0F93">
        <w:t xml:space="preserve"> IDEF(3)</w:t>
      </w:r>
      <w:bookmarkEnd w:id="4"/>
    </w:p>
    <w:p w14:paraId="1087557F" w14:textId="06F2E2B5" w:rsidR="007863F6" w:rsidRDefault="00BC0F93" w:rsidP="00A9776F">
      <w:pPr>
        <w:tabs>
          <w:tab w:val="left" w:pos="1170"/>
        </w:tabs>
      </w:pPr>
      <w:r w:rsidRPr="00BC0F93">
        <w:rPr>
          <w:noProof/>
        </w:rPr>
        <w:drawing>
          <wp:inline distT="0" distB="0" distL="0" distR="0" wp14:anchorId="0E7B2516" wp14:editId="486CD68D">
            <wp:extent cx="6025991" cy="4136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523" cy="41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EEE4" w14:textId="39B9C2B5" w:rsidR="00BC0F93" w:rsidRPr="00BC0F93" w:rsidRDefault="00BC0F93" w:rsidP="00BC0F93">
      <w:pPr>
        <w:jc w:val="center"/>
        <w:rPr>
          <w:sz w:val="24"/>
          <w:szCs w:val="20"/>
        </w:rPr>
      </w:pPr>
      <w:bookmarkStart w:id="5" w:name="_Toc2771691"/>
      <w:r w:rsidRPr="00BC0F93">
        <w:rPr>
          <w:sz w:val="24"/>
          <w:szCs w:val="20"/>
        </w:rPr>
        <w:lastRenderedPageBreak/>
        <w:t xml:space="preserve">Рис. </w:t>
      </w:r>
      <w:r>
        <w:rPr>
          <w:sz w:val="24"/>
          <w:szCs w:val="20"/>
        </w:rPr>
        <w:t>3</w:t>
      </w:r>
      <w:r w:rsidRPr="00BC0F93">
        <w:rPr>
          <w:sz w:val="24"/>
          <w:szCs w:val="20"/>
        </w:rPr>
        <w:t xml:space="preserve"> «Технология</w:t>
      </w:r>
      <w:r w:rsidRPr="00BC0F93">
        <w:rPr>
          <w:rFonts w:cs="Times New Roman"/>
          <w:sz w:val="24"/>
        </w:rPr>
        <w:t xml:space="preserve"> </w:t>
      </w:r>
      <w:proofErr w:type="gramStart"/>
      <w:r w:rsidRPr="00BC0F93">
        <w:rPr>
          <w:rFonts w:cs="Times New Roman"/>
          <w:sz w:val="24"/>
          <w:lang w:val="en-US"/>
        </w:rPr>
        <w:t>IDEF</w:t>
      </w:r>
      <w:r w:rsidRPr="00BC0F93">
        <w:rPr>
          <w:rFonts w:cs="Times New Roman"/>
          <w:sz w:val="24"/>
        </w:rPr>
        <w:t>(</w:t>
      </w:r>
      <w:proofErr w:type="gramEnd"/>
      <w:r w:rsidRPr="00BC0F93">
        <w:rPr>
          <w:rFonts w:cs="Times New Roman"/>
          <w:sz w:val="24"/>
        </w:rPr>
        <w:t>3)»</w:t>
      </w:r>
    </w:p>
    <w:p w14:paraId="59178447" w14:textId="77777777" w:rsidR="00BC0F93" w:rsidRPr="00DE6B14" w:rsidRDefault="00BC0F93" w:rsidP="00BC0F93">
      <w:pPr>
        <w:pStyle w:val="2"/>
      </w:pPr>
      <w:r>
        <w:t xml:space="preserve">5.1.3. Технология </w:t>
      </w:r>
      <w:r w:rsidRPr="00BC0F93">
        <w:t>DFD</w:t>
      </w:r>
      <w:bookmarkEnd w:id="5"/>
    </w:p>
    <w:p w14:paraId="2EEFDAF3" w14:textId="2D6C2188" w:rsidR="00BC0F93" w:rsidRDefault="00BC0F93" w:rsidP="00A9776F">
      <w:pPr>
        <w:tabs>
          <w:tab w:val="left" w:pos="1170"/>
        </w:tabs>
      </w:pPr>
      <w:r w:rsidRPr="00BC0F93">
        <w:rPr>
          <w:noProof/>
        </w:rPr>
        <w:drawing>
          <wp:inline distT="0" distB="0" distL="0" distR="0" wp14:anchorId="5F19A89C" wp14:editId="4A8E4C37">
            <wp:extent cx="5940425" cy="4092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48A" w14:textId="126FB565" w:rsidR="00BC0F93" w:rsidRPr="00BC0F93" w:rsidRDefault="00BC0F93" w:rsidP="00BC0F93">
      <w:pPr>
        <w:jc w:val="center"/>
        <w:rPr>
          <w:sz w:val="24"/>
          <w:szCs w:val="20"/>
        </w:rPr>
      </w:pP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>4</w:t>
      </w:r>
      <w:r w:rsidRPr="00BC0F93">
        <w:rPr>
          <w:sz w:val="24"/>
          <w:szCs w:val="20"/>
        </w:rPr>
        <w:t xml:space="preserve"> «Хранилище данных»</w:t>
      </w:r>
    </w:p>
    <w:p w14:paraId="37DC91A8" w14:textId="77777777" w:rsidR="00F40C39" w:rsidRPr="00F40C39" w:rsidRDefault="00F40C39" w:rsidP="00F40C39">
      <w:pPr>
        <w:pStyle w:val="2"/>
      </w:pPr>
      <w:bookmarkStart w:id="6" w:name="_Toc2771692"/>
      <w:r w:rsidRPr="00F40C39">
        <w:t>5.1.4. Описание процесса проектирования предметной области</w:t>
      </w:r>
      <w:bookmarkEnd w:id="6"/>
    </w:p>
    <w:p w14:paraId="3B205ECD" w14:textId="50EE6253" w:rsidR="00F40C39" w:rsidRPr="00E065C8" w:rsidRDefault="00F40C39" w:rsidP="00F40C39">
      <w:pPr>
        <w:ind w:firstLine="708"/>
        <w:rPr>
          <w:rFonts w:cs="Times New Roman"/>
          <w:szCs w:val="24"/>
        </w:rPr>
      </w:pPr>
      <w:r w:rsidRPr="00E065C8">
        <w:rPr>
          <w:rFonts w:cs="Times New Roman"/>
          <w:b/>
          <w:szCs w:val="24"/>
        </w:rPr>
        <w:t>Название проекта</w:t>
      </w:r>
      <w:r w:rsidRPr="00E065C8">
        <w:rPr>
          <w:rFonts w:cs="Times New Roman"/>
          <w:szCs w:val="24"/>
        </w:rPr>
        <w:t>: Автоматизация работы организации «</w:t>
      </w:r>
      <w:proofErr w:type="spellStart"/>
      <w:r w:rsidRPr="00E065C8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рансмашь</w:t>
      </w:r>
      <w:proofErr w:type="spellEnd"/>
      <w:r w:rsidRPr="00E065C8">
        <w:rPr>
          <w:rFonts w:cs="Times New Roman"/>
          <w:szCs w:val="24"/>
        </w:rPr>
        <w:t>».</w:t>
      </w:r>
    </w:p>
    <w:p w14:paraId="63E1A0DB" w14:textId="57A7BA6B"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Цель проекта</w:t>
      </w:r>
      <w:r w:rsidRPr="00E065C8">
        <w:rPr>
          <w:rFonts w:cs="Times New Roman"/>
          <w:szCs w:val="24"/>
        </w:rPr>
        <w:t xml:space="preserve">: подготовить рабочую модель бизнес-процесса работы организации по </w:t>
      </w:r>
      <w:r>
        <w:rPr>
          <w:rFonts w:cs="Times New Roman"/>
          <w:szCs w:val="24"/>
        </w:rPr>
        <w:t>сбыту товара со склада</w:t>
      </w:r>
      <w:r w:rsidRPr="00E065C8">
        <w:rPr>
          <w:rFonts w:cs="Times New Roman"/>
          <w:szCs w:val="24"/>
        </w:rPr>
        <w:t>.</w:t>
      </w:r>
    </w:p>
    <w:p w14:paraId="61E4EF36" w14:textId="77777777"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 зрения:</w:t>
      </w:r>
      <w:r w:rsidRPr="00E065C8">
        <w:rPr>
          <w:rFonts w:cs="Times New Roman"/>
          <w:szCs w:val="24"/>
        </w:rPr>
        <w:t xml:space="preserve"> руководство организации.</w:t>
      </w:r>
    </w:p>
    <w:p w14:paraId="26B9DBE9" w14:textId="77777777"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Pr="00E065C8">
        <w:rPr>
          <w:rFonts w:cs="Times New Roman"/>
          <w:szCs w:val="24"/>
        </w:rPr>
        <w:t xml:space="preserve"> методология функционального моделирования в среде приложения </w:t>
      </w:r>
      <w:proofErr w:type="spellStart"/>
      <w:r w:rsidRPr="00E065C8">
        <w:rPr>
          <w:rFonts w:cs="Times New Roman"/>
          <w:szCs w:val="24"/>
        </w:rPr>
        <w:t>BPWin</w:t>
      </w:r>
      <w:proofErr w:type="spellEnd"/>
      <w:r w:rsidRPr="00E065C8">
        <w:rPr>
          <w:rFonts w:cs="Times New Roman"/>
          <w:szCs w:val="24"/>
        </w:rPr>
        <w:t xml:space="preserve"> </w:t>
      </w:r>
    </w:p>
    <w:p w14:paraId="3ED1B4CF" w14:textId="77777777"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 данных:</w:t>
      </w:r>
    </w:p>
    <w:p w14:paraId="2D77A13F" w14:textId="77777777" w:rsidR="00F943BB" w:rsidRPr="00F943BB" w:rsidRDefault="00F943BB" w:rsidP="00F40C39">
      <w:pPr>
        <w:numPr>
          <w:ilvl w:val="0"/>
          <w:numId w:val="5"/>
        </w:numPr>
        <w:tabs>
          <w:tab w:val="left" w:pos="0"/>
        </w:tabs>
        <w:spacing w:after="0"/>
        <w:rPr>
          <w:rFonts w:cs="Times New Roman"/>
          <w:color w:val="252525"/>
          <w:szCs w:val="24"/>
          <w:shd w:val="clear" w:color="auto" w:fill="FFFFFF"/>
        </w:rPr>
      </w:pPr>
    </w:p>
    <w:p w14:paraId="6ACE48E4" w14:textId="1AA455AE"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spacing w:after="0"/>
        <w:rPr>
          <w:rFonts w:cs="Times New Roman"/>
          <w:color w:val="252525"/>
          <w:szCs w:val="24"/>
          <w:shd w:val="clear" w:color="auto" w:fill="FFFFFF"/>
        </w:rPr>
      </w:pPr>
      <w:r w:rsidRPr="00E318DF">
        <w:rPr>
          <w:rFonts w:cs="Times New Roman"/>
          <w:color w:val="252525"/>
          <w:szCs w:val="24"/>
          <w:shd w:val="clear" w:color="auto" w:fill="FFFFFF"/>
        </w:rPr>
        <w:t>Система оформления заказов</w:t>
      </w:r>
    </w:p>
    <w:p w14:paraId="5B0767C6" w14:textId="39247785"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spacing w:after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Продажа</w:t>
      </w:r>
    </w:p>
    <w:p w14:paraId="4624EEBF" w14:textId="77777777"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spacing w:after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lastRenderedPageBreak/>
        <w:t>Отгрузка, получение</w:t>
      </w:r>
    </w:p>
    <w:p w14:paraId="11E7EABC" w14:textId="77777777"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spacing w:after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Заказы клиентов</w:t>
      </w:r>
    </w:p>
    <w:p w14:paraId="0924DD81" w14:textId="04749409"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spacing w:after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Компоненты для сборки</w:t>
      </w:r>
      <w:r w:rsidR="00E318DF" w:rsidRPr="00E318DF">
        <w:rPr>
          <w:rFonts w:cs="Times New Roman"/>
          <w:szCs w:val="24"/>
        </w:rPr>
        <w:t xml:space="preserve"> изделий</w:t>
      </w:r>
    </w:p>
    <w:p w14:paraId="01856B92" w14:textId="5B9D6A9F"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spacing w:after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 xml:space="preserve">Персонал </w:t>
      </w:r>
      <w:r w:rsidR="00E318DF">
        <w:rPr>
          <w:rFonts w:cs="Times New Roman"/>
          <w:szCs w:val="24"/>
        </w:rPr>
        <w:t>складского</w:t>
      </w:r>
      <w:r w:rsidRPr="00E318DF">
        <w:rPr>
          <w:rFonts w:cs="Times New Roman"/>
          <w:szCs w:val="24"/>
        </w:rPr>
        <w:t xml:space="preserve"> отдела</w:t>
      </w:r>
    </w:p>
    <w:p w14:paraId="20375751" w14:textId="77777777"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 функций</w:t>
      </w:r>
    </w:p>
    <w:p w14:paraId="061D872F" w14:textId="77777777" w:rsidR="00F40C39" w:rsidRPr="00E318DF" w:rsidRDefault="00F40C39" w:rsidP="00F40C39">
      <w:pPr>
        <w:ind w:firstLine="36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В модели использованы следующие функции:</w:t>
      </w:r>
    </w:p>
    <w:p w14:paraId="35D7D7DD" w14:textId="674489E2" w:rsidR="00F40C39" w:rsidRPr="00E318DF" w:rsidRDefault="00E318DF" w:rsidP="00F40C39">
      <w:pPr>
        <w:numPr>
          <w:ilvl w:val="0"/>
          <w:numId w:val="9"/>
        </w:numPr>
        <w:spacing w:after="0"/>
        <w:rPr>
          <w:rFonts w:cs="Times New Roman"/>
          <w:b/>
          <w:szCs w:val="24"/>
        </w:rPr>
      </w:pPr>
      <w:r w:rsidRPr="00E318DF">
        <w:rPr>
          <w:rFonts w:cs="Times New Roman"/>
          <w:szCs w:val="24"/>
        </w:rPr>
        <w:t>Работа организации склада</w:t>
      </w:r>
      <w:r w:rsidR="00F40C39" w:rsidRPr="00E318DF">
        <w:rPr>
          <w:rFonts w:cs="Times New Roman"/>
          <w:szCs w:val="24"/>
        </w:rPr>
        <w:t>— АО</w:t>
      </w:r>
    </w:p>
    <w:p w14:paraId="3480FF32" w14:textId="618D049A" w:rsidR="00F40C39" w:rsidRPr="00E318DF" w:rsidRDefault="00E318DF" w:rsidP="00F40C39">
      <w:pPr>
        <w:numPr>
          <w:ilvl w:val="0"/>
          <w:numId w:val="8"/>
        </w:numPr>
        <w:spacing w:after="0"/>
        <w:ind w:left="1276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Формирование заказа</w:t>
      </w:r>
      <w:r w:rsidR="00F40C39" w:rsidRPr="00E318DF">
        <w:rPr>
          <w:rFonts w:cs="Times New Roman"/>
          <w:szCs w:val="24"/>
        </w:rPr>
        <w:t>– А1</w:t>
      </w:r>
    </w:p>
    <w:p w14:paraId="53CAE6B2" w14:textId="33B48CD6" w:rsidR="00F40C39" w:rsidRPr="00E318DF" w:rsidRDefault="00E318DF" w:rsidP="00F40C39">
      <w:pPr>
        <w:pStyle w:val="a3"/>
        <w:numPr>
          <w:ilvl w:val="0"/>
          <w:numId w:val="7"/>
        </w:numPr>
        <w:spacing w:after="0"/>
        <w:contextualSpacing w:val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Обработ</w:t>
      </w:r>
      <w:r>
        <w:rPr>
          <w:rFonts w:cs="Times New Roman"/>
          <w:szCs w:val="24"/>
        </w:rPr>
        <w:t>ка</w:t>
      </w:r>
      <w:r w:rsidRPr="00E318DF">
        <w:rPr>
          <w:rFonts w:cs="Times New Roman"/>
          <w:szCs w:val="24"/>
        </w:rPr>
        <w:t xml:space="preserve"> заказ</w:t>
      </w:r>
      <w:r>
        <w:rPr>
          <w:rFonts w:cs="Times New Roman"/>
          <w:szCs w:val="24"/>
        </w:rPr>
        <w:t>ов</w:t>
      </w:r>
      <w:r w:rsidR="00F40C39" w:rsidRPr="00E318DF">
        <w:rPr>
          <w:rFonts w:cs="Times New Roman"/>
          <w:szCs w:val="24"/>
        </w:rPr>
        <w:t>– А11</w:t>
      </w:r>
    </w:p>
    <w:p w14:paraId="2A012A16" w14:textId="34591CF0" w:rsidR="00F40C39" w:rsidRPr="003F5130" w:rsidRDefault="00E318DF" w:rsidP="00F40C39">
      <w:pPr>
        <w:pStyle w:val="a3"/>
        <w:numPr>
          <w:ilvl w:val="0"/>
          <w:numId w:val="7"/>
        </w:numPr>
        <w:spacing w:after="0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Проконтролировать</w:t>
      </w:r>
      <w:r w:rsidRPr="003F5130">
        <w:rPr>
          <w:rFonts w:cs="Times New Roman"/>
          <w:szCs w:val="24"/>
        </w:rPr>
        <w:t xml:space="preserve"> оплату</w:t>
      </w:r>
      <w:r w:rsidR="00F40C39" w:rsidRPr="003F5130">
        <w:rPr>
          <w:rFonts w:cs="Times New Roman"/>
          <w:szCs w:val="24"/>
        </w:rPr>
        <w:t>– А12</w:t>
      </w:r>
    </w:p>
    <w:p w14:paraId="7D4703AB" w14:textId="1D0C40C7" w:rsidR="00F40C39" w:rsidRPr="003F5130" w:rsidRDefault="003F5130" w:rsidP="00F40C39">
      <w:pPr>
        <w:pStyle w:val="a3"/>
        <w:numPr>
          <w:ilvl w:val="0"/>
          <w:numId w:val="7"/>
        </w:numPr>
        <w:spacing w:after="0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 заказа</w:t>
      </w:r>
      <w:r w:rsidR="00F40C39" w:rsidRPr="003F5130">
        <w:rPr>
          <w:rFonts w:cs="Times New Roman"/>
          <w:szCs w:val="24"/>
        </w:rPr>
        <w:t>– А13</w:t>
      </w:r>
    </w:p>
    <w:p w14:paraId="2864A485" w14:textId="2DF85F03" w:rsidR="00F40C39" w:rsidRPr="003F5130" w:rsidRDefault="003F5130" w:rsidP="00F40C39">
      <w:pPr>
        <w:numPr>
          <w:ilvl w:val="0"/>
          <w:numId w:val="8"/>
        </w:numPr>
        <w:spacing w:after="0"/>
        <w:ind w:left="1276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 на склад</w:t>
      </w:r>
      <w:r w:rsidR="00F40C39" w:rsidRPr="003F5130">
        <w:rPr>
          <w:rFonts w:cs="Times New Roman"/>
          <w:szCs w:val="24"/>
        </w:rPr>
        <w:t>— А2</w:t>
      </w:r>
    </w:p>
    <w:p w14:paraId="1AEA2864" w14:textId="6A25AD35" w:rsidR="00F40C39" w:rsidRDefault="003F5130" w:rsidP="00F40C39">
      <w:pPr>
        <w:numPr>
          <w:ilvl w:val="0"/>
          <w:numId w:val="8"/>
        </w:numPr>
        <w:spacing w:after="0"/>
        <w:ind w:left="1276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Инвентаризация</w:t>
      </w:r>
      <w:r w:rsidR="00F40C39" w:rsidRPr="003F5130">
        <w:rPr>
          <w:rFonts w:cs="Times New Roman"/>
          <w:szCs w:val="24"/>
        </w:rPr>
        <w:t xml:space="preserve"> – А3</w:t>
      </w:r>
    </w:p>
    <w:p w14:paraId="39477D28" w14:textId="0C7F8AAA" w:rsidR="003F5130" w:rsidRDefault="003F5130" w:rsidP="003F5130">
      <w:pPr>
        <w:numPr>
          <w:ilvl w:val="0"/>
          <w:numId w:val="8"/>
        </w:numPr>
        <w:spacing w:after="0"/>
        <w:ind w:left="1276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Оформление товара заказчику</w:t>
      </w:r>
      <w:r>
        <w:rPr>
          <w:rFonts w:cs="Times New Roman"/>
          <w:szCs w:val="24"/>
        </w:rPr>
        <w:t>-А4</w:t>
      </w:r>
    </w:p>
    <w:p w14:paraId="1752B435" w14:textId="37C690A0" w:rsidR="003F5130" w:rsidRDefault="003F5130" w:rsidP="003F5130">
      <w:pPr>
        <w:pStyle w:val="a3"/>
        <w:numPr>
          <w:ilvl w:val="2"/>
          <w:numId w:val="12"/>
        </w:numPr>
        <w:spacing w:after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Проверить по карточке</w:t>
      </w:r>
      <w:r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 М-17 наличие</w:t>
      </w:r>
      <w:r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 на складе– А</w:t>
      </w:r>
      <w:r>
        <w:rPr>
          <w:rFonts w:cs="Times New Roman"/>
          <w:szCs w:val="24"/>
        </w:rPr>
        <w:t>41</w:t>
      </w:r>
    </w:p>
    <w:p w14:paraId="57A7289C" w14:textId="23795E37" w:rsidR="003F5130" w:rsidRDefault="003F5130" w:rsidP="003F5130">
      <w:pPr>
        <w:pStyle w:val="a3"/>
        <w:numPr>
          <w:ilvl w:val="2"/>
          <w:numId w:val="12"/>
        </w:numPr>
        <w:spacing w:after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Выписать</w:t>
      </w:r>
      <w:r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расходную накладную– А</w:t>
      </w:r>
      <w:r>
        <w:rPr>
          <w:rFonts w:cs="Times New Roman"/>
          <w:szCs w:val="24"/>
        </w:rPr>
        <w:t>42</w:t>
      </w:r>
    </w:p>
    <w:p w14:paraId="4970671C" w14:textId="5D4851C6" w:rsidR="003F5130" w:rsidRDefault="003F5130" w:rsidP="003F5130">
      <w:pPr>
        <w:pStyle w:val="a3"/>
        <w:numPr>
          <w:ilvl w:val="2"/>
          <w:numId w:val="12"/>
        </w:numPr>
        <w:spacing w:after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Отменить заказ– А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</w:rPr>
        <w:t>3</w:t>
      </w:r>
    </w:p>
    <w:p w14:paraId="3A760EF1" w14:textId="39410E09" w:rsidR="003F5130" w:rsidRDefault="003F5130" w:rsidP="003F5130">
      <w:pPr>
        <w:pStyle w:val="a3"/>
        <w:numPr>
          <w:ilvl w:val="2"/>
          <w:numId w:val="12"/>
        </w:numPr>
        <w:spacing w:after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Сформировать отчет об отсутствии товара на складе– А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</w:rPr>
        <w:t>4</w:t>
      </w:r>
    </w:p>
    <w:p w14:paraId="0FC44F1B" w14:textId="4ED70C67" w:rsidR="003F5130" w:rsidRDefault="003F5130" w:rsidP="003F5130">
      <w:pPr>
        <w:pStyle w:val="a3"/>
        <w:numPr>
          <w:ilvl w:val="2"/>
          <w:numId w:val="12"/>
        </w:numPr>
        <w:spacing w:after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Внести</w:t>
      </w:r>
      <w:r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запись в</w:t>
      </w:r>
      <w:r w:rsidRPr="003F5130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карточку</w:t>
      </w:r>
      <w:r w:rsidRPr="003F5130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 М-17– А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</w:rPr>
        <w:t>5</w:t>
      </w:r>
    </w:p>
    <w:p w14:paraId="2B039A05" w14:textId="511E3EDB" w:rsidR="003F5130" w:rsidRPr="003F5130" w:rsidRDefault="003F5130" w:rsidP="003F5130">
      <w:pPr>
        <w:pStyle w:val="a3"/>
        <w:numPr>
          <w:ilvl w:val="2"/>
          <w:numId w:val="12"/>
        </w:numPr>
        <w:spacing w:after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Отгруз</w:t>
      </w:r>
      <w:r>
        <w:rPr>
          <w:rFonts w:cs="Times New Roman"/>
          <w:szCs w:val="24"/>
        </w:rPr>
        <w:t>ка</w:t>
      </w:r>
      <w:r w:rsidRPr="003F5130">
        <w:rPr>
          <w:rFonts w:cs="Times New Roman"/>
          <w:szCs w:val="24"/>
        </w:rPr>
        <w:t xml:space="preserve"> товар</w:t>
      </w:r>
      <w:r>
        <w:rPr>
          <w:rFonts w:cs="Times New Roman"/>
          <w:szCs w:val="24"/>
        </w:rPr>
        <w:t>а</w:t>
      </w:r>
      <w:r w:rsidRPr="003F5130">
        <w:rPr>
          <w:rFonts w:cs="Times New Roman"/>
          <w:szCs w:val="24"/>
        </w:rPr>
        <w:t>– А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</w:rPr>
        <w:t>6</w:t>
      </w:r>
    </w:p>
    <w:p w14:paraId="13F753E2" w14:textId="77777777" w:rsidR="003F5130" w:rsidRPr="003F5130" w:rsidRDefault="003F5130" w:rsidP="003F5130">
      <w:pPr>
        <w:spacing w:after="0"/>
        <w:ind w:left="916"/>
        <w:rPr>
          <w:rFonts w:cs="Times New Roman"/>
          <w:szCs w:val="24"/>
        </w:rPr>
      </w:pPr>
    </w:p>
    <w:p w14:paraId="68C0F513" w14:textId="77777777"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 xml:space="preserve">Словарь </w:t>
      </w:r>
    </w:p>
    <w:p w14:paraId="4D86D7B5" w14:textId="77777777" w:rsidR="00F40C39" w:rsidRPr="00E065C8" w:rsidRDefault="00F40C39" w:rsidP="00F40C39">
      <w:pPr>
        <w:numPr>
          <w:ilvl w:val="0"/>
          <w:numId w:val="6"/>
        </w:numPr>
        <w:tabs>
          <w:tab w:val="left" w:pos="0"/>
        </w:tabs>
        <w:spacing w:after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Pr="00E065C8">
        <w:rPr>
          <w:rFonts w:cs="Times New Roman"/>
          <w:szCs w:val="24"/>
        </w:rPr>
        <w:t xml:space="preserve"> — факты, характеризующие деятельность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 подлежащие количественному выражению.</w:t>
      </w:r>
    </w:p>
    <w:p w14:paraId="490E139E" w14:textId="77777777" w:rsidR="00F40C39" w:rsidRPr="00E065C8" w:rsidRDefault="00F40C39" w:rsidP="00F40C39">
      <w:pPr>
        <w:numPr>
          <w:ilvl w:val="0"/>
          <w:numId w:val="6"/>
        </w:numPr>
        <w:tabs>
          <w:tab w:val="left" w:pos="0"/>
        </w:tabs>
        <w:spacing w:after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 в информационной системе</w:t>
      </w:r>
      <w:r w:rsidRPr="00E065C8">
        <w:rPr>
          <w:rFonts w:cs="Times New Roman"/>
          <w:szCs w:val="24"/>
        </w:rPr>
        <w:t xml:space="preserve"> — данные, введенные в информационную систему и разнесенные по аналитическим признакам.</w:t>
      </w:r>
    </w:p>
    <w:p w14:paraId="3C137E93" w14:textId="77777777" w:rsidR="00F40C39" w:rsidRPr="00E065C8" w:rsidRDefault="00F40C39" w:rsidP="00F40C39">
      <w:pPr>
        <w:numPr>
          <w:ilvl w:val="0"/>
          <w:numId w:val="6"/>
        </w:numPr>
        <w:tabs>
          <w:tab w:val="left" w:pos="0"/>
        </w:tabs>
        <w:spacing w:after="0"/>
        <w:ind w:right="-1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 ресурсы</w:t>
      </w:r>
      <w:r w:rsidRPr="00E065C8">
        <w:rPr>
          <w:rFonts w:cs="Times New Roman"/>
          <w:szCs w:val="24"/>
        </w:rPr>
        <w:t xml:space="preserve"> — персонал и информационная система в распоряжении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14:paraId="52EB8FA3" w14:textId="77777777" w:rsidR="00F40C39" w:rsidRPr="00E065C8" w:rsidRDefault="00F40C39" w:rsidP="00F40C39">
      <w:pPr>
        <w:numPr>
          <w:ilvl w:val="0"/>
          <w:numId w:val="6"/>
        </w:numPr>
        <w:tabs>
          <w:tab w:val="left" w:pos="0"/>
        </w:tabs>
        <w:spacing w:after="0"/>
        <w:ind w:right="-1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lastRenderedPageBreak/>
        <w:t>Информационная система</w:t>
      </w:r>
      <w:r w:rsidRPr="00E065C8">
        <w:rPr>
          <w:rFonts w:cs="Times New Roman"/>
          <w:szCs w:val="24"/>
        </w:rPr>
        <w:t xml:space="preserve"> — совокупность программных приложений, баз данных, используемых для управления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14:paraId="31F24FEF" w14:textId="77777777" w:rsidR="00F40C39" w:rsidRPr="00E065C8" w:rsidRDefault="00F40C39" w:rsidP="00F40C39">
      <w:pPr>
        <w:numPr>
          <w:ilvl w:val="0"/>
          <w:numId w:val="6"/>
        </w:numPr>
        <w:tabs>
          <w:tab w:val="left" w:pos="0"/>
        </w:tabs>
        <w:spacing w:after="0"/>
        <w:ind w:right="-1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 xml:space="preserve">Обработанные </w:t>
      </w:r>
      <w:proofErr w:type="gramStart"/>
      <w:r w:rsidRPr="00E065C8">
        <w:rPr>
          <w:rFonts w:cs="Times New Roman"/>
          <w:szCs w:val="24"/>
          <w:u w:val="single"/>
        </w:rPr>
        <w:t>данные</w:t>
      </w:r>
      <w:r w:rsidRPr="00E065C8">
        <w:rPr>
          <w:rFonts w:cs="Times New Roman"/>
          <w:szCs w:val="24"/>
        </w:rPr>
        <w:t xml:space="preserve">  —</w:t>
      </w:r>
      <w:proofErr w:type="gramEnd"/>
      <w:r w:rsidRPr="00E065C8">
        <w:rPr>
          <w:rFonts w:cs="Times New Roman"/>
          <w:szCs w:val="24"/>
        </w:rPr>
        <w:t xml:space="preserve"> данные, разнесенные по объектам учета и центрам ответственности.</w:t>
      </w:r>
    </w:p>
    <w:p w14:paraId="37F156FF" w14:textId="77777777" w:rsidR="00F40C39" w:rsidRPr="00E065C8" w:rsidRDefault="00F40C39" w:rsidP="00F40C39">
      <w:pPr>
        <w:numPr>
          <w:ilvl w:val="0"/>
          <w:numId w:val="6"/>
        </w:numPr>
        <w:tabs>
          <w:tab w:val="left" w:pos="0"/>
        </w:tabs>
        <w:spacing w:after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 xml:space="preserve">Подтвержденные </w:t>
      </w:r>
      <w:proofErr w:type="gramStart"/>
      <w:r w:rsidRPr="00E065C8">
        <w:rPr>
          <w:rFonts w:cs="Times New Roman"/>
          <w:szCs w:val="24"/>
          <w:u w:val="single"/>
        </w:rPr>
        <w:t>данные</w:t>
      </w:r>
      <w:r w:rsidRPr="00E065C8">
        <w:rPr>
          <w:rFonts w:cs="Times New Roman"/>
          <w:szCs w:val="24"/>
        </w:rPr>
        <w:t xml:space="preserve">  —</w:t>
      </w:r>
      <w:proofErr w:type="gramEnd"/>
      <w:r w:rsidRPr="00E065C8">
        <w:rPr>
          <w:rFonts w:cs="Times New Roman"/>
          <w:szCs w:val="24"/>
        </w:rPr>
        <w:t xml:space="preserve"> данные, соответствующие первичным документам. Данные в информационной системе, обозначенные как соответствующие первичным документам.</w:t>
      </w:r>
    </w:p>
    <w:p w14:paraId="40A33FF1" w14:textId="77777777" w:rsidR="00F40C39" w:rsidRDefault="00F40C39" w:rsidP="00F40C39">
      <w:pPr>
        <w:numPr>
          <w:ilvl w:val="0"/>
          <w:numId w:val="6"/>
        </w:numPr>
        <w:tabs>
          <w:tab w:val="left" w:pos="0"/>
        </w:tabs>
        <w:spacing w:after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 предприятия</w:t>
      </w:r>
      <w:r w:rsidRPr="00E065C8">
        <w:rPr>
          <w:rFonts w:cs="Times New Roman"/>
          <w:szCs w:val="24"/>
        </w:rPr>
        <w:t xml:space="preserve"> — должностные лица, несущие конечную ответственность за принимаемые ими управленческие решения в пределах своей компетенции.</w:t>
      </w:r>
    </w:p>
    <w:p w14:paraId="51D8C915" w14:textId="77777777" w:rsidR="00F40C39" w:rsidRDefault="00F40C39" w:rsidP="00F40C39">
      <w:pPr>
        <w:numPr>
          <w:ilvl w:val="0"/>
          <w:numId w:val="6"/>
        </w:numPr>
        <w:tabs>
          <w:tab w:val="left" w:pos="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 xml:space="preserve">ПО </w:t>
      </w:r>
      <w:r w:rsidRPr="009A337D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 программное обеспечение, используемое для работы специалиста в компьютере</w:t>
      </w:r>
    </w:p>
    <w:p w14:paraId="04A6FDE1" w14:textId="77777777" w:rsidR="00F40C39" w:rsidRPr="00E065C8" w:rsidRDefault="00F40C39" w:rsidP="00F40C39">
      <w:pPr>
        <w:numPr>
          <w:ilvl w:val="0"/>
          <w:numId w:val="6"/>
        </w:numPr>
        <w:tabs>
          <w:tab w:val="left" w:pos="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 xml:space="preserve">Инсталляция ПО </w:t>
      </w:r>
      <w:r>
        <w:rPr>
          <w:rFonts w:cs="Times New Roman"/>
          <w:szCs w:val="24"/>
        </w:rPr>
        <w:t>– установка программного обеспечения</w:t>
      </w:r>
    </w:p>
    <w:p w14:paraId="284F2511" w14:textId="77777777" w:rsidR="00BC0F93" w:rsidRPr="007863F6" w:rsidRDefault="00BC0F93" w:rsidP="00A9776F">
      <w:pPr>
        <w:tabs>
          <w:tab w:val="left" w:pos="1170"/>
        </w:tabs>
      </w:pPr>
    </w:p>
    <w:sectPr w:rsidR="00BC0F93" w:rsidRPr="00786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2"/>
  </w:num>
  <w:num w:numId="9">
    <w:abstractNumId w:val="3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AB"/>
    <w:rsid w:val="000370A6"/>
    <w:rsid w:val="000B0321"/>
    <w:rsid w:val="00241B5D"/>
    <w:rsid w:val="002C4163"/>
    <w:rsid w:val="002E2974"/>
    <w:rsid w:val="0035296A"/>
    <w:rsid w:val="003F5130"/>
    <w:rsid w:val="00422875"/>
    <w:rsid w:val="004B6EA6"/>
    <w:rsid w:val="00526242"/>
    <w:rsid w:val="00667689"/>
    <w:rsid w:val="006C0BC8"/>
    <w:rsid w:val="007863F6"/>
    <w:rsid w:val="007966CF"/>
    <w:rsid w:val="007A79E8"/>
    <w:rsid w:val="008D255B"/>
    <w:rsid w:val="009555AB"/>
    <w:rsid w:val="009742DA"/>
    <w:rsid w:val="00A9776F"/>
    <w:rsid w:val="00AB4487"/>
    <w:rsid w:val="00AF359C"/>
    <w:rsid w:val="00B13DE6"/>
    <w:rsid w:val="00B54723"/>
    <w:rsid w:val="00BC0F93"/>
    <w:rsid w:val="00CB2D7A"/>
    <w:rsid w:val="00D51CAB"/>
    <w:rsid w:val="00D7381A"/>
    <w:rsid w:val="00E318DF"/>
    <w:rsid w:val="00F17772"/>
    <w:rsid w:val="00F40C39"/>
    <w:rsid w:val="00F943BB"/>
    <w:rsid w:val="00F9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8DDA"/>
  <w15:chartTrackingRefBased/>
  <w15:docId w15:val="{5AE14E6C-8839-43E5-AFF5-10A2F5A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81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163"/>
    <w:pPr>
      <w:keepNext/>
      <w:keepLines/>
      <w:spacing w:line="24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416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977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2F829-8273-4A3F-82ED-6ADEE567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13</cp:revision>
  <dcterms:created xsi:type="dcterms:W3CDTF">2023-09-20T06:04:00Z</dcterms:created>
  <dcterms:modified xsi:type="dcterms:W3CDTF">2023-11-16T07:12:00Z</dcterms:modified>
</cp:coreProperties>
</file>