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广交会VIP服务 - 行业研究报告</w:t>
      </w:r>
    </w:p>
    <w:p>
      <w:pPr>
        <w:pStyle w:val="Heading1"/>
      </w:pPr>
      <w:r>
        <w:t>1. 竞争对手分析</w:t>
      </w:r>
    </w:p>
    <w:p>
      <w:r>
        <w:rPr>
          <w:b/>
        </w:rPr>
        <w:t>主要竞争对手：</w:t>
        <w:br/>
      </w:r>
      <w:r>
        <w:t>• 1688采购批发网 (阿里巴巴)</w:t>
        <w:br/>
      </w:r>
      <w:r>
        <w:t xml:space="preserve">  优势：海量供应商</w:t>
        <w:br/>
      </w:r>
      <w:r>
        <w:t xml:space="preserve">  弱点：语言障碍，质量参差不齐</w:t>
        <w:br/>
        <w:br/>
      </w:r>
      <w:r>
        <w:t>• 环球资源 GlobalSources</w:t>
        <w:br/>
      </w:r>
      <w:r>
        <w:t xml:space="preserve">  定位：高端采购平台</w:t>
        <w:br/>
      </w:r>
      <w:r>
        <w:t xml:space="preserve">  服务：线上+线下展会</w:t>
        <w:br/>
        <w:br/>
      </w:r>
      <w:r>
        <w:t>• 中国制造网 Made-in-China.com</w:t>
        <w:br/>
      </w:r>
      <w:r>
        <w:t xml:space="preserve">  优势：工厂直供</w:t>
        <w:br/>
      </w:r>
      <w:r>
        <w:t xml:space="preserve">  服务：认证供应商</w:t>
        <w:br/>
        <w:br/>
      </w:r>
      <w:r>
        <w:t>• 广交会官网</w:t>
        <w:br/>
      </w:r>
      <w:r>
        <w:t xml:space="preserve">  官方展会信息，不直接提供服务</w:t>
      </w:r>
    </w:p>
    <w:p>
      <w:pPr>
        <w:pStyle w:val="Heading2"/>
      </w:pPr>
      <w:r>
        <w:t>行业痛点</w:t>
      </w:r>
    </w:p>
    <w:p>
      <w:r>
        <w:t>• 语言沟通障碍</w:t>
        <w:br/>
        <w:t>• 供应商真实性难验证</w:t>
        <w:br/>
        <w:t>• 展会时间短，效率低</w:t>
        <w:br/>
        <w:t>• 后续跟进困难</w:t>
      </w:r>
    </w:p>
    <w:p>
      <w:pPr>
        <w:pStyle w:val="Heading1"/>
      </w:pPr>
      <w:r>
        <w:t>2. 广告关键词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关键词</w:t>
            </w:r>
          </w:p>
        </w:tc>
        <w:tc>
          <w:tcPr>
            <w:tcW w:type="dxa" w:w="2880"/>
          </w:tcPr>
          <w:p>
            <w:r>
              <w:t>搜索热度</w:t>
            </w:r>
          </w:p>
        </w:tc>
        <w:tc>
          <w:tcPr>
            <w:tcW w:type="dxa" w:w="2880"/>
          </w:tcPr>
          <w:p>
            <w:r>
              <w:t>转化意图</w:t>
            </w:r>
          </w:p>
        </w:tc>
      </w:tr>
      <w:tr>
        <w:tc>
          <w:tcPr>
            <w:tcW w:type="dxa" w:w="2880"/>
          </w:tcPr>
          <w:p>
            <w:r>
              <w:t>广交会翻译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刚需</w:t>
            </w:r>
          </w:p>
        </w:tc>
      </w:tr>
      <w:tr>
        <w:tc>
          <w:tcPr>
            <w:tcW w:type="dxa" w:w="2880"/>
          </w:tcPr>
          <w:p>
            <w:r>
              <w:t>广交会导购</w:t>
            </w:r>
          </w:p>
        </w:tc>
        <w:tc>
          <w:tcPr>
            <w:tcW w:type="dxa" w:w="2880"/>
          </w:tcPr>
          <w:p>
            <w:r>
              <w:t>中高</w:t>
            </w:r>
          </w:p>
        </w:tc>
        <w:tc>
          <w:tcPr>
            <w:tcW w:type="dxa" w:w="2880"/>
          </w:tcPr>
          <w:p>
            <w:r>
              <w:t>刚需</w:t>
            </w:r>
          </w:p>
        </w:tc>
      </w:tr>
      <w:tr>
        <w:tc>
          <w:tcPr>
            <w:tcW w:type="dxa" w:w="2880"/>
          </w:tcPr>
          <w:p>
            <w:r>
              <w:t>工厂考察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精准</w:t>
            </w:r>
          </w:p>
        </w:tc>
      </w:tr>
      <w:tr>
        <w:tc>
          <w:tcPr>
            <w:tcW w:type="dxa" w:w="2880"/>
          </w:tcPr>
          <w:p>
            <w:r>
              <w:t>供应商对接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精准</w:t>
            </w:r>
          </w:p>
        </w:tc>
      </w:tr>
      <w:tr>
        <w:tc>
          <w:tcPr>
            <w:tcW w:type="dxa" w:w="2880"/>
          </w:tcPr>
          <w:p>
            <w:r>
              <w:t>中国采购代理</w:t>
            </w:r>
          </w:p>
        </w:tc>
        <w:tc>
          <w:tcPr>
            <w:tcW w:type="dxa" w:w="2880"/>
          </w:tcPr>
          <w:p>
            <w:r>
              <w:t>中</w:t>
            </w:r>
          </w:p>
        </w:tc>
        <w:tc>
          <w:tcPr>
            <w:tcW w:type="dxa" w:w="2880"/>
          </w:tcPr>
          <w:p>
            <w:r>
              <w:t>高端</w:t>
            </w:r>
          </w:p>
        </w:tc>
      </w:tr>
      <w:tr>
        <w:tc>
          <w:tcPr>
            <w:tcW w:type="dxa" w:w="2880"/>
          </w:tcPr>
          <w:p>
            <w:r>
              <w:t>Canton Fair翻译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英文搜索</w:t>
            </w:r>
          </w:p>
        </w:tc>
      </w:tr>
      <w:tr>
        <w:tc>
          <w:tcPr>
            <w:tcW w:type="dxa" w:w="2880"/>
          </w:tcPr>
          <w:p>
            <w:r>
              <w:t>Canton Fair guide</w:t>
            </w:r>
          </w:p>
        </w:tc>
        <w:tc>
          <w:tcPr>
            <w:tcW w:type="dxa" w:w="2880"/>
          </w:tcPr>
          <w:p>
            <w:r>
              <w:t>中高</w:t>
            </w:r>
          </w:p>
        </w:tc>
        <w:tc>
          <w:tcPr>
            <w:tcW w:type="dxa" w:w="2880"/>
          </w:tcPr>
          <w:p>
            <w:r>
              <w:t>英文搜索</w:t>
            </w:r>
          </w:p>
        </w:tc>
      </w:tr>
    </w:tbl>
    <w:p>
      <w:pPr>
        <w:pStyle w:val="Heading1"/>
      </w:pPr>
      <w:r>
        <w:t>3. 社交媒体平台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平台</w:t>
            </w:r>
          </w:p>
        </w:tc>
        <w:tc>
          <w:tcPr>
            <w:tcW w:type="dxa" w:w="2160"/>
          </w:tcPr>
          <w:p>
            <w:r>
              <w:t>月活用户</w:t>
            </w:r>
          </w:p>
        </w:tc>
        <w:tc>
          <w:tcPr>
            <w:tcW w:type="dxa" w:w="2160"/>
          </w:tcPr>
          <w:p>
            <w:r>
              <w:t>主要地区</w:t>
            </w:r>
          </w:p>
        </w:tc>
        <w:tc>
          <w:tcPr>
            <w:tcW w:type="dxa" w:w="2160"/>
          </w:tcPr>
          <w:p>
            <w:r>
              <w:t>内容形式</w:t>
            </w:r>
          </w:p>
        </w:tc>
      </w:tr>
      <w:tr>
        <w:tc>
          <w:tcPr>
            <w:tcW w:type="dxa" w:w="2160"/>
          </w:tcPr>
          <w:p>
            <w:r>
              <w:t>小红书</w:t>
            </w:r>
          </w:p>
        </w:tc>
        <w:tc>
          <w:tcPr>
            <w:tcW w:type="dxa" w:w="2160"/>
          </w:tcPr>
          <w:p>
            <w:r>
              <w:t>2.6亿</w:t>
            </w:r>
          </w:p>
        </w:tc>
        <w:tc>
          <w:tcPr>
            <w:tcW w:type="dxa" w:w="2160"/>
          </w:tcPr>
          <w:p>
            <w:r>
              <w:t>中国</w:t>
            </w:r>
          </w:p>
        </w:tc>
        <w:tc>
          <w:tcPr>
            <w:tcW w:type="dxa" w:w="2160"/>
          </w:tcPr>
          <w:p>
            <w:r>
              <w:t>图文+视频</w:t>
            </w:r>
          </w:p>
        </w:tc>
      </w:tr>
      <w:tr>
        <w:tc>
          <w:tcPr>
            <w:tcW w:type="dxa" w:w="2160"/>
          </w:tcPr>
          <w:p>
            <w:r>
              <w:t>抖音</w:t>
            </w:r>
          </w:p>
        </w:tc>
        <w:tc>
          <w:tcPr>
            <w:tcW w:type="dxa" w:w="2160"/>
          </w:tcPr>
          <w:p>
            <w:r>
              <w:t>7亿</w:t>
            </w:r>
          </w:p>
        </w:tc>
        <w:tc>
          <w:tcPr>
            <w:tcW w:type="dxa" w:w="2160"/>
          </w:tcPr>
          <w:p>
            <w:r>
              <w:t>中国</w:t>
            </w:r>
          </w:p>
        </w:tc>
        <w:tc>
          <w:tcPr>
            <w:tcW w:type="dxa" w:w="2160"/>
          </w:tcPr>
          <w:p>
            <w:r>
              <w:t>短视频</w:t>
            </w:r>
          </w:p>
        </w:tc>
      </w:tr>
      <w:tr>
        <w:tc>
          <w:tcPr>
            <w:tcW w:type="dxa" w:w="2160"/>
          </w:tcPr>
          <w:p>
            <w:r>
              <w:t>TikTok</w:t>
            </w:r>
          </w:p>
        </w:tc>
        <w:tc>
          <w:tcPr>
            <w:tcW w:type="dxa" w:w="2160"/>
          </w:tcPr>
          <w:p>
            <w:r>
              <w:t>15亿</w:t>
            </w:r>
          </w:p>
        </w:tc>
        <w:tc>
          <w:tcPr>
            <w:tcW w:type="dxa" w:w="2160"/>
          </w:tcPr>
          <w:p>
            <w:r>
              <w:t>全球</w:t>
            </w:r>
          </w:p>
        </w:tc>
        <w:tc>
          <w:tcPr>
            <w:tcW w:type="dxa" w:w="2160"/>
          </w:tcPr>
          <w:p>
            <w:r>
              <w:t>短视频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20亿</w:t>
            </w:r>
          </w:p>
        </w:tc>
        <w:tc>
          <w:tcPr>
            <w:tcW w:type="dxa" w:w="2160"/>
          </w:tcPr>
          <w:p>
            <w:r>
              <w:t>全球</w:t>
            </w:r>
          </w:p>
        </w:tc>
        <w:tc>
          <w:tcPr>
            <w:tcW w:type="dxa" w:w="2160"/>
          </w:tcPr>
          <w:p>
            <w:r>
              <w:t>图文+视频</w:t>
            </w:r>
          </w:p>
        </w:tc>
      </w:tr>
      <w:tr>
        <w:tc>
          <w:tcPr>
            <w:tcW w:type="dxa" w:w="2160"/>
          </w:tcPr>
          <w:p>
            <w:r>
              <w:t>Twitter/X</w:t>
            </w:r>
          </w:p>
        </w:tc>
        <w:tc>
          <w:tcPr>
            <w:tcW w:type="dxa" w:w="2160"/>
          </w:tcPr>
          <w:p>
            <w:r>
              <w:t>4亿</w:t>
            </w:r>
          </w:p>
        </w:tc>
        <w:tc>
          <w:tcPr>
            <w:tcW w:type="dxa" w:w="2160"/>
          </w:tcPr>
          <w:p>
            <w:r>
              <w:t>全球</w:t>
            </w:r>
          </w:p>
        </w:tc>
        <w:tc>
          <w:tcPr>
            <w:tcW w:type="dxa" w:w="2160"/>
          </w:tcPr>
          <w:p>
            <w:r>
              <w:t>文字+图片</w:t>
            </w:r>
          </w:p>
        </w:tc>
      </w:tr>
      <w:tr>
        <w:tc>
          <w:tcPr>
            <w:tcW w:type="dxa" w:w="2160"/>
          </w:tcPr>
          <w:p>
            <w:r>
              <w:t>Facebook</w:t>
            </w:r>
          </w:p>
        </w:tc>
        <w:tc>
          <w:tcPr>
            <w:tcW w:type="dxa" w:w="2160"/>
          </w:tcPr>
          <w:p>
            <w:r>
              <w:t>29亿</w:t>
            </w:r>
          </w:p>
        </w:tc>
        <w:tc>
          <w:tcPr>
            <w:tcW w:type="dxa" w:w="2160"/>
          </w:tcPr>
          <w:p>
            <w:r>
              <w:t>全球</w:t>
            </w:r>
          </w:p>
        </w:tc>
        <w:tc>
          <w:tcPr>
            <w:tcW w:type="dxa" w:w="2160"/>
          </w:tcPr>
          <w:p>
            <w:r>
              <w:t>多种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24亿</w:t>
            </w:r>
          </w:p>
        </w:tc>
        <w:tc>
          <w:tcPr>
            <w:tcW w:type="dxa" w:w="2160"/>
          </w:tcPr>
          <w:p>
            <w:r>
              <w:t>全球</w:t>
            </w:r>
          </w:p>
        </w:tc>
        <w:tc>
          <w:tcPr>
            <w:tcW w:type="dxa" w:w="2160"/>
          </w:tcPr>
          <w:p>
            <w:r>
              <w:t>长视频</w:t>
            </w:r>
          </w:p>
        </w:tc>
      </w:tr>
      <w:tr>
        <w:tc>
          <w:tcPr>
            <w:tcW w:type="dxa" w:w="2160"/>
          </w:tcPr>
          <w:p>
            <w:r>
              <w:t>WhatsApp</w:t>
            </w:r>
          </w:p>
        </w:tc>
        <w:tc>
          <w:tcPr>
            <w:tcW w:type="dxa" w:w="2160"/>
          </w:tcPr>
          <w:p>
            <w:r>
              <w:t>20亿</w:t>
            </w:r>
          </w:p>
        </w:tc>
        <w:tc>
          <w:tcPr>
            <w:tcW w:type="dxa" w:w="2160"/>
          </w:tcPr>
          <w:p>
            <w:r>
              <w:t>全球</w:t>
            </w:r>
          </w:p>
        </w:tc>
        <w:tc>
          <w:tcPr>
            <w:tcW w:type="dxa" w:w="2160"/>
          </w:tcPr>
          <w:p>
            <w:r>
              <w:t>通讯</w:t>
            </w:r>
          </w:p>
        </w:tc>
      </w:tr>
    </w:tbl>
    <w:p>
      <w:pPr>
        <w:pStyle w:val="Heading1"/>
      </w:pPr>
      <w:r>
        <w:t>4. 核心卖点</w:t>
      </w:r>
    </w:p>
    <w:p>
      <w:r>
        <w:t>✅ 语言无障碍 - 20+语言翻译</w:t>
        <w:br/>
        <w:t>✅ 精准匹配 - 3天快速响应</w:t>
        <w:br/>
        <w:t>✅ 真实供应商 - 实地验厂</w:t>
        <w:br/>
        <w:t>✅ 价格优势 - 厂家直供</w:t>
        <w:br/>
        <w:t>✅ 安全保障 - 合同规范</w:t>
        <w:br/>
        <w:t>✅ 一站式服务 - 全程无忧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