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Detalles de la escritura</w:t>
      </w:r>
    </w:p>
    <w:p>
      <w:pPr/>
      <w:r>
        <w:rPr/>
        <w:t xml:space="preserve">Tipo de escritura: Contado</w:t>
      </w:r>
    </w:p>
    <w:p>
      <w:pPr/>
      <w:r>
        <w:rPr/>
        <w:t xml:space="preserve">Total valor de venta: cuatrocientos veinticinco millones doscientos cincuenta y nueve mil</w:t>
      </w:r>
    </w:p>
    <w:p>
      <w:pPr/>
      <w:r>
        <w:rPr/>
        <w:t xml:space="preserve">Comprador: </w:t>
      </w:r>
    </w:p>
    <w:p>
      <w:pPr/>
      <w:r>
        <w:rPr/>
        <w:t xml:space="preserve">Cédula: </w:t>
      </w:r>
    </w:p>
    <w:p>
      <w:pPr/>
      <w:r>
        <w:rPr/>
        <w:t xml:space="preserve">Estado Civil: </w:t>
      </w:r>
    </w:p>
    <w:p>
      <w:pPr/>
      <w:r>
        <w:rPr/>
        <w:t xml:space="preserve">Domicilio: </w:t>
      </w:r>
    </w:p>
    <w:p>
      <w:pPr/>
      <w:r>
        <w:rPr/>
        <w:t xml:space="preserve">Comprador: </w:t>
      </w:r>
    </w:p>
    <w:p>
      <w:pPr/>
      <w:r>
        <w:rPr/>
        <w:t xml:space="preserve">Cédula: </w:t>
      </w:r>
    </w:p>
    <w:p>
      <w:pPr/>
      <w:r>
        <w:rPr/>
        <w:t xml:space="preserve">Estado Civil: </w:t>
      </w:r>
    </w:p>
    <w:p>
      <w:pPr/>
      <w:r>
        <w:rPr/>
        <w:t xml:space="preserve">Domicilio: </w:t>
      </w:r>
    </w:p>
    <w:p>
      <w:pPr/>
      <w:r>
        <w:rPr/>
        <w:t xml:space="preserve">Comprador: </w:t>
      </w:r>
    </w:p>
    <w:p>
      <w:pPr/>
      <w:r>
        <w:rPr/>
        <w:t xml:space="preserve">Cédula: </w:t>
      </w:r>
    </w:p>
    <w:p>
      <w:pPr/>
      <w:r>
        <w:rPr/>
        <w:t xml:space="preserve">Estado Civil: </w:t>
      </w:r>
    </w:p>
    <w:p>
      <w:pPr/>
      <w:r>
        <w:rPr/>
        <w:t xml:space="preserve">Domicilio: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2024-12-23T15:54:45+01:00</dcterms:created>
  <dcterms:modified xsi:type="dcterms:W3CDTF">2024-12-23T15:54:45+01:00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