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F7DFDB8" w:rsidR="004F2A8B" w:rsidRDefault="00BE4B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he podido cumplir con todas las actividades propuestas en los tiempos que se definieron en nuestro proyecto, La organización fue fundamental para poder cumplir con el tiempo estimado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61E30A3" w:rsidR="004F2A8B" w:rsidRDefault="00BE4B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diversas complejidades del proyecto fueron abordadas de manera rápida, sin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embargo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excedían nuestro limite por lo cual tuvimos algunos retrasos menores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556C654" w:rsidR="004F2A8B" w:rsidRDefault="00BE4B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mejora continua y aprender diariamente fue fundamental para poder entender bien como funcionar el proyecto, ya que el deseo es que sea escalable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4FBD867" w:rsidR="004F2A8B" w:rsidRDefault="00BE4B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Como llevar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acabo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escalabilidad del proyecto, con un buen manejo de modelo de negocio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8A6C550" w:rsidR="004F2A8B" w:rsidRDefault="00BE4B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Distribuimos las actividades de acuerdo al conocimiento de cada miembro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92DE17D" w:rsidR="004F2A8B" w:rsidRDefault="00BE4B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buena comunicación y coordinación a la hora de trabajar en equipo, ya que al principio costaba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B6C95" w14:textId="77777777" w:rsidR="00663F55" w:rsidRDefault="00663F55" w:rsidP="00DF38AE">
      <w:pPr>
        <w:spacing w:after="0" w:line="240" w:lineRule="auto"/>
      </w:pPr>
      <w:r>
        <w:separator/>
      </w:r>
    </w:p>
  </w:endnote>
  <w:endnote w:type="continuationSeparator" w:id="0">
    <w:p w14:paraId="7A496F90" w14:textId="77777777" w:rsidR="00663F55" w:rsidRDefault="00663F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A28CC" w14:textId="77777777" w:rsidR="00663F55" w:rsidRDefault="00663F55" w:rsidP="00DF38AE">
      <w:pPr>
        <w:spacing w:after="0" w:line="240" w:lineRule="auto"/>
      </w:pPr>
      <w:r>
        <w:separator/>
      </w:r>
    </w:p>
  </w:footnote>
  <w:footnote w:type="continuationSeparator" w:id="0">
    <w:p w14:paraId="74D1CCA1" w14:textId="77777777" w:rsidR="00663F55" w:rsidRDefault="00663F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F55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BA3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351</Words>
  <Characters>1934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2025-06-13T18:39:00Z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