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FCB" w:rsidRPr="00377D25" w:rsidRDefault="00AB6ABD" w:rsidP="006205A4">
      <w:pPr>
        <w:spacing w:line="360" w:lineRule="auto"/>
        <w:ind w:right="198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77D25">
        <w:rPr>
          <w:rFonts w:ascii="Times New Roman" w:hAnsi="Times New Roman" w:cs="Times New Roman"/>
          <w:sz w:val="28"/>
          <w:szCs w:val="28"/>
        </w:rPr>
        <w:t xml:space="preserve">ТЕОРЕТИЧНІ </w:t>
      </w:r>
      <w:r w:rsidR="00C55FCB" w:rsidRPr="00377D25">
        <w:rPr>
          <w:rFonts w:ascii="Times New Roman" w:hAnsi="Times New Roman" w:cs="Times New Roman"/>
          <w:sz w:val="28"/>
          <w:szCs w:val="28"/>
        </w:rPr>
        <w:t>ВИКЛАДКИ</w:t>
      </w:r>
    </w:p>
    <w:p w:rsidR="00C55FCB" w:rsidRPr="00377D25" w:rsidRDefault="00C55FCB" w:rsidP="006205A4">
      <w:pPr>
        <w:spacing w:line="360" w:lineRule="auto"/>
        <w:ind w:right="20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7D25">
        <w:rPr>
          <w:rFonts w:ascii="Times New Roman" w:hAnsi="Times New Roman" w:cs="Times New Roman"/>
          <w:sz w:val="28"/>
          <w:szCs w:val="28"/>
        </w:rPr>
        <w:t xml:space="preserve">Квадратичну систему з </w:t>
      </w:r>
      <w:r w:rsidRPr="00377D2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77D25">
        <w:rPr>
          <w:rFonts w:ascii="Times New Roman" w:hAnsi="Times New Roman" w:cs="Times New Roman"/>
          <w:sz w:val="28"/>
          <w:szCs w:val="28"/>
        </w:rPr>
        <w:t xml:space="preserve"> лінійних рівнянь можна з</w:t>
      </w:r>
      <w:r w:rsidR="00146932" w:rsidRPr="00377D25">
        <w:rPr>
          <w:rFonts w:ascii="Times New Roman" w:hAnsi="Times New Roman" w:cs="Times New Roman"/>
          <w:sz w:val="28"/>
          <w:szCs w:val="28"/>
        </w:rPr>
        <w:t>адати</w:t>
      </w:r>
      <w:r w:rsidRPr="00377D25">
        <w:rPr>
          <w:rFonts w:ascii="Times New Roman" w:hAnsi="Times New Roman" w:cs="Times New Roman"/>
          <w:sz w:val="28"/>
          <w:szCs w:val="28"/>
        </w:rPr>
        <w:t xml:space="preserve"> </w:t>
      </w:r>
      <w:r w:rsidR="00032BD6" w:rsidRPr="00377D25">
        <w:rPr>
          <w:rFonts w:ascii="Times New Roman" w:hAnsi="Times New Roman" w:cs="Times New Roman"/>
          <w:sz w:val="28"/>
          <w:szCs w:val="28"/>
        </w:rPr>
        <w:t>на</w:t>
      </w:r>
      <w:r w:rsidRPr="00377D25">
        <w:rPr>
          <w:rFonts w:ascii="Times New Roman" w:hAnsi="Times New Roman" w:cs="Times New Roman"/>
          <w:sz w:val="28"/>
          <w:szCs w:val="28"/>
        </w:rPr>
        <w:t>ступним чином:</w:t>
      </w:r>
    </w:p>
    <w:tbl>
      <w:tblPr>
        <w:tblStyle w:val="a6"/>
        <w:tblW w:w="0" w:type="auto"/>
        <w:jc w:val="center"/>
        <w:tblInd w:w="-13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2"/>
        <w:gridCol w:w="3031"/>
      </w:tblGrid>
      <w:tr w:rsidR="00C55FCB" w:rsidRPr="00377D25" w:rsidTr="006205A4">
        <w:trPr>
          <w:jc w:val="center"/>
        </w:trPr>
        <w:tc>
          <w:tcPr>
            <w:tcW w:w="3812" w:type="dxa"/>
          </w:tcPr>
          <w:p w:rsidR="00C55FCB" w:rsidRPr="00377D25" w:rsidRDefault="00C55FCB" w:rsidP="006205A4">
            <w:pPr>
              <w:spacing w:after="200" w:line="360" w:lineRule="auto"/>
              <w:ind w:right="200"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Ax=b</m:t>
                </m:r>
              </m:oMath>
            </m:oMathPara>
          </w:p>
        </w:tc>
        <w:tc>
          <w:tcPr>
            <w:tcW w:w="3031" w:type="dxa"/>
          </w:tcPr>
          <w:p w:rsidR="00C55FCB" w:rsidRPr="00377D25" w:rsidRDefault="00C55FCB" w:rsidP="006205A4">
            <w:pPr>
              <w:spacing w:after="200" w:line="360" w:lineRule="auto"/>
              <w:ind w:right="20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7D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377D2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377D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C55FCB" w:rsidRPr="00377D25" w:rsidRDefault="00C55FCB" w:rsidP="006205A4">
      <w:pPr>
        <w:spacing w:line="360" w:lineRule="auto"/>
        <w:ind w:right="20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D25">
        <w:rPr>
          <w:rFonts w:ascii="Times New Roman" w:hAnsi="Times New Roman" w:cs="Times New Roman"/>
          <w:sz w:val="28"/>
          <w:szCs w:val="28"/>
        </w:rPr>
        <w:t>де:</w:t>
      </w:r>
    </w:p>
    <w:p w:rsidR="00C55FCB" w:rsidRPr="00377D25" w:rsidRDefault="00C55FCB" w:rsidP="006205A4">
      <w:pPr>
        <w:spacing w:line="360" w:lineRule="auto"/>
        <w:ind w:right="20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22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nn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377D25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77D25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Pr="00377D25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77D25">
        <w:rPr>
          <w:rFonts w:ascii="Times New Roman" w:eastAsiaTheme="minorEastAsia" w:hAnsi="Times New Roman" w:cs="Times New Roman"/>
          <w:sz w:val="28"/>
          <w:szCs w:val="28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</w:p>
    <w:p w:rsidR="00C55FCB" w:rsidRDefault="00C55FCB" w:rsidP="006205A4">
      <w:pPr>
        <w:spacing w:line="360" w:lineRule="auto"/>
        <w:ind w:right="20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Тоді якщо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А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Pr="00377D25">
        <w:rPr>
          <w:rFonts w:ascii="Times New Roman" w:eastAsiaTheme="minorEastAsia" w:hAnsi="Times New Roman" w:cs="Times New Roman"/>
          <w:sz w:val="28"/>
          <w:szCs w:val="28"/>
        </w:rPr>
        <w:t>, то система (1) має розв’язок та він єдиний. Якщо система має єдиний розв’язок, то його можна знайти одним із наступних методів.</w:t>
      </w:r>
    </w:p>
    <w:p w:rsidR="006205A4" w:rsidRPr="00377D25" w:rsidRDefault="006205A4" w:rsidP="006205A4">
      <w:pPr>
        <w:spacing w:line="360" w:lineRule="auto"/>
        <w:ind w:right="20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F3B80" w:rsidRPr="00377D25" w:rsidRDefault="00AB6ABD" w:rsidP="006205A4">
      <w:pPr>
        <w:pStyle w:val="a7"/>
        <w:numPr>
          <w:ilvl w:val="0"/>
          <w:numId w:val="1"/>
        </w:numPr>
        <w:spacing w:line="360" w:lineRule="auto"/>
        <w:ind w:left="0" w:right="198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77D25">
        <w:rPr>
          <w:rFonts w:ascii="Times New Roman" w:hAnsi="Times New Roman" w:cs="Times New Roman"/>
          <w:sz w:val="28"/>
          <w:szCs w:val="28"/>
        </w:rPr>
        <w:t>МЕТОД ПРОСТОЇ ІТЕРАЦІЇ (ЯКОБІ)</w:t>
      </w:r>
    </w:p>
    <w:p w:rsidR="008333F2" w:rsidRPr="00377D25" w:rsidRDefault="006478CF" w:rsidP="006205A4">
      <w:pPr>
        <w:spacing w:line="360" w:lineRule="auto"/>
        <w:ind w:right="20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Сутність методу Якобі полягає в тому, що матриця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8333F2"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377D25">
        <w:rPr>
          <w:rFonts w:ascii="Times New Roman" w:eastAsiaTheme="minorEastAsia" w:hAnsi="Times New Roman" w:cs="Times New Roman"/>
          <w:sz w:val="28"/>
          <w:szCs w:val="28"/>
        </w:rPr>
        <w:t>розбивається на дві матриці</w:t>
      </w:r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діагональну матрицю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377D25">
        <w:rPr>
          <w:rFonts w:ascii="Times New Roman" w:eastAsiaTheme="minorEastAsia" w:hAnsi="Times New Roman" w:cs="Times New Roman"/>
          <w:sz w:val="28"/>
          <w:szCs w:val="28"/>
        </w:rPr>
        <w:t>та матрицю</w:t>
      </w:r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 w:rsidR="008333F2"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 w:rsidR="008333F2" w:rsidRPr="00377D25">
        <w:rPr>
          <w:rFonts w:ascii="Times New Roman" w:eastAsiaTheme="minorEastAsia" w:hAnsi="Times New Roman" w:cs="Times New Roman"/>
          <w:sz w:val="28"/>
          <w:szCs w:val="28"/>
        </w:rPr>
        <w:t>Тобто:</w:t>
      </w:r>
    </w:p>
    <w:p w:rsidR="008333F2" w:rsidRPr="00377D25" w:rsidRDefault="008333F2" w:rsidP="006205A4">
      <w:pPr>
        <w:spacing w:line="360" w:lineRule="auto"/>
        <w:ind w:right="20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22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nn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8333F2" w:rsidRPr="00377D25" w:rsidRDefault="00C55FCB" w:rsidP="006205A4">
      <w:pPr>
        <w:spacing w:line="360" w:lineRule="auto"/>
        <w:ind w:right="20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D25">
        <w:rPr>
          <w:rFonts w:ascii="Times New Roman" w:hAnsi="Times New Roman" w:cs="Times New Roman"/>
          <w:sz w:val="28"/>
          <w:szCs w:val="28"/>
        </w:rPr>
        <w:t>Тоді систему (1</w:t>
      </w:r>
      <w:r w:rsidR="008333F2" w:rsidRPr="00377D25">
        <w:rPr>
          <w:rFonts w:ascii="Times New Roman" w:hAnsi="Times New Roman" w:cs="Times New Roman"/>
          <w:sz w:val="28"/>
          <w:szCs w:val="28"/>
        </w:rPr>
        <w:t>) можна переписати у наступному вигляді:</w:t>
      </w:r>
    </w:p>
    <w:p w:rsidR="008333F2" w:rsidRPr="00377D25" w:rsidRDefault="009F19EE" w:rsidP="006205A4">
      <w:pPr>
        <w:spacing w:line="360" w:lineRule="auto"/>
        <w:ind w:right="200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D+R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x=b</m:t>
          </m:r>
        </m:oMath>
      </m:oMathPara>
    </w:p>
    <w:p w:rsidR="00D056EC" w:rsidRPr="00377D25" w:rsidRDefault="008333F2" w:rsidP="006205A4">
      <w:pPr>
        <w:spacing w:line="360" w:lineRule="auto"/>
        <w:ind w:right="200"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Dx+Rx=b</m:t>
          </m:r>
        </m:oMath>
      </m:oMathPara>
    </w:p>
    <w:tbl>
      <w:tblPr>
        <w:tblStyle w:val="a6"/>
        <w:tblW w:w="0" w:type="auto"/>
        <w:jc w:val="center"/>
        <w:tblInd w:w="-13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9"/>
        <w:gridCol w:w="2507"/>
      </w:tblGrid>
      <w:tr w:rsidR="008333F2" w:rsidRPr="00377D25" w:rsidTr="006205A4">
        <w:trPr>
          <w:jc w:val="center"/>
        </w:trPr>
        <w:tc>
          <w:tcPr>
            <w:tcW w:w="4429" w:type="dxa"/>
          </w:tcPr>
          <w:p w:rsidR="008333F2" w:rsidRPr="006205A4" w:rsidRDefault="008333F2" w:rsidP="006205A4">
            <w:pPr>
              <w:spacing w:after="200" w:line="360" w:lineRule="auto"/>
              <w:ind w:right="200" w:firstLine="709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Dx=b-R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2507" w:type="dxa"/>
          </w:tcPr>
          <w:p w:rsidR="008333F2" w:rsidRPr="00377D25" w:rsidRDefault="00C55FCB" w:rsidP="006205A4">
            <w:pPr>
              <w:spacing w:after="200" w:line="360" w:lineRule="auto"/>
              <w:ind w:right="20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7D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8333F2" w:rsidRPr="00377D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</w:t>
            </w:r>
          </w:p>
        </w:tc>
      </w:tr>
    </w:tbl>
    <w:p w:rsidR="008333F2" w:rsidRPr="00377D25" w:rsidRDefault="00C55FCB" w:rsidP="006205A4">
      <w:pPr>
        <w:spacing w:line="360" w:lineRule="auto"/>
        <w:ind w:right="20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>Помноживши</w:t>
      </w:r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систему (</w:t>
      </w:r>
      <w:r w:rsidR="008333F2" w:rsidRPr="00377D25">
        <w:rPr>
          <w:rFonts w:ascii="Times New Roman" w:eastAsiaTheme="minorEastAsia" w:hAnsi="Times New Roman" w:cs="Times New Roman"/>
          <w:sz w:val="28"/>
          <w:szCs w:val="28"/>
        </w:rPr>
        <w:t>2)</w:t>
      </w:r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зліва</w:t>
      </w:r>
      <w:r w:rsidR="008333F2"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="008333F2"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8333F2" w:rsidRPr="00377D25">
        <w:rPr>
          <w:rFonts w:ascii="Times New Roman" w:eastAsiaTheme="minorEastAsia" w:hAnsi="Times New Roman" w:cs="Times New Roman"/>
          <w:sz w:val="28"/>
          <w:szCs w:val="28"/>
        </w:rPr>
        <w:t>отримаємо:</w:t>
      </w:r>
    </w:p>
    <w:tbl>
      <w:tblPr>
        <w:tblStyle w:val="a6"/>
        <w:tblW w:w="0" w:type="auto"/>
        <w:jc w:val="center"/>
        <w:tblInd w:w="-13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7"/>
        <w:gridCol w:w="2507"/>
      </w:tblGrid>
      <w:tr w:rsidR="008333F2" w:rsidRPr="00377D25" w:rsidTr="007C2EE3">
        <w:trPr>
          <w:jc w:val="center"/>
        </w:trPr>
        <w:tc>
          <w:tcPr>
            <w:tcW w:w="5367" w:type="dxa"/>
          </w:tcPr>
          <w:p w:rsidR="008333F2" w:rsidRPr="006205A4" w:rsidRDefault="008333F2" w:rsidP="006205A4">
            <w:pPr>
              <w:spacing w:after="200" w:line="360" w:lineRule="auto"/>
              <w:ind w:right="200" w:firstLine="709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(b-Rx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2507" w:type="dxa"/>
          </w:tcPr>
          <w:p w:rsidR="008333F2" w:rsidRPr="00377D25" w:rsidRDefault="00C55FCB" w:rsidP="006205A4">
            <w:pPr>
              <w:spacing w:after="200" w:line="360" w:lineRule="auto"/>
              <w:ind w:right="200" w:hanging="11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7D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8333F2" w:rsidRPr="00377D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3)</w:t>
            </w:r>
          </w:p>
        </w:tc>
      </w:tr>
    </w:tbl>
    <w:p w:rsidR="00FF3B80" w:rsidRPr="00377D25" w:rsidRDefault="00C55FCB" w:rsidP="006205A4">
      <w:pPr>
        <w:spacing w:line="360" w:lineRule="auto"/>
        <w:ind w:right="200" w:firstLine="709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Якщо</w:t>
      </w:r>
      <w:proofErr w:type="spellEnd"/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FF3B80" w:rsidRPr="00377D25">
        <w:rPr>
          <w:rFonts w:ascii="Times New Roman" w:eastAsiaTheme="minorEastAsia" w:hAnsi="Times New Roman" w:cs="Times New Roman"/>
          <w:sz w:val="28"/>
          <w:szCs w:val="28"/>
        </w:rPr>
        <w:t xml:space="preserve">відоме певне наближення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b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805E6" w:rsidRPr="00377D2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805E6"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>т</w:t>
      </w:r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оді від </w:t>
      </w:r>
      <w:r w:rsidR="00F95FB2" w:rsidRPr="00377D25">
        <w:rPr>
          <w:rFonts w:ascii="Times New Roman" w:eastAsiaTheme="minorEastAsia" w:hAnsi="Times New Roman" w:cs="Times New Roman"/>
          <w:sz w:val="28"/>
          <w:szCs w:val="28"/>
        </w:rPr>
        <w:t>виразу</w:t>
      </w:r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(3) можна перейти до наступної ітераційної ф</w:t>
      </w:r>
      <w:r w:rsidR="00F95FB2" w:rsidRPr="00377D25">
        <w:rPr>
          <w:rFonts w:ascii="Times New Roman" w:eastAsiaTheme="minorEastAsia" w:hAnsi="Times New Roman" w:cs="Times New Roman"/>
          <w:sz w:val="28"/>
          <w:szCs w:val="28"/>
        </w:rPr>
        <w:t>орми</w:t>
      </w:r>
      <w:r w:rsidR="00FF3B80" w:rsidRPr="00377D2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FF3B80" w:rsidRPr="00377D25" w:rsidRDefault="009F19EE" w:rsidP="006205A4">
      <w:pPr>
        <w:spacing w:line="360" w:lineRule="auto"/>
        <w:ind w:right="200"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(k+1)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(b-R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FF3B80" w:rsidRPr="00377D25" w:rsidRDefault="00FF3B80" w:rsidP="006205A4">
      <w:pPr>
        <w:spacing w:line="360" w:lineRule="auto"/>
        <w:ind w:right="200"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77D25">
        <w:rPr>
          <w:rFonts w:ascii="Times New Roman" w:eastAsiaTheme="minorEastAsia" w:hAnsi="Times New Roman" w:cs="Times New Roman"/>
          <w:sz w:val="28"/>
          <w:szCs w:val="28"/>
        </w:rPr>
        <w:t>або</w:t>
      </w:r>
    </w:p>
    <w:p w:rsidR="00AA53EC" w:rsidRPr="006205A4" w:rsidRDefault="009F19EE" w:rsidP="006205A4">
      <w:pPr>
        <w:spacing w:line="360" w:lineRule="auto"/>
        <w:ind w:right="200"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+1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≠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</m:e>
              </m:nary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,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=1, 2, …,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,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=1, 2, …,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</m:t>
          </m:r>
        </m:oMath>
      </m:oMathPara>
    </w:p>
    <w:p w:rsidR="00AA53EC" w:rsidRPr="00377D25" w:rsidRDefault="00AA53EC" w:rsidP="006205A4">
      <w:pPr>
        <w:spacing w:line="360" w:lineRule="auto"/>
        <w:ind w:right="20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77D25">
        <w:rPr>
          <w:rFonts w:ascii="Times New Roman" w:eastAsiaTheme="minorEastAsia" w:hAnsi="Times New Roman" w:cs="Times New Roman"/>
          <w:sz w:val="28"/>
          <w:szCs w:val="28"/>
        </w:rPr>
        <w:t>Метод Якобі</w:t>
      </w:r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C55FCB" w:rsidRPr="00377D25">
        <w:rPr>
          <w:rFonts w:ascii="Times New Roman" w:eastAsiaTheme="minorEastAsia" w:hAnsi="Times New Roman" w:cs="Times New Roman"/>
          <w:sz w:val="28"/>
          <w:szCs w:val="28"/>
        </w:rPr>
        <w:t>для системи (1</w:t>
      </w:r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) є збіжним </w:t>
      </w:r>
      <w:r w:rsidR="00BF3559"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</w:t>
      </w:r>
      <w:r w:rsidR="00BF3559" w:rsidRPr="00377D25">
        <w:rPr>
          <w:rFonts w:ascii="Times New Roman" w:eastAsiaTheme="minorEastAsia" w:hAnsi="Times New Roman" w:cs="Times New Roman"/>
          <w:sz w:val="28"/>
          <w:szCs w:val="28"/>
        </w:rPr>
        <w:t>довільного початкового наближення</w:t>
      </w:r>
      <w:r w:rsidR="00BF3559"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p>
                  </m:sSub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0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r w:rsidR="00BF3559"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3559"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тоді і тільки тоді, коли матриця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А</m:t>
        </m:r>
      </m:oMath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має домінантну головну діагональ:</w:t>
      </w:r>
    </w:p>
    <w:p w:rsidR="00F53E07" w:rsidRPr="00377D25" w:rsidRDefault="009F19EE" w:rsidP="006205A4">
      <w:pPr>
        <w:spacing w:line="360" w:lineRule="auto"/>
        <w:ind w:right="200"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&gt;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i≠j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i=1, 2, …, n,   j=1, 2, …, n</m:t>
          </m:r>
        </m:oMath>
      </m:oMathPara>
    </w:p>
    <w:p w:rsidR="00F53E07" w:rsidRPr="00377D25" w:rsidRDefault="00F53E07" w:rsidP="006205A4">
      <w:pPr>
        <w:spacing w:line="360" w:lineRule="auto"/>
        <w:ind w:right="20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Умова завершення ітераційного процесу Якобі при досягнені точності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</m:t>
        </m:r>
      </m:oMath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у спрощеній формі має вигляд:</w:t>
      </w:r>
    </w:p>
    <w:p w:rsidR="00F53E07" w:rsidRPr="00377D25" w:rsidRDefault="009F19EE" w:rsidP="006205A4">
      <w:pPr>
        <w:pStyle w:val="a7"/>
        <w:spacing w:line="360" w:lineRule="auto"/>
        <w:ind w:left="0" w:right="20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(k+1)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(k)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≤ε</m:t>
          </m:r>
        </m:oMath>
      </m:oMathPara>
    </w:p>
    <w:p w:rsidR="00377D25" w:rsidRPr="00377D25" w:rsidRDefault="00377D25" w:rsidP="006205A4">
      <w:pPr>
        <w:pStyle w:val="a7"/>
        <w:spacing w:line="360" w:lineRule="auto"/>
        <w:ind w:left="0" w:right="20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7C2EE3" w:rsidRPr="00377D25" w:rsidRDefault="007C2EE3" w:rsidP="006205A4">
      <w:pPr>
        <w:pStyle w:val="a7"/>
        <w:numPr>
          <w:ilvl w:val="0"/>
          <w:numId w:val="1"/>
        </w:numPr>
        <w:spacing w:line="360" w:lineRule="auto"/>
        <w:ind w:right="198"/>
        <w:jc w:val="center"/>
        <w:rPr>
          <w:rFonts w:ascii="Times New Roman" w:hAnsi="Times New Roman" w:cs="Times New Roman"/>
          <w:sz w:val="28"/>
          <w:szCs w:val="28"/>
        </w:rPr>
      </w:pPr>
      <w:r w:rsidRPr="00377D25">
        <w:rPr>
          <w:rFonts w:ascii="Times New Roman" w:hAnsi="Times New Roman" w:cs="Times New Roman"/>
          <w:sz w:val="28"/>
          <w:szCs w:val="28"/>
        </w:rPr>
        <w:t>МЕТОД ГАУСА-ЗЕЙДЕЛЯ</w:t>
      </w:r>
    </w:p>
    <w:p w:rsidR="007C2EE3" w:rsidRPr="00377D25" w:rsidRDefault="007C2EE3" w:rsidP="006205A4">
      <w:pPr>
        <w:spacing w:line="360" w:lineRule="auto"/>
        <w:ind w:right="20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Сутність методу </w:t>
      </w:r>
      <w:proofErr w:type="spellStart"/>
      <w:r w:rsidR="00776CF5" w:rsidRPr="00377D25">
        <w:rPr>
          <w:rFonts w:ascii="Times New Roman" w:eastAsiaTheme="minorEastAsia" w:hAnsi="Times New Roman" w:cs="Times New Roman"/>
          <w:sz w:val="28"/>
          <w:szCs w:val="28"/>
        </w:rPr>
        <w:t>Гауса-Зейделя</w:t>
      </w:r>
      <w:proofErr w:type="spellEnd"/>
      <w:r w:rsidR="00776CF5"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полягає в тому, що матриця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розбивається на </w:t>
      </w:r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>три</w:t>
      </w:r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матриці</w:t>
      </w:r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діагональну матрицю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Pr="00377D25">
        <w:rPr>
          <w:rFonts w:ascii="Times New Roman" w:eastAsiaTheme="minorEastAsia" w:hAnsi="Times New Roman" w:cs="Times New Roman"/>
          <w:sz w:val="28"/>
          <w:szCs w:val="28"/>
        </w:rPr>
        <w:t>верхню трикутною</w:t>
      </w:r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</m:oMath>
      <w:r w:rsidRPr="00377D25">
        <w:rPr>
          <w:rFonts w:ascii="Times New Roman" w:eastAsiaTheme="minorEastAsia" w:hAnsi="Times New Roman" w:cs="Times New Roman"/>
          <w:sz w:val="28"/>
          <w:szCs w:val="28"/>
        </w:rPr>
        <w:t>та нижню трикутною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L</m:t>
        </m:r>
      </m:oMath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 w:rsidRPr="00377D25">
        <w:rPr>
          <w:rFonts w:ascii="Times New Roman" w:eastAsiaTheme="minorEastAsia" w:hAnsi="Times New Roman" w:cs="Times New Roman"/>
          <w:sz w:val="28"/>
          <w:szCs w:val="28"/>
        </w:rPr>
        <w:t>Тобто</w:t>
      </w:r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7C2EE3" w:rsidRPr="00377D25" w:rsidRDefault="007C2EE3" w:rsidP="006205A4">
      <w:pPr>
        <w:spacing w:line="360" w:lineRule="auto"/>
        <w:ind w:right="200"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w:lastRenderedPageBreak/>
          <m:t>D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22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nn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7C2EE3" w:rsidRPr="00377D25" w:rsidRDefault="007C2EE3" w:rsidP="006205A4">
      <w:pPr>
        <w:spacing w:line="360" w:lineRule="auto"/>
        <w:ind w:right="20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D25">
        <w:rPr>
          <w:rFonts w:ascii="Times New Roman" w:hAnsi="Times New Roman" w:cs="Times New Roman"/>
          <w:sz w:val="28"/>
          <w:szCs w:val="28"/>
        </w:rPr>
        <w:t>Тоді систему (1) можна переписати у наступному вигляді:</w:t>
      </w:r>
    </w:p>
    <w:p w:rsidR="007C2EE3" w:rsidRPr="00377D25" w:rsidRDefault="009F19EE" w:rsidP="006205A4">
      <w:pPr>
        <w:spacing w:line="360" w:lineRule="auto"/>
        <w:ind w:right="200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D+L+U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x=b</m:t>
          </m:r>
        </m:oMath>
      </m:oMathPara>
    </w:p>
    <w:p w:rsidR="007C2EE3" w:rsidRPr="00377D25" w:rsidRDefault="009F19EE" w:rsidP="006205A4">
      <w:pPr>
        <w:spacing w:line="360" w:lineRule="auto"/>
        <w:ind w:right="200"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L+D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x+Ux=b</m:t>
          </m:r>
        </m:oMath>
      </m:oMathPara>
    </w:p>
    <w:tbl>
      <w:tblPr>
        <w:tblStyle w:val="a6"/>
        <w:tblW w:w="0" w:type="auto"/>
        <w:jc w:val="center"/>
        <w:tblInd w:w="-13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7"/>
        <w:gridCol w:w="2507"/>
      </w:tblGrid>
      <w:tr w:rsidR="007C2EE3" w:rsidRPr="00377D25" w:rsidTr="007C2EE3">
        <w:trPr>
          <w:jc w:val="center"/>
        </w:trPr>
        <w:tc>
          <w:tcPr>
            <w:tcW w:w="5367" w:type="dxa"/>
          </w:tcPr>
          <w:p w:rsidR="007C2EE3" w:rsidRPr="006205A4" w:rsidRDefault="009F19EE" w:rsidP="006205A4">
            <w:pPr>
              <w:spacing w:after="200" w:line="360" w:lineRule="auto"/>
              <w:ind w:right="200" w:firstLine="709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L+D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x=b-U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2507" w:type="dxa"/>
          </w:tcPr>
          <w:p w:rsidR="007C2EE3" w:rsidRPr="00377D25" w:rsidRDefault="007C2EE3" w:rsidP="006205A4">
            <w:pPr>
              <w:spacing w:after="200" w:line="360" w:lineRule="auto"/>
              <w:ind w:right="2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7D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DB6266" w:rsidRPr="00377D2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377D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7C2EE3" w:rsidRPr="00377D25" w:rsidRDefault="00742FDE" w:rsidP="006205A4">
      <w:pPr>
        <w:spacing w:line="360" w:lineRule="auto"/>
        <w:ind w:right="20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>Якщо</w:t>
      </w:r>
      <w:proofErr w:type="spellEnd"/>
      <w:r w:rsidR="005D37EF"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відоме певне наближення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b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r w:rsidR="002F22F8"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F22F8"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 w:rsidR="005D37EF"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F22F8"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>т</w:t>
      </w:r>
      <w:r w:rsidR="00DB6266" w:rsidRPr="00377D25">
        <w:rPr>
          <w:rFonts w:ascii="Times New Roman" w:eastAsiaTheme="minorEastAsia" w:hAnsi="Times New Roman" w:cs="Times New Roman"/>
          <w:sz w:val="28"/>
          <w:szCs w:val="28"/>
        </w:rPr>
        <w:t>оді від виразу (4) можна перейти до</w:t>
      </w:r>
      <w:r w:rsidR="002F22F8"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наступної ітераційної форми, яка </w:t>
      </w:r>
      <w:proofErr w:type="gramStart"/>
      <w:r w:rsidR="002F22F8" w:rsidRPr="00377D25">
        <w:rPr>
          <w:rFonts w:ascii="Times New Roman" w:eastAsiaTheme="minorEastAsia" w:hAnsi="Times New Roman" w:cs="Times New Roman"/>
          <w:sz w:val="28"/>
          <w:szCs w:val="28"/>
        </w:rPr>
        <w:t>задана</w:t>
      </w:r>
      <w:proofErr w:type="gramEnd"/>
      <w:r w:rsidR="00DB6266"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F22F8" w:rsidRPr="00377D25">
        <w:rPr>
          <w:rFonts w:ascii="Times New Roman" w:eastAsiaTheme="minorEastAsia" w:hAnsi="Times New Roman" w:cs="Times New Roman"/>
          <w:sz w:val="28"/>
          <w:szCs w:val="28"/>
        </w:rPr>
        <w:t>системою</w:t>
      </w:r>
      <w:r w:rsidR="0024768B" w:rsidRPr="00377D2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333F2" w:rsidRPr="00377D25" w:rsidRDefault="009F19EE" w:rsidP="006205A4">
      <w:pPr>
        <w:spacing w:line="360" w:lineRule="auto"/>
        <w:ind w:right="200"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+ …+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+ …+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+1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+1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+1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 xml:space="preserve">+ …+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-1</m:t>
                                </m:r>
                              </m:e>
                            </m:d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-1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+1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="00CE5D04"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</w:p>
    <w:p w:rsidR="00CE5D04" w:rsidRPr="00377D25" w:rsidRDefault="00CE5D04" w:rsidP="006205A4">
      <w:pPr>
        <w:spacing w:line="360" w:lineRule="auto"/>
        <w:ind w:right="20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ii</m:t>
                </m:r>
              </m:sub>
            </m:sSub>
          </m:den>
        </m:f>
      </m:oMath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 w:rsidR="0046583F"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 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ii</m:t>
                </m:r>
              </m:sub>
            </m:sSub>
          </m:den>
        </m:f>
      </m:oMath>
      <w:r w:rsidR="0046583F"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="0046583F"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=1, 2, …,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="0046583F"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="0046583F"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=1, 2, …,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</w:p>
    <w:p w:rsidR="0045202B" w:rsidRPr="00377D25" w:rsidRDefault="0045202B" w:rsidP="006205A4">
      <w:pPr>
        <w:spacing w:line="360" w:lineRule="auto"/>
        <w:ind w:right="200"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>або</w:t>
      </w:r>
      <w:proofErr w:type="spellEnd"/>
    </w:p>
    <w:p w:rsidR="0045202B" w:rsidRPr="00377D25" w:rsidRDefault="009F19EE" w:rsidP="006205A4">
      <w:pPr>
        <w:spacing w:line="360" w:lineRule="auto"/>
        <w:ind w:right="200"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(k+1)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ij  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(k+1)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j=i+1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ij  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(k)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,    i=1, 2, …, n</m:t>
          </m:r>
        </m:oMath>
      </m:oMathPara>
    </w:p>
    <w:p w:rsidR="001E3ADE" w:rsidRPr="00377D25" w:rsidRDefault="001E3ADE" w:rsidP="006205A4">
      <w:pPr>
        <w:spacing w:line="360" w:lineRule="auto"/>
        <w:ind w:right="200"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377D25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Метод </w:t>
      </w:r>
      <w:proofErr w:type="spellStart"/>
      <w:r w:rsidR="00F53E07" w:rsidRPr="00377D25">
        <w:rPr>
          <w:rFonts w:ascii="Times New Roman" w:eastAsiaTheme="minorEastAsia" w:hAnsi="Times New Roman" w:cs="Times New Roman"/>
          <w:sz w:val="28"/>
          <w:szCs w:val="28"/>
        </w:rPr>
        <w:t>Гауса-Зейделя</w:t>
      </w:r>
      <w:proofErr w:type="spellEnd"/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6A1632" w:rsidRPr="00377D25">
        <w:rPr>
          <w:rFonts w:ascii="Times New Roman" w:eastAsiaTheme="minorEastAsia" w:hAnsi="Times New Roman" w:cs="Times New Roman"/>
          <w:sz w:val="28"/>
          <w:szCs w:val="28"/>
        </w:rPr>
        <w:t>для системи (</w:t>
      </w:r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1) є збіжним </w:t>
      </w:r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</w:t>
      </w:r>
      <w:r w:rsidRPr="00377D25">
        <w:rPr>
          <w:rFonts w:ascii="Times New Roman" w:eastAsiaTheme="minorEastAsia" w:hAnsi="Times New Roman" w:cs="Times New Roman"/>
          <w:sz w:val="28"/>
          <w:szCs w:val="28"/>
        </w:rPr>
        <w:t>довільного початкового наближення</w:t>
      </w:r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p>
                  </m:sSub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0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тоді і тільки тоді, коли матриця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А</m:t>
        </m:r>
      </m:oMath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м</w:t>
      </w:r>
      <w:r w:rsidR="00F53E07" w:rsidRPr="00377D25">
        <w:rPr>
          <w:rFonts w:ascii="Times New Roman" w:eastAsiaTheme="minorEastAsia" w:hAnsi="Times New Roman" w:cs="Times New Roman"/>
          <w:sz w:val="28"/>
          <w:szCs w:val="28"/>
        </w:rPr>
        <w:t>ає</w:t>
      </w:r>
      <w:r w:rsidR="006A1632"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домінантну головну діагональ</w:t>
      </w:r>
      <w:r w:rsidR="006A1632"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6A1632"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>Також</w:t>
      </w:r>
      <w:proofErr w:type="spellEnd"/>
      <w:r w:rsidR="006A1632"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A1632"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>даний</w:t>
      </w:r>
      <w:proofErr w:type="spellEnd"/>
      <w:r w:rsidR="006A1632"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A1632"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>мето</w:t>
      </w:r>
      <w:proofErr w:type="spellEnd"/>
      <w:r w:rsidR="006A1632" w:rsidRPr="00377D25">
        <w:rPr>
          <w:rFonts w:ascii="Times New Roman" w:eastAsiaTheme="minorEastAsia" w:hAnsi="Times New Roman" w:cs="Times New Roman"/>
          <w:sz w:val="28"/>
          <w:szCs w:val="28"/>
        </w:rPr>
        <w:t xml:space="preserve">д сходиться, якщо </w:t>
      </w:r>
      <w:r w:rsidR="00F53E07" w:rsidRPr="00377D25">
        <w:rPr>
          <w:rFonts w:ascii="Times New Roman" w:eastAsiaTheme="minorEastAsia" w:hAnsi="Times New Roman" w:cs="Times New Roman"/>
          <w:sz w:val="28"/>
          <w:szCs w:val="28"/>
        </w:rPr>
        <w:t xml:space="preserve">матриця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F53E07"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F53E07" w:rsidRPr="00377D25">
        <w:rPr>
          <w:rFonts w:ascii="Times New Roman" w:eastAsiaTheme="minorEastAsia" w:hAnsi="Times New Roman" w:cs="Times New Roman"/>
          <w:sz w:val="28"/>
          <w:szCs w:val="28"/>
        </w:rPr>
        <w:t xml:space="preserve">симетрична і </w:t>
      </w:r>
      <w:proofErr w:type="spellStart"/>
      <w:r w:rsidR="00F53E07" w:rsidRPr="00377D25">
        <w:rPr>
          <w:rFonts w:ascii="Times New Roman" w:eastAsiaTheme="minorEastAsia" w:hAnsi="Times New Roman" w:cs="Times New Roman"/>
          <w:sz w:val="28"/>
          <w:szCs w:val="28"/>
        </w:rPr>
        <w:t>додатньо</w:t>
      </w:r>
      <w:proofErr w:type="spellEnd"/>
      <w:r w:rsidR="00F53E07"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визначена. </w:t>
      </w:r>
    </w:p>
    <w:p w:rsidR="00A81672" w:rsidRPr="00377D25" w:rsidRDefault="00A81672" w:rsidP="006205A4">
      <w:pPr>
        <w:pStyle w:val="a7"/>
        <w:spacing w:line="360" w:lineRule="auto"/>
        <w:ind w:left="0" w:right="20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Умова завершення ітераційного процесу Гауса-Зейделя при досягнені точності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</m:t>
        </m:r>
      </m:oMath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у спрощеній формі має вигляд:</w:t>
      </w:r>
    </w:p>
    <w:p w:rsidR="00A81672" w:rsidRPr="00F13510" w:rsidRDefault="009F19EE" w:rsidP="006205A4">
      <w:pPr>
        <w:pStyle w:val="a7"/>
        <w:spacing w:line="360" w:lineRule="auto"/>
        <w:ind w:left="0" w:right="20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k+1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≤ε</m:t>
          </m:r>
        </m:oMath>
      </m:oMathPara>
    </w:p>
    <w:p w:rsidR="00F13510" w:rsidRDefault="00F13510" w:rsidP="006205A4">
      <w:pPr>
        <w:pStyle w:val="a7"/>
        <w:spacing w:line="360" w:lineRule="auto"/>
        <w:ind w:left="0" w:right="20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13510" w:rsidRPr="00F13510" w:rsidRDefault="00105DF5" w:rsidP="006205A4">
      <w:pPr>
        <w:spacing w:line="360" w:lineRule="auto"/>
        <w:ind w:right="198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05DF5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F13510" w:rsidRPr="00377D25">
        <w:rPr>
          <w:rFonts w:ascii="Times New Roman" w:hAnsi="Times New Roman" w:cs="Times New Roman"/>
          <w:sz w:val="28"/>
          <w:szCs w:val="28"/>
        </w:rPr>
        <w:t>МЕТОД НАЙШВИДШОГО СПУСКУ (ПРИЄДНАНИХ ГРАДІЄНТІВ)</w:t>
      </w:r>
    </w:p>
    <w:p w:rsidR="00A81672" w:rsidRPr="00377D25" w:rsidRDefault="00AD10FB" w:rsidP="006205A4">
      <w:pPr>
        <w:pStyle w:val="a7"/>
        <w:spacing w:line="360" w:lineRule="auto"/>
        <w:ind w:left="0" w:right="200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Якщо матриця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А</m:t>
        </m:r>
      </m:oMath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симетрична та </w:t>
      </w:r>
      <w:proofErr w:type="spellStart"/>
      <w:r w:rsidRPr="00377D25">
        <w:rPr>
          <w:rFonts w:ascii="Times New Roman" w:eastAsiaTheme="minorEastAsia" w:hAnsi="Times New Roman" w:cs="Times New Roman"/>
          <w:sz w:val="28"/>
          <w:szCs w:val="28"/>
        </w:rPr>
        <w:t>додатньо</w:t>
      </w:r>
      <w:proofErr w:type="spellEnd"/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виз</w:t>
      </w:r>
      <w:r w:rsidR="00A43D20" w:rsidRPr="00377D25">
        <w:rPr>
          <w:rFonts w:ascii="Times New Roman" w:eastAsiaTheme="minorEastAsia" w:hAnsi="Times New Roman" w:cs="Times New Roman"/>
          <w:sz w:val="28"/>
          <w:szCs w:val="28"/>
        </w:rPr>
        <w:t>начена, то розв’язок системи (</w:t>
      </w:r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1) можна знайти методом приєднаних градієнтів. </w:t>
      </w:r>
    </w:p>
    <w:p w:rsidR="00AD10FB" w:rsidRPr="00377D25" w:rsidRDefault="00AD10FB" w:rsidP="006205A4">
      <w:pPr>
        <w:pStyle w:val="a7"/>
        <w:spacing w:line="360" w:lineRule="auto"/>
        <w:ind w:left="0" w:right="20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77D25">
        <w:rPr>
          <w:rFonts w:ascii="Times New Roman" w:eastAsiaTheme="minorEastAsia" w:hAnsi="Times New Roman" w:cs="Times New Roman"/>
          <w:sz w:val="28"/>
          <w:szCs w:val="28"/>
        </w:rPr>
        <w:t>Процес пошуку розв’язку полягає в мінімізації наступного функціоналу:</w:t>
      </w:r>
    </w:p>
    <w:p w:rsidR="00AD10FB" w:rsidRPr="00377D25" w:rsidRDefault="009F19EE" w:rsidP="006205A4">
      <w:pPr>
        <w:pStyle w:val="a7"/>
        <w:spacing w:line="360" w:lineRule="auto"/>
        <w:ind w:left="0" w:right="20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b, x</m:t>
              </m:r>
            </m:e>
          </m:d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min </m:t>
          </m:r>
        </m:oMath>
      </m:oMathPara>
    </w:p>
    <w:p w:rsidR="00AD10FB" w:rsidRPr="00377D25" w:rsidRDefault="00AD10FB" w:rsidP="006205A4">
      <w:pPr>
        <w:pStyle w:val="a7"/>
        <w:spacing w:line="360" w:lineRule="auto"/>
        <w:ind w:left="0" w:right="20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За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</m:e>
        </m:d>
      </m:oMath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377D25">
        <w:rPr>
          <w:rFonts w:ascii="Times New Roman" w:eastAsiaTheme="minorEastAsia" w:hAnsi="Times New Roman" w:cs="Times New Roman"/>
          <w:sz w:val="28"/>
          <w:szCs w:val="28"/>
        </w:rPr>
        <w:t>позначено скалярний добуток.</w:t>
      </w:r>
    </w:p>
    <w:p w:rsidR="00AD10FB" w:rsidRPr="00377D25" w:rsidRDefault="00A43D20" w:rsidP="006205A4">
      <w:pPr>
        <w:pStyle w:val="a7"/>
        <w:spacing w:line="360" w:lineRule="auto"/>
        <w:ind w:left="0" w:right="20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77D25">
        <w:rPr>
          <w:rFonts w:ascii="Times New Roman" w:eastAsiaTheme="minorEastAsia" w:hAnsi="Times New Roman" w:cs="Times New Roman"/>
          <w:sz w:val="28"/>
          <w:szCs w:val="28"/>
        </w:rPr>
        <w:t>Якщо</w:t>
      </w:r>
      <w:r w:rsidR="00AD10FB"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Z={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AD10FB"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AD10FB" w:rsidRPr="00377D25">
        <w:rPr>
          <w:rFonts w:ascii="Times New Roman" w:eastAsiaTheme="minorEastAsia" w:hAnsi="Times New Roman" w:cs="Times New Roman"/>
          <w:sz w:val="28"/>
          <w:szCs w:val="28"/>
        </w:rPr>
        <w:t xml:space="preserve">являє собою </w:t>
      </w:r>
      <w:r w:rsidR="00AD10FB" w:rsidRPr="00377D25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взаємно приєднаних векторів, то</w:t>
      </w:r>
      <w:r w:rsidR="00AD10FB"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D10FB" w:rsidRPr="00377D25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AD10FB"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AD10FB" w:rsidRPr="00377D25">
        <w:rPr>
          <w:rFonts w:ascii="Times New Roman" w:eastAsiaTheme="minorEastAsia" w:hAnsi="Times New Roman" w:cs="Times New Roman"/>
          <w:sz w:val="28"/>
          <w:szCs w:val="28"/>
        </w:rPr>
        <w:t xml:space="preserve">утворює базис для простору </w:t>
      </w:r>
      <w:r w:rsidR="00AD10FB" w:rsidRPr="00377D2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3DD0AB9" wp14:editId="01F13E7E">
            <wp:extent cx="222250" cy="139700"/>
            <wp:effectExtent l="0" t="0" r="6350" b="0"/>
            <wp:docPr id="2" name="Рисунок 2" descr="\ Mathbb {R} ^ 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 Mathbb {R} ^ п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10FB"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AD10FB" w:rsidRPr="00377D25">
        <w:rPr>
          <w:rFonts w:ascii="Times New Roman" w:eastAsiaTheme="minorEastAsia" w:hAnsi="Times New Roman" w:cs="Times New Roman"/>
          <w:sz w:val="28"/>
          <w:szCs w:val="28"/>
        </w:rPr>
        <w:t xml:space="preserve">і можна виразити рішення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b>
        </m:sSub>
      </m:oMath>
      <w:r w:rsidR="00AD10FB"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AD10FB" w:rsidRPr="00377D25">
        <w:rPr>
          <w:rFonts w:ascii="Times New Roman" w:eastAsiaTheme="minorEastAsia" w:hAnsi="Times New Roman" w:cs="Times New Roman"/>
          <w:sz w:val="28"/>
          <w:szCs w:val="28"/>
        </w:rPr>
        <w:t>системи в даному базисі:</w:t>
      </w:r>
    </w:p>
    <w:p w:rsidR="0017233A" w:rsidRPr="00377D25" w:rsidRDefault="009F19EE" w:rsidP="006205A4">
      <w:pPr>
        <w:pStyle w:val="a7"/>
        <w:spacing w:line="360" w:lineRule="auto"/>
        <w:ind w:left="0" w:right="20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tab/>
            <m:t xml:space="preserve">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(5)</m:t>
          </m:r>
        </m:oMath>
      </m:oMathPara>
    </w:p>
    <w:p w:rsidR="00D20D79" w:rsidRPr="00377D25" w:rsidRDefault="00A43D20" w:rsidP="006205A4">
      <w:pPr>
        <w:pStyle w:val="a7"/>
        <w:spacing w:line="360" w:lineRule="auto"/>
        <w:ind w:left="0" w:right="20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77D25">
        <w:rPr>
          <w:rFonts w:ascii="Times New Roman" w:eastAsiaTheme="minorEastAsia" w:hAnsi="Times New Roman" w:cs="Times New Roman"/>
          <w:sz w:val="28"/>
          <w:szCs w:val="28"/>
        </w:rPr>
        <w:t>Нескладними математичними підрахунками з виразу (5) отримаємо</w:t>
      </w:r>
      <w:r w:rsidR="00D20D79" w:rsidRPr="00377D2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D20D79" w:rsidRPr="00377D25" w:rsidRDefault="00D20D79" w:rsidP="006205A4">
      <w:pPr>
        <w:pStyle w:val="a7"/>
        <w:spacing w:line="360" w:lineRule="auto"/>
        <w:ind w:left="0" w:right="20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D20D79" w:rsidRPr="00377D25" w:rsidRDefault="009F19EE" w:rsidP="006205A4">
      <w:pPr>
        <w:pStyle w:val="a7"/>
        <w:spacing w:line="360" w:lineRule="auto"/>
        <w:ind w:left="0" w:right="20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D20D79" w:rsidRPr="00377D25" w:rsidRDefault="009F19EE" w:rsidP="006205A4">
      <w:pPr>
        <w:pStyle w:val="a7"/>
        <w:spacing w:line="360" w:lineRule="auto"/>
        <w:ind w:left="0" w:right="20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b=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  <w:bookmarkStart w:id="0" w:name="_GoBack"/>
    </w:p>
    <w:bookmarkEnd w:id="0"/>
    <w:p w:rsidR="00D20D79" w:rsidRPr="00377D25" w:rsidRDefault="009F19EE" w:rsidP="006205A4">
      <w:pPr>
        <w:pStyle w:val="a7"/>
        <w:spacing w:line="360" w:lineRule="auto"/>
        <w:ind w:left="0" w:right="20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/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b)=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D20D79" w:rsidRPr="00377D25" w:rsidRDefault="009F19EE" w:rsidP="006205A4">
      <w:pPr>
        <w:pStyle w:val="a7"/>
        <w:spacing w:line="360" w:lineRule="auto"/>
        <w:ind w:left="0" w:right="20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/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 b)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(6)</m:t>
          </m:r>
        </m:oMath>
      </m:oMathPara>
    </w:p>
    <w:p w:rsidR="00D20D79" w:rsidRPr="00377D25" w:rsidRDefault="00A43D20" w:rsidP="006205A4">
      <w:pPr>
        <w:pStyle w:val="a7"/>
        <w:spacing w:line="360" w:lineRule="auto"/>
        <w:ind w:left="0" w:right="20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377D25">
        <w:rPr>
          <w:rFonts w:ascii="Times New Roman" w:eastAsiaTheme="minorEastAsia" w:hAnsi="Times New Roman" w:cs="Times New Roman"/>
          <w:sz w:val="28"/>
          <w:szCs w:val="28"/>
        </w:rPr>
        <w:t>Вираз (6</w:t>
      </w:r>
      <w:r w:rsidR="00C21DBE" w:rsidRPr="00377D25">
        <w:rPr>
          <w:rFonts w:ascii="Times New Roman" w:eastAsiaTheme="minorEastAsia" w:hAnsi="Times New Roman" w:cs="Times New Roman"/>
          <w:sz w:val="28"/>
          <w:szCs w:val="28"/>
        </w:rPr>
        <w:t>) дає нам наст</w:t>
      </w:r>
      <w:r w:rsidRPr="00377D25">
        <w:rPr>
          <w:rFonts w:ascii="Times New Roman" w:eastAsiaTheme="minorEastAsia" w:hAnsi="Times New Roman" w:cs="Times New Roman"/>
          <w:sz w:val="28"/>
          <w:szCs w:val="28"/>
        </w:rPr>
        <w:t>упний метод рішення системи (1</w:t>
      </w:r>
      <w:r w:rsidR="00C21DBE" w:rsidRPr="00377D25">
        <w:rPr>
          <w:rFonts w:ascii="Times New Roman" w:eastAsiaTheme="minorEastAsia" w:hAnsi="Times New Roman" w:cs="Times New Roman"/>
          <w:sz w:val="28"/>
          <w:szCs w:val="28"/>
        </w:rPr>
        <w:t xml:space="preserve">): найти послідовність </w:t>
      </w:r>
      <w:r w:rsidR="00C21DBE" w:rsidRPr="00377D25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C21DBE"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приєднаних векторів-напрямків, а потім обчислити </w:t>
      </w:r>
      <w:r w:rsidR="0017233A" w:rsidRPr="00377D25">
        <w:rPr>
          <w:rFonts w:ascii="Times New Roman" w:eastAsiaTheme="minorEastAsia" w:hAnsi="Times New Roman" w:cs="Times New Roman"/>
          <w:sz w:val="28"/>
          <w:szCs w:val="28"/>
        </w:rPr>
        <w:t xml:space="preserve">їх </w:t>
      </w:r>
      <w:r w:rsidR="00C21DBE" w:rsidRPr="00377D25">
        <w:rPr>
          <w:rFonts w:ascii="Times New Roman" w:eastAsiaTheme="minorEastAsia" w:hAnsi="Times New Roman" w:cs="Times New Roman"/>
          <w:sz w:val="28"/>
          <w:szCs w:val="28"/>
        </w:rPr>
        <w:t xml:space="preserve">коефіцієнт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="00C21DBE"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C21DBE" w:rsidRPr="00377D25" w:rsidRDefault="00A43D20" w:rsidP="006205A4">
      <w:pPr>
        <w:spacing w:line="360" w:lineRule="auto"/>
        <w:ind w:right="200" w:firstLine="709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>Якщо</w:t>
      </w:r>
      <w:proofErr w:type="spellEnd"/>
      <w:r w:rsidR="009F1C08"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відоме певне наближення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b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r w:rsidR="009F1C08"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.</w:t>
      </w:r>
      <w:r w:rsidR="009F1C08"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</w:t>
      </w:r>
      <w:r w:rsidR="009F1C08" w:rsidRPr="00377D25">
        <w:rPr>
          <w:rFonts w:ascii="Times New Roman" w:eastAsiaTheme="minorEastAsia" w:hAnsi="Times New Roman" w:cs="Times New Roman"/>
          <w:sz w:val="28"/>
          <w:szCs w:val="28"/>
        </w:rPr>
        <w:t>Тоді для (</w:t>
      </w:r>
      <w:r w:rsidR="009F1C08" w:rsidRPr="00377D2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k+1) </w:t>
      </w:r>
      <w:r w:rsidR="009F1C08" w:rsidRPr="00377D25">
        <w:rPr>
          <w:rFonts w:ascii="Times New Roman" w:eastAsiaTheme="minorEastAsia" w:hAnsi="Times New Roman" w:cs="Times New Roman"/>
          <w:sz w:val="28"/>
          <w:szCs w:val="28"/>
        </w:rPr>
        <w:t>кроку алгоритму маємо:</w:t>
      </w:r>
    </w:p>
    <w:p w:rsidR="009F1C08" w:rsidRPr="00377D25" w:rsidRDefault="009F19EE" w:rsidP="006205A4">
      <w:pPr>
        <w:pStyle w:val="a7"/>
        <w:spacing w:line="360" w:lineRule="auto"/>
        <w:ind w:left="0" w:right="20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(r</m:t>
                  </m:r>
                </m:e>
                <m:sub/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/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:rsidR="009F1C08" w:rsidRPr="00377D25" w:rsidRDefault="009F19EE" w:rsidP="006205A4">
      <w:pPr>
        <w:pStyle w:val="a7"/>
        <w:spacing w:line="360" w:lineRule="auto"/>
        <w:ind w:left="0" w:right="20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(k+1)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</m:oMath>
      </m:oMathPara>
    </w:p>
    <w:p w:rsidR="009F1C08" w:rsidRPr="00377D25" w:rsidRDefault="009F19EE" w:rsidP="006205A4">
      <w:pPr>
        <w:pStyle w:val="a7"/>
        <w:spacing w:line="360" w:lineRule="auto"/>
        <w:ind w:left="0" w:right="20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(k+1)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9F1C08" w:rsidRPr="00377D25" w:rsidRDefault="009F19EE" w:rsidP="006205A4">
      <w:pPr>
        <w:pStyle w:val="a7"/>
        <w:spacing w:line="360" w:lineRule="auto"/>
        <w:ind w:left="0" w:right="20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(r</m:t>
                  </m:r>
                </m:e>
                <m:sub/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(k+1)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/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(k+1)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(r</m:t>
                  </m:r>
                </m:e>
                <m:sub/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/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:rsidR="009F1C08" w:rsidRPr="00377D25" w:rsidRDefault="009F19EE" w:rsidP="006205A4">
      <w:pPr>
        <w:pStyle w:val="a7"/>
        <w:spacing w:line="360" w:lineRule="auto"/>
        <w:ind w:left="0" w:right="20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(k+1)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(k+1)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</m:oMath>
      </m:oMathPara>
    </w:p>
    <w:p w:rsidR="00A43D20" w:rsidRPr="00377D25" w:rsidRDefault="009F1C08" w:rsidP="006205A4">
      <w:pPr>
        <w:pStyle w:val="a7"/>
        <w:spacing w:line="360" w:lineRule="auto"/>
        <w:ind w:left="0" w:right="20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 w:rsidR="00D20508" w:rsidRPr="00377D25">
        <w:rPr>
          <w:rFonts w:ascii="Times New Roman" w:eastAsiaTheme="minorEastAsia" w:hAnsi="Times New Roman" w:cs="Times New Roman"/>
          <w:sz w:val="28"/>
          <w:szCs w:val="28"/>
        </w:rPr>
        <w:t>розв’язок</w:t>
      </w:r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системи (3.1) на </w:t>
      </w:r>
      <w:r w:rsidRPr="00377D25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>-</w:t>
      </w:r>
      <w:proofErr w:type="spellStart"/>
      <w:r w:rsidRPr="00377D25">
        <w:rPr>
          <w:rFonts w:ascii="Times New Roman" w:eastAsiaTheme="minorEastAsia" w:hAnsi="Times New Roman" w:cs="Times New Roman"/>
          <w:sz w:val="28"/>
          <w:szCs w:val="28"/>
        </w:rPr>
        <w:t>ій</w:t>
      </w:r>
      <w:proofErr w:type="spellEnd"/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ітерації,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 w:rsidR="00D20508"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 w:rsidR="00D20508" w:rsidRPr="00377D25">
        <w:rPr>
          <w:rFonts w:ascii="Times New Roman" w:eastAsiaTheme="minorEastAsia" w:hAnsi="Times New Roman" w:cs="Times New Roman"/>
          <w:sz w:val="28"/>
          <w:szCs w:val="28"/>
        </w:rPr>
        <w:t>вектор напрямку,</w:t>
      </w:r>
      <w:r w:rsidR="00D20508" w:rsidRPr="00377D25">
        <w:rPr>
          <w:rFonts w:ascii="Times New Roman" w:eastAsiaTheme="minorEastAsia" w:hAnsi="Times New Roman" w:cs="Times New Roman"/>
          <w:sz w:val="28"/>
          <w:szCs w:val="28"/>
        </w:rPr>
        <w:br/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 w:rsidR="00D20508"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proofErr w:type="gramStart"/>
      <w:r w:rsidR="00D20508" w:rsidRPr="00377D25">
        <w:rPr>
          <w:rFonts w:ascii="Times New Roman" w:eastAsiaTheme="minorEastAsia" w:hAnsi="Times New Roman" w:cs="Times New Roman"/>
          <w:sz w:val="28"/>
          <w:szCs w:val="28"/>
        </w:rPr>
        <w:t>нев’язка</w:t>
      </w:r>
      <w:proofErr w:type="gramEnd"/>
      <w:r w:rsidR="00D20508"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w:r w:rsidR="00D20508" w:rsidRPr="00377D25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proofErr w:type="spellStart"/>
      <w:r w:rsidR="00D20508" w:rsidRPr="00377D25">
        <w:rPr>
          <w:rFonts w:ascii="Times New Roman" w:eastAsiaTheme="minorEastAsia" w:hAnsi="Times New Roman" w:cs="Times New Roman"/>
          <w:sz w:val="28"/>
          <w:szCs w:val="28"/>
        </w:rPr>
        <w:t>-тому</w:t>
      </w:r>
      <w:proofErr w:type="spellEnd"/>
      <w:r w:rsidR="00D20508"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кроці. </w:t>
      </w:r>
    </w:p>
    <w:p w:rsidR="00D20508" w:rsidRPr="00377D25" w:rsidRDefault="00D20508" w:rsidP="006205A4">
      <w:pPr>
        <w:pStyle w:val="a7"/>
        <w:spacing w:line="360" w:lineRule="auto"/>
        <w:ind w:left="0" w:right="20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</w:t>
      </w:r>
      <w:r w:rsidRPr="00377D25">
        <w:rPr>
          <w:rFonts w:ascii="Times New Roman" w:eastAsiaTheme="minorEastAsia" w:hAnsi="Times New Roman" w:cs="Times New Roman"/>
          <w:sz w:val="28"/>
          <w:szCs w:val="28"/>
        </w:rPr>
        <w:t>довільного початкового наближення</w:t>
      </w:r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p>
                  </m:sSub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0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вищеописаний а</w:t>
      </w:r>
      <w:r w:rsidR="00A43D20" w:rsidRPr="00377D25">
        <w:rPr>
          <w:rFonts w:ascii="Times New Roman" w:eastAsiaTheme="minorEastAsia" w:hAnsi="Times New Roman" w:cs="Times New Roman"/>
          <w:sz w:val="28"/>
          <w:szCs w:val="28"/>
        </w:rPr>
        <w:t>лгоритм буде працювати за умови</w:t>
      </w:r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43D20" w:rsidRPr="00377D25">
        <w:rPr>
          <w:rFonts w:ascii="Times New Roman" w:eastAsiaTheme="minorEastAsia" w:hAnsi="Times New Roman" w:cs="Times New Roman"/>
          <w:sz w:val="28"/>
          <w:szCs w:val="28"/>
        </w:rPr>
        <w:t>як</w:t>
      </w:r>
      <w:r w:rsidRPr="00377D25">
        <w:rPr>
          <w:rFonts w:ascii="Times New Roman" w:eastAsiaTheme="minorEastAsia" w:hAnsi="Times New Roman" w:cs="Times New Roman"/>
          <w:sz w:val="28"/>
          <w:szCs w:val="28"/>
        </w:rPr>
        <w:t>що:</w:t>
      </w:r>
    </w:p>
    <w:p w:rsidR="00D20508" w:rsidRPr="00377D25" w:rsidRDefault="009F19EE" w:rsidP="006205A4">
      <w:pPr>
        <w:spacing w:line="360" w:lineRule="auto"/>
        <w:ind w:right="20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=b-A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p>
          </m:sSup>
        </m:oMath>
      </m:oMathPara>
    </w:p>
    <w:p w:rsidR="00D20508" w:rsidRPr="00377D25" w:rsidRDefault="009F19EE" w:rsidP="006205A4">
      <w:pPr>
        <w:spacing w:line="360" w:lineRule="auto"/>
        <w:ind w:right="20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p>
        </m:oMath>
      </m:oMathPara>
    </w:p>
    <w:sectPr w:rsidR="00D20508" w:rsidRPr="00377D25" w:rsidSect="00AB6ABD">
      <w:footerReference w:type="default" r:id="rId9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9EE" w:rsidRDefault="009F19EE" w:rsidP="007C2EE3">
      <w:pPr>
        <w:spacing w:after="0" w:line="240" w:lineRule="auto"/>
      </w:pPr>
      <w:r>
        <w:separator/>
      </w:r>
    </w:p>
  </w:endnote>
  <w:endnote w:type="continuationSeparator" w:id="0">
    <w:p w:rsidR="009F19EE" w:rsidRDefault="009F19EE" w:rsidP="007C2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657894"/>
      <w:docPartObj>
        <w:docPartGallery w:val="Page Numbers (Bottom of Page)"/>
        <w:docPartUnique/>
      </w:docPartObj>
    </w:sdtPr>
    <w:sdtEndPr/>
    <w:sdtContent>
      <w:p w:rsidR="002A31FC" w:rsidRDefault="002A31F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0F83" w:rsidRPr="00810F83">
          <w:rPr>
            <w:noProof/>
            <w:lang w:val="ru-RU"/>
          </w:rPr>
          <w:t>5</w:t>
        </w:r>
        <w:r>
          <w:fldChar w:fldCharType="end"/>
        </w:r>
      </w:p>
    </w:sdtContent>
  </w:sdt>
  <w:p w:rsidR="002A31FC" w:rsidRDefault="002A31F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9EE" w:rsidRDefault="009F19EE" w:rsidP="007C2EE3">
      <w:pPr>
        <w:spacing w:after="0" w:line="240" w:lineRule="auto"/>
      </w:pPr>
      <w:r>
        <w:separator/>
      </w:r>
    </w:p>
  </w:footnote>
  <w:footnote w:type="continuationSeparator" w:id="0">
    <w:p w:rsidR="009F19EE" w:rsidRDefault="009F19EE" w:rsidP="007C2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30E97"/>
    <w:multiLevelType w:val="multilevel"/>
    <w:tmpl w:val="985680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>
    <w:nsid w:val="653C7A88"/>
    <w:multiLevelType w:val="multilevel"/>
    <w:tmpl w:val="FDE854A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702805AF"/>
    <w:multiLevelType w:val="hybridMultilevel"/>
    <w:tmpl w:val="A3B87320"/>
    <w:lvl w:ilvl="0" w:tplc="0A7471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2BE2628"/>
    <w:multiLevelType w:val="multilevel"/>
    <w:tmpl w:val="2A48557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7DEB6E46"/>
    <w:multiLevelType w:val="multilevel"/>
    <w:tmpl w:val="985680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8D6"/>
    <w:rsid w:val="00032BD6"/>
    <w:rsid w:val="000805E6"/>
    <w:rsid w:val="00105DF5"/>
    <w:rsid w:val="00146932"/>
    <w:rsid w:val="0017233A"/>
    <w:rsid w:val="001E3ADE"/>
    <w:rsid w:val="0024768B"/>
    <w:rsid w:val="002508D6"/>
    <w:rsid w:val="002A31FC"/>
    <w:rsid w:val="002F22F8"/>
    <w:rsid w:val="00377D25"/>
    <w:rsid w:val="00440355"/>
    <w:rsid w:val="0045202B"/>
    <w:rsid w:val="0046583F"/>
    <w:rsid w:val="004701BF"/>
    <w:rsid w:val="005D37EF"/>
    <w:rsid w:val="006205A4"/>
    <w:rsid w:val="006478CF"/>
    <w:rsid w:val="006A1632"/>
    <w:rsid w:val="00742FDE"/>
    <w:rsid w:val="00776CF5"/>
    <w:rsid w:val="007C2EE3"/>
    <w:rsid w:val="00810F83"/>
    <w:rsid w:val="00826997"/>
    <w:rsid w:val="008333F2"/>
    <w:rsid w:val="009F19EE"/>
    <w:rsid w:val="009F1C08"/>
    <w:rsid w:val="00A37E74"/>
    <w:rsid w:val="00A43D20"/>
    <w:rsid w:val="00A81672"/>
    <w:rsid w:val="00AA53EC"/>
    <w:rsid w:val="00AB6ABD"/>
    <w:rsid w:val="00AD10FB"/>
    <w:rsid w:val="00B24C9E"/>
    <w:rsid w:val="00B34146"/>
    <w:rsid w:val="00B36A5D"/>
    <w:rsid w:val="00BA7552"/>
    <w:rsid w:val="00BB341C"/>
    <w:rsid w:val="00BF3559"/>
    <w:rsid w:val="00C21DBE"/>
    <w:rsid w:val="00C55FCB"/>
    <w:rsid w:val="00C825DB"/>
    <w:rsid w:val="00CE5D04"/>
    <w:rsid w:val="00D056EC"/>
    <w:rsid w:val="00D057EB"/>
    <w:rsid w:val="00D20508"/>
    <w:rsid w:val="00D20D79"/>
    <w:rsid w:val="00DB6266"/>
    <w:rsid w:val="00E740AB"/>
    <w:rsid w:val="00E86A72"/>
    <w:rsid w:val="00F13510"/>
    <w:rsid w:val="00F53E07"/>
    <w:rsid w:val="00F95FB2"/>
    <w:rsid w:val="00FF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F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5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56EC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056EC"/>
    <w:rPr>
      <w:color w:val="808080"/>
    </w:rPr>
  </w:style>
  <w:style w:type="table" w:styleId="a6">
    <w:name w:val="Table Grid"/>
    <w:basedOn w:val="a1"/>
    <w:uiPriority w:val="59"/>
    <w:rsid w:val="00D056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D056EC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7C2EE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C2EE3"/>
  </w:style>
  <w:style w:type="paragraph" w:styleId="aa">
    <w:name w:val="footer"/>
    <w:basedOn w:val="a"/>
    <w:link w:val="ab"/>
    <w:uiPriority w:val="99"/>
    <w:unhideWhenUsed/>
    <w:rsid w:val="007C2EE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C2E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F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5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56EC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056EC"/>
    <w:rPr>
      <w:color w:val="808080"/>
    </w:rPr>
  </w:style>
  <w:style w:type="table" w:styleId="a6">
    <w:name w:val="Table Grid"/>
    <w:basedOn w:val="a1"/>
    <w:uiPriority w:val="59"/>
    <w:rsid w:val="00D056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D056EC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7C2EE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C2EE3"/>
  </w:style>
  <w:style w:type="paragraph" w:styleId="aa">
    <w:name w:val="footer"/>
    <w:basedOn w:val="a"/>
    <w:link w:val="ab"/>
    <w:uiPriority w:val="99"/>
    <w:unhideWhenUsed/>
    <w:rsid w:val="007C2EE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C2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user</cp:lastModifiedBy>
  <cp:revision>36</cp:revision>
  <dcterms:created xsi:type="dcterms:W3CDTF">2016-04-03T08:29:00Z</dcterms:created>
  <dcterms:modified xsi:type="dcterms:W3CDTF">2016-04-13T14:50:00Z</dcterms:modified>
</cp:coreProperties>
</file>