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41" w:rsidRPr="00992D00" w:rsidRDefault="00ED6E4D">
      <w:pPr>
        <w:rPr>
          <w:b/>
        </w:rPr>
      </w:pPr>
      <w:r w:rsidRPr="00992D00">
        <w:rPr>
          <w:b/>
        </w:rPr>
        <w:t>CQ mensuel :</w:t>
      </w:r>
    </w:p>
    <w:p w:rsidR="002744DA" w:rsidRDefault="002744DA" w:rsidP="002744DA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2143125" cy="1854200"/>
            <wp:effectExtent l="0" t="0" r="9525" b="0"/>
            <wp:wrapThrough wrapText="bothSides">
              <wp:wrapPolygon edited="0">
                <wp:start x="0" y="0"/>
                <wp:lineTo x="0" y="21304"/>
                <wp:lineTo x="21504" y="21304"/>
                <wp:lineTo x="21504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CQ croisillon</w:t>
      </w:r>
    </w:p>
    <w:p w:rsidR="002744DA" w:rsidRDefault="002744DA" w:rsidP="002744DA">
      <w:pPr>
        <w:pStyle w:val="Paragraphedeliste"/>
        <w:numPr>
          <w:ilvl w:val="0"/>
          <w:numId w:val="8"/>
        </w:numPr>
      </w:pPr>
      <w:r>
        <w:t>DSP 100, bras à 0° physique et collimateur à 0°,</w:t>
      </w:r>
    </w:p>
    <w:p w:rsidR="002744DA" w:rsidRDefault="002744DA" w:rsidP="002744DA">
      <w:pPr>
        <w:pStyle w:val="Paragraphedeliste"/>
        <w:numPr>
          <w:ilvl w:val="0"/>
          <w:numId w:val="8"/>
        </w:numPr>
      </w:pPr>
      <w:r>
        <w:t xml:space="preserve">Feuille </w:t>
      </w:r>
      <w:r w:rsidR="00ED7DFD">
        <w:t xml:space="preserve">scotchée </w:t>
      </w:r>
      <w:r>
        <w:t>à DSP 100 cm</w:t>
      </w:r>
      <w:r w:rsidR="00ED7DFD">
        <w:t xml:space="preserve"> sur la table (axe GT + date + appareil notés)</w:t>
      </w:r>
      <w:r>
        <w:t>,</w:t>
      </w:r>
    </w:p>
    <w:p w:rsidR="002744DA" w:rsidRDefault="002744DA" w:rsidP="002744DA">
      <w:pPr>
        <w:pStyle w:val="Paragraphedeliste"/>
        <w:numPr>
          <w:ilvl w:val="0"/>
          <w:numId w:val="8"/>
        </w:numPr>
      </w:pPr>
      <w:r>
        <w:t>Tracer le croisillon (marque</w:t>
      </w:r>
      <w:r w:rsidR="006F62BF">
        <w:t>s colorées),</w:t>
      </w:r>
      <w:r w:rsidRPr="002744DA">
        <w:rPr>
          <w:noProof/>
          <w:lang w:eastAsia="fr-FR"/>
        </w:rPr>
        <w:t xml:space="preserve"> </w:t>
      </w:r>
    </w:p>
    <w:p w:rsidR="002744DA" w:rsidRDefault="002744DA" w:rsidP="002744DA">
      <w:pPr>
        <w:pStyle w:val="Paragraphedeliste"/>
        <w:numPr>
          <w:ilvl w:val="0"/>
          <w:numId w:val="8"/>
        </w:numPr>
      </w:pPr>
      <w:r>
        <w:t>Tourner le collimateur à 90° et 270° et tracer le croisillon,</w:t>
      </w:r>
      <w:r w:rsidRPr="002744DA">
        <w:rPr>
          <w:noProof/>
          <w:lang w:eastAsia="fr-FR"/>
        </w:rPr>
        <w:t xml:space="preserve"> </w:t>
      </w:r>
    </w:p>
    <w:p w:rsidR="002744DA" w:rsidRDefault="002744DA" w:rsidP="002744DA">
      <w:pPr>
        <w:pStyle w:val="Paragraphedeliste"/>
        <w:numPr>
          <w:ilvl w:val="0"/>
          <w:numId w:val="8"/>
        </w:numPr>
      </w:pPr>
      <w:r>
        <w:t>Mesure du GAP entre le</w:t>
      </w:r>
      <w:r w:rsidR="006F62BF">
        <w:t>s tracés des croisillons,</w:t>
      </w:r>
    </w:p>
    <w:p w:rsidR="006F62BF" w:rsidRDefault="006F62BF" w:rsidP="002744DA">
      <w:pPr>
        <w:pStyle w:val="Paragraphedeliste"/>
        <w:numPr>
          <w:ilvl w:val="0"/>
          <w:numId w:val="8"/>
        </w:numPr>
      </w:pPr>
      <w:r>
        <w:t>Le centre des croisillons doit se situer dans un cercle de diamètre 2 mm,</w:t>
      </w:r>
    </w:p>
    <w:p w:rsidR="002744DA" w:rsidRDefault="002744DA" w:rsidP="002744DA">
      <w:pPr>
        <w:pStyle w:val="Paragraphedeliste"/>
        <w:numPr>
          <w:ilvl w:val="0"/>
          <w:numId w:val="8"/>
        </w:numPr>
      </w:pPr>
      <w:r>
        <w:t xml:space="preserve">Refaire </w:t>
      </w:r>
      <w:r w:rsidR="006F62BF">
        <w:t xml:space="preserve">le test </w:t>
      </w:r>
      <w:r>
        <w:t>pour DSP 140 cm</w:t>
      </w:r>
      <w:r w:rsidR="006F62BF">
        <w:t>.</w:t>
      </w:r>
    </w:p>
    <w:p w:rsidR="00ED6E4D" w:rsidRDefault="00ED6E4D" w:rsidP="00ED6E4D">
      <w:pPr>
        <w:pStyle w:val="Titre1"/>
      </w:pPr>
      <w:r>
        <w:t>CQ miroir</w:t>
      </w:r>
    </w:p>
    <w:p w:rsidR="00ED6E4D" w:rsidRDefault="001B24B7" w:rsidP="00ED6E4D">
      <w:pPr>
        <w:pStyle w:val="Paragraphedeliste"/>
        <w:numPr>
          <w:ilvl w:val="0"/>
          <w:numId w:val="8"/>
        </w:num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24200" cy="1861820"/>
            <wp:effectExtent l="0" t="0" r="0" b="5080"/>
            <wp:wrapThrough wrapText="bothSides">
              <wp:wrapPolygon edited="0">
                <wp:start x="0" y="0"/>
                <wp:lineTo x="0" y="21438"/>
                <wp:lineTo x="21468" y="21438"/>
                <wp:lineTo x="21468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E4D">
        <w:t>Bras à 0° physiquement, collimateur à 0°,</w:t>
      </w:r>
    </w:p>
    <w:p w:rsidR="00ED6E4D" w:rsidRDefault="00ED6E4D" w:rsidP="00ED6E4D">
      <w:pPr>
        <w:pStyle w:val="Paragraphedeliste"/>
        <w:numPr>
          <w:ilvl w:val="0"/>
          <w:numId w:val="8"/>
        </w:numPr>
      </w:pPr>
      <w:r>
        <w:t xml:space="preserve">Plaque posée </w:t>
      </w:r>
      <w:r w:rsidR="00ED7DFD">
        <w:t xml:space="preserve">verticalement </w:t>
      </w:r>
      <w:r>
        <w:t>sur la table au plus haut,</w:t>
      </w:r>
    </w:p>
    <w:p w:rsidR="00ED6E4D" w:rsidRDefault="00ED6E4D" w:rsidP="00ED6E4D">
      <w:pPr>
        <w:pStyle w:val="Paragraphedeliste"/>
        <w:numPr>
          <w:ilvl w:val="0"/>
          <w:numId w:val="8"/>
        </w:numPr>
      </w:pPr>
      <w:r>
        <w:t>Affichage du champ lumineux,</w:t>
      </w:r>
      <w:r w:rsidR="001B24B7" w:rsidRPr="001B24B7">
        <w:rPr>
          <w:noProof/>
          <w:lang w:eastAsia="fr-FR"/>
        </w:rPr>
        <w:t xml:space="preserve"> </w:t>
      </w:r>
    </w:p>
    <w:p w:rsidR="00ED6E4D" w:rsidRDefault="00ED7DFD" w:rsidP="00ED6E4D">
      <w:pPr>
        <w:pStyle w:val="Paragraphedeliste"/>
        <w:numPr>
          <w:ilvl w:val="0"/>
          <w:numId w:val="8"/>
        </w:numPr>
      </w:pPr>
      <w:r>
        <w:t>R</w:t>
      </w:r>
      <w:r w:rsidR="00ED6E4D">
        <w:t xml:space="preserve">églet </w:t>
      </w:r>
      <w:r>
        <w:t xml:space="preserve">scotché </w:t>
      </w:r>
      <w:r w:rsidR="00ED6E4D">
        <w:t>sur la plaque,</w:t>
      </w:r>
    </w:p>
    <w:p w:rsidR="00ED6E4D" w:rsidRDefault="00ED6E4D" w:rsidP="00ED6E4D">
      <w:pPr>
        <w:pStyle w:val="Paragraphedeliste"/>
        <w:numPr>
          <w:ilvl w:val="0"/>
          <w:numId w:val="8"/>
        </w:numPr>
      </w:pPr>
      <w:r>
        <w:t>Feuille scotché</w:t>
      </w:r>
      <w:r w:rsidR="00ED7DFD">
        <w:t>e</w:t>
      </w:r>
      <w:r>
        <w:t xml:space="preserve"> au sol (avec axe GT noté</w:t>
      </w:r>
      <w:r w:rsidR="00ED7DFD">
        <w:t xml:space="preserve"> + date + appareil contrôlé</w:t>
      </w:r>
      <w:r>
        <w:t>),</w:t>
      </w:r>
    </w:p>
    <w:p w:rsidR="00ED6E4D" w:rsidRDefault="00ED6E4D" w:rsidP="00ED6E4D">
      <w:pPr>
        <w:pStyle w:val="Paragraphedeliste"/>
        <w:numPr>
          <w:ilvl w:val="0"/>
          <w:numId w:val="8"/>
        </w:numPr>
      </w:pPr>
      <w:r>
        <w:t>Tracer au crayon l’ombre du réglet (</w:t>
      </w:r>
      <w:r w:rsidR="00ED7DFD">
        <w:t>bout</w:t>
      </w:r>
      <w:r>
        <w:t xml:space="preserve"> + </w:t>
      </w:r>
      <w:r w:rsidR="00ED7DFD">
        <w:t>côté</w:t>
      </w:r>
      <w:r>
        <w:t>),</w:t>
      </w:r>
    </w:p>
    <w:p w:rsidR="00ED6E4D" w:rsidRDefault="00ED6E4D" w:rsidP="00ED6E4D">
      <w:pPr>
        <w:pStyle w:val="Paragraphedeliste"/>
        <w:numPr>
          <w:ilvl w:val="0"/>
          <w:numId w:val="8"/>
        </w:numPr>
      </w:pPr>
      <w:r>
        <w:t>Tourner le collimateur (90°, 270°)</w:t>
      </w:r>
      <w:r w:rsidR="001A39D0">
        <w:t xml:space="preserve"> en vérifiant que l’ombre du réglet ne se déforme pas durant la rotation</w:t>
      </w:r>
      <w:r>
        <w:t>,</w:t>
      </w:r>
    </w:p>
    <w:p w:rsidR="00ED6E4D" w:rsidRDefault="001A39D0" w:rsidP="00ED6E4D">
      <w:pPr>
        <w:pStyle w:val="Paragraphedeliste"/>
        <w:numPr>
          <w:ilvl w:val="0"/>
          <w:numId w:val="8"/>
        </w:numPr>
      </w:pPr>
      <w:r>
        <w:t>Tracer l’ombre du réglet (bout + côté).</w:t>
      </w:r>
    </w:p>
    <w:p w:rsidR="00ED6E4D" w:rsidRDefault="00ED6E4D" w:rsidP="00ED6E4D">
      <w:pPr>
        <w:pStyle w:val="Titre1"/>
      </w:pPr>
      <w:r>
        <w:t>CQ isocentre</w:t>
      </w:r>
      <w:r w:rsidR="00992D00">
        <w:t xml:space="preserve"> + </w:t>
      </w:r>
      <w:r w:rsidR="00CD4B01">
        <w:t xml:space="preserve">superpositions </w:t>
      </w:r>
      <w:r w:rsidR="00992D00">
        <w:t>lasers</w:t>
      </w:r>
    </w:p>
    <w:p w:rsidR="00ED6E4D" w:rsidRDefault="00ED6E4D" w:rsidP="00ED6E4D">
      <w:pPr>
        <w:pStyle w:val="Paragraphedeliste"/>
        <w:numPr>
          <w:ilvl w:val="0"/>
          <w:numId w:val="8"/>
        </w:numPr>
      </w:pPr>
      <w:r>
        <w:t>Sortir l’OBI pour le test (implique une contrainte clinique en plus),</w:t>
      </w:r>
    </w:p>
    <w:p w:rsidR="00ED6E4D" w:rsidRDefault="00ED6E4D" w:rsidP="00ED6E4D">
      <w:pPr>
        <w:pStyle w:val="Paragraphedeliste"/>
        <w:numPr>
          <w:ilvl w:val="0"/>
          <w:numId w:val="8"/>
        </w:numPr>
      </w:pPr>
      <w:r>
        <w:t>Placer la tige en hauteur avec les lasers</w:t>
      </w:r>
      <w:r w:rsidR="00C162E4">
        <w:t xml:space="preserve"> et en Lat/TP avec le réticule</w:t>
      </w:r>
      <w:r>
        <w:t>,</w:t>
      </w:r>
    </w:p>
    <w:p w:rsidR="00ED6E4D" w:rsidRDefault="00ED6E4D" w:rsidP="00ED6E4D">
      <w:pPr>
        <w:pStyle w:val="Paragraphedeliste"/>
        <w:numPr>
          <w:ilvl w:val="0"/>
          <w:numId w:val="8"/>
        </w:numPr>
      </w:pPr>
      <w:r>
        <w:t>Noter le 0° physique et numérique,</w:t>
      </w:r>
    </w:p>
    <w:p w:rsidR="00ED6E4D" w:rsidRDefault="00ED6E4D" w:rsidP="00ED6E4D">
      <w:pPr>
        <w:pStyle w:val="Paragraphedeliste"/>
        <w:numPr>
          <w:ilvl w:val="0"/>
          <w:numId w:val="8"/>
        </w:numPr>
      </w:pPr>
      <w:r>
        <w:t>Regarder les lasers et le croisillon à chaque fois,</w:t>
      </w:r>
    </w:p>
    <w:p w:rsidR="00992D00" w:rsidRDefault="00992D00" w:rsidP="00ED6E4D">
      <w:pPr>
        <w:pStyle w:val="Paragraphedeliste"/>
        <w:numPr>
          <w:ilvl w:val="0"/>
          <w:numId w:val="8"/>
        </w:numPr>
      </w:pPr>
      <w:r>
        <w:t>Réajuster</w:t>
      </w:r>
      <w:r w:rsidR="00C162E4">
        <w:t xml:space="preserve"> l’isocentre via le réticule à 90°,</w:t>
      </w:r>
    </w:p>
    <w:p w:rsidR="00C162E4" w:rsidRDefault="00C162E4" w:rsidP="00C162E4">
      <w:pPr>
        <w:pStyle w:val="Paragraphedeliste"/>
        <w:numPr>
          <w:ilvl w:val="0"/>
          <w:numId w:val="8"/>
        </w:numPr>
      </w:pPr>
      <w:r>
        <w:t>Bras à 0°, 270°, 90° noter les décalages entre le réticule et la pointe</w:t>
      </w:r>
    </w:p>
    <w:p w:rsidR="00ED6E4D" w:rsidRDefault="00F85DDD" w:rsidP="00ED6E4D">
      <w:pPr>
        <w:pStyle w:val="Paragraphedeliste"/>
        <w:numPr>
          <w:ilvl w:val="0"/>
          <w:numId w:val="8"/>
        </w:numPr>
      </w:pPr>
      <w:r>
        <w:t>Niveau à bulle toujours face à l’</w:t>
      </w:r>
      <w:r w:rsidR="00246944">
        <w:t>œil</w:t>
      </w:r>
      <w:r w:rsidR="00ED6E4D">
        <w:t>,</w:t>
      </w:r>
    </w:p>
    <w:p w:rsidR="004D2A47" w:rsidRDefault="004D2A47" w:rsidP="004D2A47">
      <w:pPr>
        <w:pStyle w:val="Titre1"/>
      </w:pPr>
      <w:r>
        <w:t>Echelle angulaire du bras</w:t>
      </w:r>
    </w:p>
    <w:p w:rsidR="004D2A47" w:rsidRDefault="004D2A47" w:rsidP="004D2A47">
      <w:pPr>
        <w:pStyle w:val="Paragraphedeliste"/>
        <w:numPr>
          <w:ilvl w:val="0"/>
          <w:numId w:val="8"/>
        </w:numPr>
      </w:pPr>
      <w:r>
        <w:t>Bras 0° physique et colli à 0°,</w:t>
      </w:r>
    </w:p>
    <w:p w:rsidR="004D2A47" w:rsidRDefault="004D2A47" w:rsidP="004D2A47">
      <w:pPr>
        <w:pStyle w:val="Paragraphedeliste"/>
        <w:numPr>
          <w:ilvl w:val="0"/>
          <w:numId w:val="8"/>
        </w:numPr>
      </w:pPr>
      <w:r>
        <w:t>Noter l’angle analogique et numérique,</w:t>
      </w:r>
    </w:p>
    <w:p w:rsidR="004D2A47" w:rsidRDefault="004D2A47" w:rsidP="004D2A47">
      <w:pPr>
        <w:pStyle w:val="Paragraphedeliste"/>
        <w:numPr>
          <w:ilvl w:val="0"/>
          <w:numId w:val="8"/>
        </w:numPr>
      </w:pPr>
      <w:r>
        <w:t>Répéter l’opération pour les angulations 90° et 270° et 180°</w:t>
      </w:r>
    </w:p>
    <w:p w:rsidR="004D2A47" w:rsidRDefault="004D2A47" w:rsidP="00A51994">
      <w:pPr>
        <w:ind w:left="708" w:firstLine="708"/>
      </w:pPr>
      <w:bookmarkStart w:id="0" w:name="_GoBack"/>
      <w:bookmarkEnd w:id="0"/>
      <w:r>
        <w:t>Tolérance : 1°</w:t>
      </w:r>
    </w:p>
    <w:p w:rsidR="004D2A47" w:rsidRDefault="004D2A47" w:rsidP="004D2A47">
      <w:pPr>
        <w:pStyle w:val="Titre1"/>
      </w:pPr>
      <w:r>
        <w:t>Echelle angulaire du collimateur</w:t>
      </w:r>
    </w:p>
    <w:p w:rsidR="004D2A47" w:rsidRDefault="004D2A47" w:rsidP="004D2A47">
      <w:pPr>
        <w:pStyle w:val="Paragraphedeliste"/>
        <w:numPr>
          <w:ilvl w:val="0"/>
          <w:numId w:val="8"/>
        </w:numPr>
      </w:pPr>
      <w:r>
        <w:t>Bras à 90° physique (ou 270°),</w:t>
      </w:r>
    </w:p>
    <w:p w:rsidR="004D2A47" w:rsidRDefault="004D2A47" w:rsidP="004D2A47">
      <w:pPr>
        <w:pStyle w:val="Paragraphedeliste"/>
        <w:numPr>
          <w:ilvl w:val="0"/>
          <w:numId w:val="8"/>
        </w:numPr>
      </w:pPr>
      <w:r>
        <w:t>Placer le niveau sur la table pour que son ombre se trouve légèrement sous le croisillon (le niveau doit être à niveau !!!)</w:t>
      </w:r>
    </w:p>
    <w:p w:rsidR="004D2A47" w:rsidRDefault="004D2A47" w:rsidP="004D2A47">
      <w:pPr>
        <w:pStyle w:val="Paragraphedeliste"/>
        <w:numPr>
          <w:ilvl w:val="0"/>
          <w:numId w:val="8"/>
        </w:numPr>
      </w:pPr>
      <w:r>
        <w:t>Pour toutes les angulations de colli, aligner le croisillon avec l’ombre du niveau et noter la valeur numérique et analogique</w:t>
      </w:r>
    </w:p>
    <w:p w:rsidR="004D2A47" w:rsidRPr="004D2A47" w:rsidRDefault="004D2A47" w:rsidP="004D2A47">
      <w:pPr>
        <w:ind w:left="1416"/>
      </w:pPr>
      <w:r>
        <w:t>Tolérance : 1°</w:t>
      </w:r>
    </w:p>
    <w:p w:rsidR="00F85DDD" w:rsidRDefault="00F85DDD" w:rsidP="00F85DDD">
      <w:pPr>
        <w:pStyle w:val="Titre1"/>
      </w:pPr>
      <w:r>
        <w:t>Télémètre</w:t>
      </w:r>
    </w:p>
    <w:p w:rsidR="00262595" w:rsidRDefault="00F85DDD" w:rsidP="00262595">
      <w:pPr>
        <w:pStyle w:val="Paragraphedeliste"/>
        <w:numPr>
          <w:ilvl w:val="0"/>
          <w:numId w:val="8"/>
        </w:numPr>
      </w:pPr>
      <w:r>
        <w:t xml:space="preserve">DSP </w:t>
      </w:r>
      <w:r w:rsidR="00246944">
        <w:t>100</w:t>
      </w:r>
      <w:r w:rsidR="00262595">
        <w:t>,</w:t>
      </w:r>
    </w:p>
    <w:p w:rsidR="00262595" w:rsidRDefault="00262595" w:rsidP="00262595">
      <w:pPr>
        <w:pStyle w:val="Paragraphedeliste"/>
        <w:numPr>
          <w:ilvl w:val="0"/>
          <w:numId w:val="8"/>
        </w:numPr>
      </w:pPr>
      <w:r>
        <w:t>Fixer une feuille blanche sur la table</w:t>
      </w:r>
      <w:r w:rsidR="00246944">
        <w:t>,</w:t>
      </w:r>
    </w:p>
    <w:p w:rsidR="00246944" w:rsidRDefault="00246944" w:rsidP="00246944">
      <w:pPr>
        <w:pStyle w:val="Paragraphedeliste"/>
        <w:numPr>
          <w:ilvl w:val="0"/>
          <w:numId w:val="8"/>
        </w:numPr>
      </w:pPr>
      <w:r>
        <w:lastRenderedPageBreak/>
        <w:t xml:space="preserve">Tracer la projection </w:t>
      </w:r>
      <w:r w:rsidR="007E1A0F">
        <w:t xml:space="preserve">TP </w:t>
      </w:r>
      <w:r>
        <w:t>du croisillon sur la feuille,</w:t>
      </w:r>
    </w:p>
    <w:p w:rsidR="00246944" w:rsidRDefault="00246944" w:rsidP="00246944">
      <w:pPr>
        <w:pStyle w:val="Paragraphedeliste"/>
        <w:numPr>
          <w:ilvl w:val="0"/>
          <w:numId w:val="8"/>
        </w:numPr>
      </w:pPr>
      <w:r>
        <w:t>Tourner le bras à +/- 45° et vérifier que la projection coïncide</w:t>
      </w:r>
      <w:r w:rsidR="007E1A0F">
        <w:t xml:space="preserve"> toujours</w:t>
      </w:r>
      <w:r>
        <w:t xml:space="preserve"> avec le trait,</w:t>
      </w:r>
    </w:p>
    <w:p w:rsidR="007E1A0F" w:rsidRDefault="00246944" w:rsidP="00246944">
      <w:pPr>
        <w:pStyle w:val="Paragraphedeliste"/>
        <w:numPr>
          <w:ilvl w:val="0"/>
          <w:numId w:val="8"/>
        </w:numPr>
      </w:pPr>
      <w:r>
        <w:t>Déplacer la table de +/- 20 cm avec le réglet et reporter la DSP lue</w:t>
      </w:r>
      <w:r w:rsidR="007E1A0F">
        <w:t>,</w:t>
      </w:r>
    </w:p>
    <w:p w:rsidR="00246944" w:rsidRDefault="007E1A0F" w:rsidP="007E1A0F">
      <w:pPr>
        <w:pStyle w:val="Paragraphedeliste"/>
        <w:numPr>
          <w:ilvl w:val="0"/>
          <w:numId w:val="8"/>
        </w:numPr>
      </w:pPr>
      <w:r>
        <w:t>Pour le déplacement, placer la plaque épaisse sur la table et fixer le réglet, laser à 0 du réglet et descendre de 20 cm, pour la remontée, se placer à DSP100 sur le bloc puis placer le réglet pour remonter de 20 cm physique</w:t>
      </w:r>
      <w:r w:rsidR="00246944">
        <w:t>.</w:t>
      </w:r>
    </w:p>
    <w:p w:rsidR="00246944" w:rsidRDefault="00CD4B01" w:rsidP="00246944">
      <w:pPr>
        <w:pStyle w:val="Titre1"/>
      </w:pPr>
      <w:r>
        <w:t>Exactitude des</w:t>
      </w:r>
      <w:r w:rsidR="00246944">
        <w:t xml:space="preserve"> lasers</w:t>
      </w:r>
    </w:p>
    <w:p w:rsidR="00246944" w:rsidRDefault="00246944" w:rsidP="00246944">
      <w:pPr>
        <w:pStyle w:val="Paragraphedeliste"/>
        <w:numPr>
          <w:ilvl w:val="0"/>
          <w:numId w:val="8"/>
        </w:numPr>
      </w:pPr>
      <w:r>
        <w:t>Collimateur et bras à 0° physiquement,</w:t>
      </w:r>
    </w:p>
    <w:p w:rsidR="00DC6821" w:rsidRDefault="00DC6821" w:rsidP="00246944">
      <w:pPr>
        <w:pStyle w:val="Paragraphedeliste"/>
        <w:numPr>
          <w:ilvl w:val="0"/>
          <w:numId w:val="8"/>
        </w:numPr>
      </w:pPr>
      <w:r>
        <w:t>Placer la pointe sèche à l’isocentre,</w:t>
      </w:r>
    </w:p>
    <w:p w:rsidR="00DC6821" w:rsidRDefault="00DC6821" w:rsidP="00DC6821">
      <w:pPr>
        <w:pStyle w:val="Paragraphedeliste"/>
        <w:numPr>
          <w:ilvl w:val="1"/>
          <w:numId w:val="8"/>
        </w:numPr>
      </w:pPr>
      <w:r>
        <w:t>Pour le laser sagittal :</w:t>
      </w:r>
    </w:p>
    <w:p w:rsidR="00246944" w:rsidRDefault="00DC6821" w:rsidP="00246944">
      <w:pPr>
        <w:pStyle w:val="Paragraphedeliste"/>
        <w:numPr>
          <w:ilvl w:val="0"/>
          <w:numId w:val="8"/>
        </w:numPr>
      </w:pPr>
      <w:r>
        <w:t>U</w:t>
      </w:r>
      <w:r w:rsidR="00246944">
        <w:t xml:space="preserve">tiliser la feuille blanche pour déterminer si les lasers </w:t>
      </w:r>
      <w:r>
        <w:t>coïncident</w:t>
      </w:r>
      <w:r w:rsidR="00246944">
        <w:t xml:space="preserve"> avec l</w:t>
      </w:r>
      <w:r>
        <w:t>a pointe sèche</w:t>
      </w:r>
      <w:r w:rsidR="00246944">
        <w:t>,</w:t>
      </w:r>
    </w:p>
    <w:p w:rsidR="00DC6821" w:rsidRDefault="00DC6821" w:rsidP="00DC6821">
      <w:pPr>
        <w:pStyle w:val="Paragraphedeliste"/>
        <w:numPr>
          <w:ilvl w:val="1"/>
          <w:numId w:val="8"/>
        </w:numPr>
      </w:pPr>
      <w:r>
        <w:t xml:space="preserve">Pour les lasers latéraux : </w:t>
      </w:r>
    </w:p>
    <w:p w:rsidR="00246944" w:rsidRDefault="00DC6821" w:rsidP="00DC6821">
      <w:pPr>
        <w:pStyle w:val="Paragraphedeliste"/>
        <w:numPr>
          <w:ilvl w:val="0"/>
          <w:numId w:val="8"/>
        </w:numPr>
      </w:pPr>
      <w:r>
        <w:t>Bras à 90° et 270° physiquement,</w:t>
      </w:r>
    </w:p>
    <w:p w:rsidR="00DC6821" w:rsidRDefault="00DC6821" w:rsidP="00246944">
      <w:pPr>
        <w:pStyle w:val="Paragraphedeliste"/>
        <w:numPr>
          <w:ilvl w:val="0"/>
          <w:numId w:val="8"/>
        </w:numPr>
      </w:pPr>
      <w:r>
        <w:t xml:space="preserve">Vérifier avec la feuille blanche que </w:t>
      </w:r>
      <w:r w:rsidR="007E1A0F">
        <w:t>les lasers coïncident</w:t>
      </w:r>
      <w:r>
        <w:t xml:space="preserve"> avec la simulation lumineuse,</w:t>
      </w:r>
    </w:p>
    <w:p w:rsidR="00DC6821" w:rsidRDefault="00DC6821" w:rsidP="00DC6821">
      <w:pPr>
        <w:pStyle w:val="Paragraphedeliste"/>
        <w:numPr>
          <w:ilvl w:val="1"/>
          <w:numId w:val="8"/>
        </w:numPr>
      </w:pPr>
      <w:r>
        <w:t>Pour les lasers rouges (20 cm de l’isocentre) :</w:t>
      </w:r>
    </w:p>
    <w:p w:rsidR="00DC6821" w:rsidRDefault="00EC3674" w:rsidP="00DC6821">
      <w:pPr>
        <w:pStyle w:val="Paragraphedeliste"/>
        <w:numPr>
          <w:ilvl w:val="0"/>
          <w:numId w:val="8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-26670</wp:posOffset>
            </wp:positionV>
            <wp:extent cx="1590675" cy="921385"/>
            <wp:effectExtent l="0" t="0" r="9525" b="0"/>
            <wp:wrapTight wrapText="bothSides">
              <wp:wrapPolygon edited="0">
                <wp:start x="0" y="0"/>
                <wp:lineTo x="0" y="20990"/>
                <wp:lineTo x="21471" y="20990"/>
                <wp:lineTo x="2147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821">
        <w:t xml:space="preserve">Poser le bloc de PMMA sur la table avec la feuille scotchée dessus, </w:t>
      </w:r>
    </w:p>
    <w:p w:rsidR="00DC6821" w:rsidRDefault="00DC6821" w:rsidP="00DC6821">
      <w:pPr>
        <w:pStyle w:val="Paragraphedeliste"/>
        <w:numPr>
          <w:ilvl w:val="0"/>
          <w:numId w:val="8"/>
        </w:numPr>
      </w:pPr>
      <w:r>
        <w:t>Vérifier le parallélisme et la distance entre les lasers rouges et verts.</w:t>
      </w:r>
    </w:p>
    <w:p w:rsidR="00EC3674" w:rsidRDefault="00EC3674" w:rsidP="00EC3674">
      <w:pPr>
        <w:pStyle w:val="Titre1"/>
      </w:pPr>
      <w:r>
        <w:t>Correspondance champ lumineux et irradié</w:t>
      </w:r>
    </w:p>
    <w:p w:rsidR="00EC3674" w:rsidRDefault="00EC3674" w:rsidP="00EC3674">
      <w:pPr>
        <w:pStyle w:val="Paragraphedeliste"/>
        <w:numPr>
          <w:ilvl w:val="0"/>
          <w:numId w:val="8"/>
        </w:numPr>
      </w:pPr>
      <w:r>
        <w:t>DSP 100 et bras à 0° et champ 10x10,</w:t>
      </w:r>
    </w:p>
    <w:p w:rsidR="00EC3674" w:rsidRDefault="00EC3674" w:rsidP="00EC3674">
      <w:pPr>
        <w:pStyle w:val="Paragraphedeliste"/>
        <w:numPr>
          <w:ilvl w:val="0"/>
          <w:numId w:val="8"/>
        </w:numPr>
      </w:pPr>
      <w:r>
        <w:t>Scotcher le film radiochromique sur la table (</w:t>
      </w:r>
      <w:r w:rsidRPr="00EC3674">
        <w:rPr>
          <w:color w:val="FF0000"/>
        </w:rPr>
        <w:t>ATTENTION à ne pas laisser la boîte de film dans la salle</w:t>
      </w:r>
      <w:r>
        <w:t>),</w:t>
      </w:r>
    </w:p>
    <w:p w:rsidR="00EC3674" w:rsidRDefault="00EC3674" w:rsidP="00EC3674">
      <w:pPr>
        <w:pStyle w:val="Paragraphedeliste"/>
        <w:numPr>
          <w:ilvl w:val="0"/>
          <w:numId w:val="8"/>
        </w:numPr>
      </w:pPr>
      <w:r>
        <w:t>Tracer l’axe GT sur le film,</w:t>
      </w:r>
    </w:p>
    <w:p w:rsidR="00EC3674" w:rsidRDefault="00EC3674" w:rsidP="00EC3674">
      <w:pPr>
        <w:pStyle w:val="Paragraphedeliste"/>
        <w:numPr>
          <w:ilvl w:val="0"/>
          <w:numId w:val="8"/>
        </w:numPr>
      </w:pPr>
      <w:r>
        <w:t>Tracer les bords de champs à l’aide de la simulation lumineuse,</w:t>
      </w:r>
    </w:p>
    <w:p w:rsidR="00982C76" w:rsidRDefault="00982C76" w:rsidP="00982C76">
      <w:pPr>
        <w:pStyle w:val="Paragraphedeliste"/>
        <w:numPr>
          <w:ilvl w:val="1"/>
          <w:numId w:val="8"/>
        </w:numPr>
      </w:pPr>
      <w:r>
        <w:t>Pour les photons :</w:t>
      </w:r>
    </w:p>
    <w:p w:rsidR="00EC3674" w:rsidRDefault="00EC3674" w:rsidP="00EC3674">
      <w:pPr>
        <w:pStyle w:val="Paragraphedeliste"/>
        <w:numPr>
          <w:ilvl w:val="0"/>
          <w:numId w:val="8"/>
        </w:numPr>
      </w:pPr>
      <w:r>
        <w:t>Placer 1 cm de plaque</w:t>
      </w:r>
      <w:r w:rsidR="00A269E5">
        <w:t>s</w:t>
      </w:r>
      <w:r>
        <w:t xml:space="preserve"> pour tester les X4 et 3 cm de plaque</w:t>
      </w:r>
      <w:r w:rsidR="00A269E5">
        <w:t>s</w:t>
      </w:r>
      <w:r>
        <w:t xml:space="preserve"> pour tester les X10,</w:t>
      </w:r>
    </w:p>
    <w:p w:rsidR="00EC3674" w:rsidRDefault="00EC3674" w:rsidP="00EC3674">
      <w:pPr>
        <w:pStyle w:val="Paragraphedeliste"/>
        <w:numPr>
          <w:ilvl w:val="0"/>
          <w:numId w:val="8"/>
        </w:numPr>
      </w:pPr>
      <w:r>
        <w:t>Irradier le film</w:t>
      </w:r>
      <w:r w:rsidR="00982C76">
        <w:t xml:space="preserve"> (</w:t>
      </w:r>
      <w:r>
        <w:t>400 UM</w:t>
      </w:r>
      <w:r w:rsidR="00982C76">
        <w:t>)</w:t>
      </w:r>
      <w:r>
        <w:t xml:space="preserve"> </w:t>
      </w:r>
      <w:r w:rsidR="00982C76">
        <w:t>à champ 10x10 mâchoires puis 10x10 MLC mâchoires à 11x11 sur autre bout de film pour chaque énergie,</w:t>
      </w:r>
    </w:p>
    <w:p w:rsidR="00982C76" w:rsidRDefault="00982C76" w:rsidP="00982C76">
      <w:pPr>
        <w:pStyle w:val="Paragraphedeliste"/>
        <w:numPr>
          <w:ilvl w:val="1"/>
          <w:numId w:val="8"/>
        </w:numPr>
      </w:pPr>
      <w:r>
        <w:t>Pour les électrons :</w:t>
      </w:r>
    </w:p>
    <w:p w:rsidR="00982C76" w:rsidRDefault="00982C76" w:rsidP="00982C76">
      <w:pPr>
        <w:pStyle w:val="Paragraphedeliste"/>
        <w:numPr>
          <w:ilvl w:val="0"/>
          <w:numId w:val="8"/>
        </w:numPr>
      </w:pPr>
      <w:r>
        <w:t xml:space="preserve">Mettre l’applicateur 10x10 e-, </w:t>
      </w:r>
    </w:p>
    <w:p w:rsidR="00982C76" w:rsidRDefault="00982C76" w:rsidP="00982C76">
      <w:pPr>
        <w:pStyle w:val="Paragraphedeliste"/>
        <w:numPr>
          <w:ilvl w:val="0"/>
          <w:numId w:val="8"/>
        </w:numPr>
      </w:pPr>
      <w:r>
        <w:t>Irradier le film (800 UM).</w:t>
      </w:r>
    </w:p>
    <w:p w:rsidR="00982C76" w:rsidRDefault="001417C5" w:rsidP="00982C76">
      <w:pPr>
        <w:pStyle w:val="Titre1"/>
      </w:pPr>
      <w:r>
        <w:t>Taille de champ</w:t>
      </w:r>
    </w:p>
    <w:p w:rsidR="00982C76" w:rsidRDefault="00982C76" w:rsidP="00982C76">
      <w:pPr>
        <w:pStyle w:val="Paragraphedeliste"/>
        <w:numPr>
          <w:ilvl w:val="1"/>
          <w:numId w:val="8"/>
        </w:numPr>
      </w:pPr>
      <w:r>
        <w:t>Pour les photons :</w:t>
      </w:r>
    </w:p>
    <w:p w:rsidR="00982C76" w:rsidRDefault="00982C76" w:rsidP="00982C76">
      <w:pPr>
        <w:pStyle w:val="Paragraphedeliste"/>
        <w:numPr>
          <w:ilvl w:val="0"/>
          <w:numId w:val="8"/>
        </w:numPr>
      </w:pPr>
      <w:r>
        <w:t>Vérifier les dimensions du champ lumineux avec du papier mm pour des champs 6x6, 10x10 et 30x30,</w:t>
      </w:r>
    </w:p>
    <w:p w:rsidR="004D2A47" w:rsidRDefault="004D2A47" w:rsidP="00982C76">
      <w:pPr>
        <w:pStyle w:val="Paragraphedeliste"/>
        <w:numPr>
          <w:ilvl w:val="0"/>
          <w:numId w:val="8"/>
        </w:numPr>
      </w:pPr>
      <w:r>
        <w:t>En semestriel : à 90° et 270°</w:t>
      </w:r>
    </w:p>
    <w:p w:rsidR="00982C76" w:rsidRDefault="00982C76" w:rsidP="00982C76">
      <w:pPr>
        <w:pStyle w:val="Paragraphedeliste"/>
        <w:numPr>
          <w:ilvl w:val="1"/>
          <w:numId w:val="8"/>
        </w:numPr>
      </w:pPr>
      <w:r>
        <w:t>Pour les électrons :</w:t>
      </w:r>
    </w:p>
    <w:p w:rsidR="00982C76" w:rsidRDefault="00982C76" w:rsidP="00982C76">
      <w:pPr>
        <w:pStyle w:val="Paragraphedeliste"/>
        <w:numPr>
          <w:ilvl w:val="0"/>
          <w:numId w:val="8"/>
        </w:numPr>
      </w:pPr>
      <w:r>
        <w:t xml:space="preserve">Vérifier </w:t>
      </w:r>
      <w:r w:rsidR="00C32FBD">
        <w:t>les dimensions du champ lumineux avec papier mm pour champs 6x6, 10x10, 15x15, 20x20.</w:t>
      </w:r>
    </w:p>
    <w:p w:rsidR="004D2A47" w:rsidRDefault="004D2A47" w:rsidP="004D2A47"/>
    <w:p w:rsidR="001417C5" w:rsidRDefault="001417C5" w:rsidP="001417C5">
      <w:pPr>
        <w:pStyle w:val="Titre1"/>
      </w:pPr>
      <w:r>
        <w:t xml:space="preserve">Orthogonalité et symétrie </w:t>
      </w:r>
    </w:p>
    <w:p w:rsidR="001417C5" w:rsidRDefault="001417C5" w:rsidP="001417C5">
      <w:pPr>
        <w:pStyle w:val="Paragraphedeliste"/>
        <w:numPr>
          <w:ilvl w:val="1"/>
          <w:numId w:val="8"/>
        </w:numPr>
      </w:pPr>
      <w:r>
        <w:t>Pour les photons :</w:t>
      </w:r>
    </w:p>
    <w:p w:rsidR="001417C5" w:rsidRDefault="001417C5" w:rsidP="001417C5">
      <w:pPr>
        <w:pStyle w:val="Paragraphedeliste"/>
        <w:numPr>
          <w:ilvl w:val="0"/>
          <w:numId w:val="8"/>
        </w:numPr>
      </w:pPr>
      <w:r>
        <w:t>Bras à 0°, colli 0, DSP 100</w:t>
      </w:r>
    </w:p>
    <w:p w:rsidR="001417C5" w:rsidRDefault="001417C5" w:rsidP="001417C5">
      <w:pPr>
        <w:pStyle w:val="Paragraphedeliste"/>
        <w:numPr>
          <w:ilvl w:val="0"/>
          <w:numId w:val="8"/>
        </w:numPr>
      </w:pPr>
      <w:r>
        <w:t>Vérifier l’orthogonalité et la symétrie d’un champ 30x30 avec une feuille de papier millimétré</w:t>
      </w:r>
    </w:p>
    <w:p w:rsidR="001417C5" w:rsidRPr="001417C5" w:rsidRDefault="001417C5" w:rsidP="001417C5">
      <w:pPr>
        <w:pStyle w:val="Paragraphedeliste"/>
        <w:numPr>
          <w:ilvl w:val="0"/>
          <w:numId w:val="8"/>
        </w:numPr>
      </w:pPr>
      <w:r>
        <w:t xml:space="preserve">Faire de même à 90° ou 270° en </w:t>
      </w:r>
      <w:r w:rsidR="004D2A47">
        <w:t>semestriel</w:t>
      </w:r>
    </w:p>
    <w:p w:rsidR="00C32FBD" w:rsidRDefault="00C32FBD" w:rsidP="00C32FBD">
      <w:pPr>
        <w:pStyle w:val="Titre1"/>
      </w:pPr>
      <w:r>
        <w:t>MLC</w:t>
      </w:r>
    </w:p>
    <w:p w:rsidR="00C0684A" w:rsidRDefault="00C0684A" w:rsidP="00C0684A">
      <w:pPr>
        <w:pStyle w:val="Paragraphedeliste"/>
        <w:numPr>
          <w:ilvl w:val="0"/>
          <w:numId w:val="8"/>
        </w:numPr>
      </w:pPr>
      <w:r>
        <w:t>Répétabilité</w:t>
      </w:r>
    </w:p>
    <w:p w:rsidR="00C0684A" w:rsidRDefault="00C0684A" w:rsidP="00C0684A">
      <w:pPr>
        <w:pStyle w:val="Paragraphedeliste"/>
        <w:numPr>
          <w:ilvl w:val="0"/>
          <w:numId w:val="8"/>
        </w:numPr>
      </w:pPr>
      <w:r>
        <w:t>Banc A,</w:t>
      </w:r>
    </w:p>
    <w:p w:rsidR="00C0684A" w:rsidRDefault="00C0684A" w:rsidP="00C0684A">
      <w:pPr>
        <w:pStyle w:val="Paragraphedeliste"/>
        <w:numPr>
          <w:ilvl w:val="0"/>
          <w:numId w:val="8"/>
        </w:numPr>
      </w:pPr>
      <w:r>
        <w:t>Banc B,</w:t>
      </w:r>
    </w:p>
    <w:p w:rsidR="00C0684A" w:rsidRDefault="00C0684A" w:rsidP="00C0684A">
      <w:pPr>
        <w:pStyle w:val="Paragraphedeliste"/>
        <w:numPr>
          <w:ilvl w:val="0"/>
          <w:numId w:val="8"/>
        </w:numPr>
      </w:pPr>
      <w:r>
        <w:t>Répétabilité,</w:t>
      </w:r>
    </w:p>
    <w:p w:rsidR="00C0684A" w:rsidRDefault="00C0684A" w:rsidP="00C0684A">
      <w:pPr>
        <w:pStyle w:val="Paragraphedeliste"/>
        <w:numPr>
          <w:ilvl w:val="0"/>
          <w:numId w:val="8"/>
        </w:numPr>
      </w:pPr>
      <w:r>
        <w:t>Leaf (4 à la suite)</w:t>
      </w:r>
    </w:p>
    <w:p w:rsidR="00C0684A" w:rsidRPr="00C0684A" w:rsidRDefault="00C0684A" w:rsidP="00C0684A">
      <w:pPr>
        <w:pStyle w:val="Titre1"/>
      </w:pPr>
      <w:r>
        <w:lastRenderedPageBreak/>
        <w:t>Imageur portal</w:t>
      </w:r>
      <w:r w:rsidR="0001747E">
        <w:t xml:space="preserve"> mensuel</w:t>
      </w:r>
    </w:p>
    <w:p w:rsidR="00C0684A" w:rsidRDefault="00C0684A" w:rsidP="00C32FBD">
      <w:pPr>
        <w:pStyle w:val="Paragraphedeliste"/>
        <w:numPr>
          <w:ilvl w:val="0"/>
          <w:numId w:val="8"/>
        </w:numPr>
      </w:pPr>
      <w:r>
        <w:t>Calibration du portal,</w:t>
      </w:r>
    </w:p>
    <w:p w:rsidR="00C0684A" w:rsidRDefault="00C0684A" w:rsidP="00C32FBD">
      <w:pPr>
        <w:pStyle w:val="Paragraphedeliste"/>
        <w:numPr>
          <w:ilvl w:val="0"/>
          <w:numId w:val="8"/>
        </w:numPr>
      </w:pPr>
      <w:r>
        <w:t xml:space="preserve">Lancer le patient CQ clinac (P </w:t>
      </w:r>
      <w:r>
        <w:sym w:font="Wingdings" w:char="F0E0"/>
      </w:r>
      <w:r>
        <w:t xml:space="preserve">plaque à billes, B </w:t>
      </w:r>
      <w:r>
        <w:sym w:font="Wingdings" w:char="F0E0"/>
      </w:r>
      <w:r>
        <w:t xml:space="preserve"> tige avec bille</w:t>
      </w:r>
      <w:r w:rsidR="00F83FF5">
        <w:t xml:space="preserve"> = pointeur WL),</w:t>
      </w:r>
    </w:p>
    <w:p w:rsidR="00C32FBD" w:rsidRPr="00992D00" w:rsidRDefault="00C32FBD" w:rsidP="00C32FBD">
      <w:pPr>
        <w:pStyle w:val="Paragraphedeliste"/>
        <w:numPr>
          <w:ilvl w:val="0"/>
          <w:numId w:val="8"/>
        </w:numPr>
        <w:rPr>
          <w:lang w:val="en-US"/>
        </w:rPr>
      </w:pPr>
      <w:r w:rsidRPr="00992D00">
        <w:rPr>
          <w:lang w:val="en-US"/>
        </w:rPr>
        <w:t>Table : Long = 100 cm, rotation = 0°,</w:t>
      </w:r>
      <w:r w:rsidR="00F83FF5" w:rsidRPr="00992D00">
        <w:rPr>
          <w:lang w:val="en-US"/>
        </w:rPr>
        <w:t xml:space="preserve"> DSA 100 cm,</w:t>
      </w:r>
    </w:p>
    <w:p w:rsidR="00F83FF5" w:rsidRDefault="00F83FF5" w:rsidP="00F83FF5">
      <w:pPr>
        <w:pStyle w:val="Paragraphedeliste"/>
        <w:numPr>
          <w:ilvl w:val="1"/>
          <w:numId w:val="8"/>
        </w:numPr>
      </w:pPr>
      <w:r>
        <w:t xml:space="preserve">P_Calib : </w:t>
      </w:r>
    </w:p>
    <w:p w:rsidR="00C32FBD" w:rsidRDefault="00C32FBD" w:rsidP="00C32FBD">
      <w:pPr>
        <w:pStyle w:val="Paragraphedeliste"/>
        <w:numPr>
          <w:ilvl w:val="0"/>
          <w:numId w:val="8"/>
        </w:numPr>
      </w:pPr>
      <w:r>
        <w:t>Placer la plaque de billes sur la table (</w:t>
      </w:r>
      <w:r w:rsidRPr="00C32FBD">
        <w:rPr>
          <w:color w:val="FF0000"/>
        </w:rPr>
        <w:t>ATTENTION au sens</w:t>
      </w:r>
      <w:r>
        <w:rPr>
          <w:color w:val="FF0000"/>
        </w:rPr>
        <w:t>, 2 vis vers le G</w:t>
      </w:r>
      <w:r>
        <w:t>),</w:t>
      </w:r>
    </w:p>
    <w:p w:rsidR="00C32FBD" w:rsidRDefault="00C32FBD" w:rsidP="00C32FBD">
      <w:pPr>
        <w:pStyle w:val="Paragraphedeliste"/>
        <w:numPr>
          <w:ilvl w:val="0"/>
          <w:numId w:val="8"/>
        </w:numPr>
      </w:pPr>
      <w:r>
        <w:t>Mettre la plaque à niveau avec le niveau à bulle et les vis,</w:t>
      </w:r>
    </w:p>
    <w:p w:rsidR="00C32FBD" w:rsidRDefault="00C32FBD" w:rsidP="00C32FBD">
      <w:pPr>
        <w:pStyle w:val="Paragraphedeliste"/>
        <w:numPr>
          <w:ilvl w:val="0"/>
          <w:numId w:val="8"/>
        </w:numPr>
      </w:pPr>
      <w:r>
        <w:t>Aligner la plaque avec les lasers et le croisillon,</w:t>
      </w:r>
    </w:p>
    <w:p w:rsidR="00F83FF5" w:rsidRDefault="00F83FF5" w:rsidP="00F83FF5">
      <w:pPr>
        <w:pStyle w:val="Paragraphedeliste"/>
        <w:numPr>
          <w:ilvl w:val="1"/>
          <w:numId w:val="8"/>
        </w:numPr>
      </w:pPr>
      <w:r>
        <w:t>Centrage Mach_1 à 5.2.6_15 0° (5 images) :</w:t>
      </w:r>
    </w:p>
    <w:p w:rsidR="00F83FF5" w:rsidRDefault="00F83FF5" w:rsidP="00F83FF5">
      <w:pPr>
        <w:pStyle w:val="Paragraphedeliste"/>
        <w:numPr>
          <w:ilvl w:val="0"/>
          <w:numId w:val="8"/>
        </w:numPr>
      </w:pPr>
      <w:r>
        <w:t>Mettre la table en Long 20 cm,</w:t>
      </w:r>
    </w:p>
    <w:p w:rsidR="00F83FF5" w:rsidRDefault="00F83FF5" w:rsidP="00F83FF5">
      <w:pPr>
        <w:pStyle w:val="Paragraphedeliste"/>
        <w:numPr>
          <w:ilvl w:val="1"/>
          <w:numId w:val="8"/>
        </w:numPr>
      </w:pPr>
      <w:r>
        <w:t>B_5.2.1_225° à B_5.2.1_135</w:t>
      </w:r>
      <w:r w:rsidR="00B85AA5">
        <w:t>°</w:t>
      </w:r>
      <w:r>
        <w:t xml:space="preserve"> (4 images) :</w:t>
      </w:r>
    </w:p>
    <w:p w:rsidR="00F83FF5" w:rsidRDefault="00F83FF5" w:rsidP="00F83FF5">
      <w:pPr>
        <w:pStyle w:val="Paragraphedeliste"/>
        <w:numPr>
          <w:ilvl w:val="0"/>
          <w:numId w:val="8"/>
        </w:numPr>
      </w:pPr>
      <w:r>
        <w:t>DSA à 100 cm,</w:t>
      </w:r>
    </w:p>
    <w:p w:rsidR="00F83FF5" w:rsidRDefault="00F83FF5" w:rsidP="00F83FF5">
      <w:pPr>
        <w:pStyle w:val="Paragraphedeliste"/>
        <w:numPr>
          <w:ilvl w:val="0"/>
          <w:numId w:val="8"/>
        </w:numPr>
      </w:pPr>
      <w:r>
        <w:t>Installer le fantôme tige,</w:t>
      </w:r>
    </w:p>
    <w:p w:rsidR="00F83FF5" w:rsidRDefault="00F83FF5" w:rsidP="00F83FF5">
      <w:pPr>
        <w:pStyle w:val="Paragraphedeliste"/>
        <w:numPr>
          <w:ilvl w:val="1"/>
          <w:numId w:val="8"/>
        </w:numPr>
      </w:pPr>
      <w:r>
        <w:t>B_5.2.1_135 t20 à B_5.2.1 225° t20 (4 images) :</w:t>
      </w:r>
    </w:p>
    <w:p w:rsidR="00F83FF5" w:rsidRDefault="00F83FF5" w:rsidP="00F83FF5">
      <w:pPr>
        <w:pStyle w:val="Paragraphedeliste"/>
        <w:numPr>
          <w:ilvl w:val="0"/>
          <w:numId w:val="8"/>
        </w:numPr>
      </w:pPr>
      <w:r>
        <w:t>Baisser la table de 20 cm et vérifier l’alignement de la tige avec le croisillon,</w:t>
      </w:r>
    </w:p>
    <w:p w:rsidR="00F83FF5" w:rsidRDefault="00F83FF5" w:rsidP="00F83FF5">
      <w:pPr>
        <w:pStyle w:val="Paragraphedeliste"/>
        <w:numPr>
          <w:ilvl w:val="1"/>
          <w:numId w:val="8"/>
        </w:numPr>
      </w:pPr>
      <w:r>
        <w:t>5.2.2_225° Mach à Centrage MLC 135° (12 images) :</w:t>
      </w:r>
    </w:p>
    <w:p w:rsidR="00F83FF5" w:rsidRDefault="00F83FF5" w:rsidP="00F83FF5">
      <w:pPr>
        <w:pStyle w:val="Paragraphedeliste"/>
        <w:numPr>
          <w:ilvl w:val="0"/>
          <w:numId w:val="8"/>
        </w:numPr>
      </w:pPr>
      <w:r>
        <w:t>Mettre la table en long 20 cm,</w:t>
      </w:r>
    </w:p>
    <w:p w:rsidR="00F83FF5" w:rsidRDefault="00F83FF5" w:rsidP="00F83FF5">
      <w:pPr>
        <w:pStyle w:val="Paragraphedeliste"/>
        <w:numPr>
          <w:ilvl w:val="1"/>
          <w:numId w:val="8"/>
        </w:numPr>
      </w:pPr>
      <w:r>
        <w:t>B_5.2.7_1 0° (1 image) :</w:t>
      </w:r>
    </w:p>
    <w:p w:rsidR="00F83FF5" w:rsidRDefault="00F83FF5" w:rsidP="00F83FF5">
      <w:pPr>
        <w:pStyle w:val="Paragraphedeliste"/>
        <w:numPr>
          <w:ilvl w:val="0"/>
          <w:numId w:val="8"/>
        </w:numPr>
      </w:pPr>
      <w:r>
        <w:t>Aligner la tige à DSA 100 cm,</w:t>
      </w:r>
    </w:p>
    <w:p w:rsidR="00F83FF5" w:rsidRDefault="00F83FF5" w:rsidP="00F83FF5">
      <w:pPr>
        <w:pStyle w:val="Paragraphedeliste"/>
        <w:numPr>
          <w:ilvl w:val="1"/>
          <w:numId w:val="8"/>
        </w:numPr>
      </w:pPr>
      <w:r>
        <w:t>5.2.7_1 0° à 5.2.7_4 0° (3 images) :</w:t>
      </w:r>
    </w:p>
    <w:p w:rsidR="00F83FF5" w:rsidRDefault="00F83FF5" w:rsidP="00F83FF5">
      <w:pPr>
        <w:pStyle w:val="Paragraphedeliste"/>
        <w:numPr>
          <w:ilvl w:val="0"/>
          <w:numId w:val="8"/>
        </w:numPr>
      </w:pPr>
      <w:r>
        <w:t>Mettre la table en long 20 cm,</w:t>
      </w:r>
    </w:p>
    <w:p w:rsidR="00F83FF5" w:rsidRDefault="00B85AA5" w:rsidP="00F83FF5">
      <w:pPr>
        <w:pStyle w:val="Paragraphedeliste"/>
        <w:numPr>
          <w:ilvl w:val="1"/>
          <w:numId w:val="8"/>
        </w:numPr>
      </w:pPr>
      <w:r>
        <w:t>B_5</w:t>
      </w:r>
      <w:r w:rsidR="00F83FF5">
        <w:t>.2.7_1 90° ou 270° (1 image) :</w:t>
      </w:r>
    </w:p>
    <w:p w:rsidR="00F83FF5" w:rsidRDefault="00F83FF5" w:rsidP="00F83FF5">
      <w:pPr>
        <w:pStyle w:val="Paragraphedeliste"/>
        <w:numPr>
          <w:ilvl w:val="0"/>
          <w:numId w:val="8"/>
        </w:numPr>
      </w:pPr>
      <w:r>
        <w:t>Mettre la tige à DSA 100 cm,</w:t>
      </w:r>
    </w:p>
    <w:p w:rsidR="00F83FF5" w:rsidRDefault="00F83FF5" w:rsidP="00F83FF5">
      <w:pPr>
        <w:pStyle w:val="Paragraphedeliste"/>
        <w:numPr>
          <w:ilvl w:val="1"/>
          <w:numId w:val="8"/>
        </w:numPr>
      </w:pPr>
      <w:r>
        <w:t>5.2</w:t>
      </w:r>
      <w:r w:rsidR="00B85AA5">
        <w:t>.</w:t>
      </w:r>
      <w:r>
        <w:t>7_1 90° ou 270° à 5.2.7_4 0° ou 270° (3 images) :</w:t>
      </w:r>
    </w:p>
    <w:p w:rsidR="00F83FF5" w:rsidRDefault="00F83FF5" w:rsidP="00F83FF5">
      <w:pPr>
        <w:pStyle w:val="Paragraphedeliste"/>
        <w:numPr>
          <w:ilvl w:val="0"/>
          <w:numId w:val="8"/>
        </w:numPr>
      </w:pPr>
      <w:r>
        <w:t>Mettre la table en long 20 cm,</w:t>
      </w:r>
    </w:p>
    <w:p w:rsidR="00F83FF5" w:rsidRDefault="0001747E" w:rsidP="00F83FF5">
      <w:pPr>
        <w:pStyle w:val="Paragraphedeliste"/>
        <w:numPr>
          <w:ilvl w:val="1"/>
          <w:numId w:val="8"/>
        </w:numPr>
      </w:pPr>
      <w:r>
        <w:t>Derniers faisceaux</w:t>
      </w:r>
      <w:r w:rsidR="00F83FF5">
        <w:t xml:space="preserve"> (9 images) :</w:t>
      </w:r>
    </w:p>
    <w:p w:rsidR="00D65B4F" w:rsidRDefault="00F83FF5" w:rsidP="001858D7">
      <w:pPr>
        <w:pStyle w:val="Paragraphedeliste"/>
        <w:numPr>
          <w:ilvl w:val="0"/>
          <w:numId w:val="8"/>
        </w:numPr>
      </w:pPr>
      <w:r>
        <w:t>Ouvrir course CQ mensuel IP20/CQ VMAT (9 images)</w:t>
      </w:r>
      <w:r w:rsidR="00D65B4F">
        <w:t>,</w:t>
      </w:r>
    </w:p>
    <w:p w:rsidR="00D65B4F" w:rsidRDefault="0001747E" w:rsidP="00D65B4F">
      <w:pPr>
        <w:pStyle w:val="Paragraphedeliste"/>
        <w:numPr>
          <w:ilvl w:val="0"/>
          <w:numId w:val="8"/>
        </w:numPr>
      </w:pPr>
      <w:r>
        <w:t>Exporter les images pour l’</w:t>
      </w:r>
      <w:r w:rsidR="00D65B4F">
        <w:t>analyse sur Artiscan (Image b</w:t>
      </w:r>
      <w:r>
        <w:t>rowser/</w:t>
      </w:r>
      <w:r w:rsidR="00D65B4F">
        <w:t>selection//fichier/exporter/Aquilab)</w:t>
      </w:r>
    </w:p>
    <w:p w:rsidR="00982C76" w:rsidRPr="00EC3674" w:rsidRDefault="00982C76" w:rsidP="00982C76">
      <w:pPr>
        <w:ind w:left="360"/>
      </w:pPr>
    </w:p>
    <w:sectPr w:rsidR="00982C76" w:rsidRPr="00EC3674" w:rsidSect="001B24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D7D"/>
    <w:multiLevelType w:val="hybridMultilevel"/>
    <w:tmpl w:val="320E8A88"/>
    <w:lvl w:ilvl="0" w:tplc="09BE2F48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8045D"/>
    <w:multiLevelType w:val="hybridMultilevel"/>
    <w:tmpl w:val="A5983C94"/>
    <w:lvl w:ilvl="0" w:tplc="D38E7C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27FB8"/>
    <w:multiLevelType w:val="hybridMultilevel"/>
    <w:tmpl w:val="777400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20720"/>
    <w:multiLevelType w:val="multilevel"/>
    <w:tmpl w:val="F0FEE54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19"/>
    <w:rsid w:val="0001747E"/>
    <w:rsid w:val="001417C5"/>
    <w:rsid w:val="001A39D0"/>
    <w:rsid w:val="001B14E0"/>
    <w:rsid w:val="001B24B7"/>
    <w:rsid w:val="00246944"/>
    <w:rsid w:val="00262595"/>
    <w:rsid w:val="002744DA"/>
    <w:rsid w:val="00285919"/>
    <w:rsid w:val="003569ED"/>
    <w:rsid w:val="004D2A47"/>
    <w:rsid w:val="00671A75"/>
    <w:rsid w:val="00674C4A"/>
    <w:rsid w:val="006F62BF"/>
    <w:rsid w:val="007E1A0F"/>
    <w:rsid w:val="00982C76"/>
    <w:rsid w:val="00992D00"/>
    <w:rsid w:val="009F5233"/>
    <w:rsid w:val="00A269E5"/>
    <w:rsid w:val="00A51994"/>
    <w:rsid w:val="00B85AA5"/>
    <w:rsid w:val="00C0684A"/>
    <w:rsid w:val="00C162E4"/>
    <w:rsid w:val="00C32FBD"/>
    <w:rsid w:val="00C45C2E"/>
    <w:rsid w:val="00CD4B01"/>
    <w:rsid w:val="00CE6093"/>
    <w:rsid w:val="00D65B4F"/>
    <w:rsid w:val="00DC6821"/>
    <w:rsid w:val="00EC3674"/>
    <w:rsid w:val="00ED6E4D"/>
    <w:rsid w:val="00ED7DFD"/>
    <w:rsid w:val="00F83FF5"/>
    <w:rsid w:val="00F8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B42E"/>
  <w15:docId w15:val="{5BD1D705-CD44-4997-A1AA-4DD144A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45C2E"/>
    <w:pPr>
      <w:keepNext/>
      <w:keepLines/>
      <w:numPr>
        <w:numId w:val="4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C2E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5C2E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45C2E"/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45C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5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6E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26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9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17</cp:revision>
  <cp:lastPrinted>2022-11-15T12:39:00Z</cp:lastPrinted>
  <dcterms:created xsi:type="dcterms:W3CDTF">2022-07-29T06:22:00Z</dcterms:created>
  <dcterms:modified xsi:type="dcterms:W3CDTF">2022-11-16T16:24:00Z</dcterms:modified>
</cp:coreProperties>
</file>