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Pr="00661FD9" w:rsidRDefault="00661FD9" w:rsidP="00661FD9">
      <w:pPr>
        <w:rPr>
          <w:lang w:val="uk-UA"/>
        </w:rPr>
      </w:pPr>
      <w:proofErr w:type="spellStart"/>
      <w:r w:rsidRPr="00661FD9">
        <w:rPr>
          <w:lang w:val="ru-RU"/>
        </w:rPr>
        <w:t>Відсутність</w:t>
      </w:r>
      <w:proofErr w:type="spellEnd"/>
      <w:r w:rsidRPr="00661FD9">
        <w:rPr>
          <w:lang w:val="ru-RU"/>
        </w:rPr>
        <w:t xml:space="preserve"> </w:t>
      </w:r>
      <w:proofErr w:type="spellStart"/>
      <w:r w:rsidRPr="00661FD9">
        <w:rPr>
          <w:lang w:val="ru-RU"/>
        </w:rPr>
        <w:t>автоматизован</w:t>
      </w:r>
      <w:r>
        <w:rPr>
          <w:lang w:val="ru-RU"/>
        </w:rPr>
        <w:t>ої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та  </w:t>
      </w:r>
      <w:proofErr w:type="spellStart"/>
      <w:r>
        <w:rPr>
          <w:lang w:val="ru-RU"/>
        </w:rPr>
        <w:t>надійної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внутрішньої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 w:rsidRPr="00661FD9">
        <w:t>підприємства</w:t>
      </w:r>
      <w:proofErr w:type="spellEnd"/>
      <w:r>
        <w:rPr>
          <w:lang w:val="uk-UA"/>
        </w:rPr>
        <w:t>. Низька швидкість, якість та продуктивність роботи працівників.</w:t>
      </w:r>
      <w:bookmarkStart w:id="0" w:name="_GoBack"/>
      <w:bookmarkEnd w:id="0"/>
    </w:p>
    <w:sectPr w:rsidR="001F2061" w:rsidRPr="00661F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FC"/>
    <w:rsid w:val="00167179"/>
    <w:rsid w:val="003B33FC"/>
    <w:rsid w:val="00600962"/>
    <w:rsid w:val="00661FD9"/>
    <w:rsid w:val="0083047A"/>
    <w:rsid w:val="00A5249C"/>
    <w:rsid w:val="00C74313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6B86"/>
  <w15:chartTrackingRefBased/>
  <w15:docId w15:val="{92BAD700-62B7-4568-B6AF-C7FE286C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2020-10-28T17:12:00Z</dcterms:created>
  <dcterms:modified xsi:type="dcterms:W3CDTF">2020-10-28T17:15:00Z</dcterms:modified>
</cp:coreProperties>
</file>