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F8" w:rsidRDefault="00C77B7B">
      <w:pPr>
        <w:keepLines/>
        <w:shd w:val="clear" w:color="auto" w:fill="FFFFFF"/>
        <w:ind w:right="58" w:firstLine="709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Договор поставки № ____________</w:t>
      </w:r>
    </w:p>
    <w:p w:rsidR="000662F8" w:rsidRDefault="000662F8">
      <w:pPr>
        <w:keepLines/>
        <w:shd w:val="clear" w:color="auto" w:fill="FFFFFF"/>
        <w:ind w:right="58" w:firstLine="709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</w:p>
    <w:p w:rsidR="000662F8" w:rsidRDefault="00C77B7B">
      <w:pPr>
        <w:keepLines/>
        <w:shd w:val="clear" w:color="auto" w:fill="FFFFFF"/>
        <w:tabs>
          <w:tab w:val="left" w:pos="836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г. </w:t>
      </w:r>
      <w:r>
        <w:rPr>
          <w:rFonts w:ascii="Times New Roman" w:hAnsi="Times New Roman" w:cs="Times New Roman"/>
          <w:iCs/>
          <w:color w:val="000000"/>
          <w:sz w:val="21"/>
          <w:szCs w:val="21"/>
        </w:rPr>
        <w:t xml:space="preserve">Минск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iCs/>
          <w:color w:val="000000"/>
          <w:sz w:val="21"/>
          <w:szCs w:val="21"/>
        </w:rPr>
        <w:t xml:space="preserve">   </w:t>
      </w:r>
      <w:r w:rsidRPr="00C77B7B">
        <w:rPr>
          <w:rFonts w:ascii="Times New Roman" w:hAnsi="Times New Roman" w:cs="Times New Roman"/>
          <w:iCs/>
          <w:color w:val="000000"/>
          <w:sz w:val="21"/>
          <w:szCs w:val="21"/>
        </w:rPr>
        <w:t>«</w:t>
      </w:r>
      <w:proofErr w:type="gramEnd"/>
      <w:r w:rsidRPr="00C77B7B">
        <w:rPr>
          <w:rFonts w:ascii="Times New Roman" w:hAnsi="Times New Roman" w:cs="Times New Roman"/>
          <w:iCs/>
          <w:color w:val="000000"/>
          <w:sz w:val="21"/>
          <w:szCs w:val="21"/>
        </w:rPr>
        <w:t>___»____________ 2022 г.</w:t>
      </w:r>
    </w:p>
    <w:p w:rsidR="000662F8" w:rsidRDefault="000662F8">
      <w:pPr>
        <w:keepLines/>
        <w:shd w:val="clear" w:color="auto" w:fill="FFFFFF"/>
        <w:tabs>
          <w:tab w:val="left" w:pos="6521"/>
        </w:tabs>
        <w:ind w:right="58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0662F8" w:rsidRDefault="00C77B7B">
      <w:pPr>
        <w:jc w:val="both"/>
        <w:rPr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b/>
          <w:color w:val="000000"/>
          <w:sz w:val="21"/>
          <w:szCs w:val="21"/>
        </w:rPr>
        <w:t>БайТехСервис</w:t>
      </w:r>
      <w:proofErr w:type="spellEnd"/>
      <w:r>
        <w:rPr>
          <w:rFonts w:ascii="Times New Roman" w:hAnsi="Times New Roman" w:cs="Times New Roman"/>
          <w:b/>
          <w:color w:val="000000"/>
          <w:sz w:val="21"/>
          <w:szCs w:val="21"/>
        </w:rPr>
        <w:t>»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именуемое в дальнейшем «Поставщик», в лице заместителя генерального директора по коммерческим вопросам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Анискевича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Ильи Александровича</w:t>
      </w:r>
      <w:r>
        <w:rPr>
          <w:rFonts w:ascii="Times New Roman" w:hAnsi="Times New Roman" w:cs="Times New Roman"/>
          <w:sz w:val="21"/>
          <w:szCs w:val="21"/>
        </w:rPr>
        <w:t>, действующего на основании генеральной доверенности №</w:t>
      </w:r>
      <w:r>
        <w:rPr>
          <w:rFonts w:ascii="Times New Roman" w:hAnsi="Times New Roman" w:cs="Times New Roman"/>
          <w:color w:val="000000"/>
          <w:sz w:val="21"/>
          <w:szCs w:val="21"/>
        </w:rPr>
        <w:t>88-12-2022 от 31.12.2021г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с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одной  стороны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,  и 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  <w:lang w:val="en-US"/>
        </w:rPr>
        <w:t>CONTRACT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  <w:lang w:val="en-US"/>
        </w:rPr>
        <w:t>HEADER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>име</w:t>
      </w:r>
      <w:r>
        <w:rPr>
          <w:rFonts w:ascii="Times New Roman" w:hAnsi="Times New Roman" w:cs="Times New Roman"/>
          <w:color w:val="000000"/>
          <w:sz w:val="21"/>
          <w:szCs w:val="21"/>
        </w:rPr>
        <w:t>нуем___ в дальнейшем «Покупатель», действующего на основании Устава,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 xml:space="preserve">с другой стороны, </w:t>
      </w:r>
      <w:r>
        <w:rPr>
          <w:rFonts w:ascii="Times New Roman" w:hAnsi="Times New Roman" w:cs="Times New Roman"/>
          <w:color w:val="000000"/>
          <w:sz w:val="21"/>
          <w:szCs w:val="21"/>
        </w:rPr>
        <w:t>заключили настоящий договор о нижеследующем:</w:t>
      </w:r>
    </w:p>
    <w:p w:rsidR="000662F8" w:rsidRDefault="000662F8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0662F8" w:rsidRDefault="00C77B7B">
      <w:pPr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1.</w:t>
      </w:r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ab/>
        <w:t>ПРЕДМЕТ ДОГОВОРА</w:t>
      </w:r>
    </w:p>
    <w:p w:rsidR="000662F8" w:rsidRDefault="00C77B7B">
      <w:pPr>
        <w:keepLines/>
        <w:shd w:val="clear" w:color="auto" w:fill="FFFFFF"/>
        <w:tabs>
          <w:tab w:val="left" w:pos="1134"/>
        </w:tabs>
        <w:ind w:right="58" w:firstLine="709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1.1.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Поставщик обязуется осуществить поставку Покупателю, а Покупатель обязуется принять и оплатить </w:t>
      </w:r>
      <w:r>
        <w:rPr>
          <w:rFonts w:ascii="Times New Roman" w:hAnsi="Times New Roman" w:cs="Times New Roman"/>
          <w:color w:val="000000"/>
          <w:sz w:val="21"/>
          <w:szCs w:val="21"/>
        </w:rPr>
        <w:t>следующее Оборудование:</w:t>
      </w:r>
    </w:p>
    <w:p w:rsidR="000662F8" w:rsidRDefault="000662F8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tbl>
      <w:tblPr>
        <w:tblW w:w="10079" w:type="dxa"/>
        <w:tblInd w:w="216" w:type="dxa"/>
        <w:tblLook w:val="04A0" w:firstRow="1" w:lastRow="0" w:firstColumn="1" w:lastColumn="0" w:noHBand="0" w:noVBand="1"/>
      </w:tblPr>
      <w:tblGrid>
        <w:gridCol w:w="418"/>
        <w:gridCol w:w="2662"/>
        <w:gridCol w:w="603"/>
        <w:gridCol w:w="1022"/>
        <w:gridCol w:w="1572"/>
        <w:gridCol w:w="1031"/>
        <w:gridCol w:w="1379"/>
        <w:gridCol w:w="1392"/>
      </w:tblGrid>
      <w:tr w:rsidR="000662F8">
        <w:trPr>
          <w:trHeight w:val="544"/>
        </w:trPr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№</w:t>
            </w: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Наименование</w:t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Ед. изм.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Кол-во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Стоимость одной единицы Оборудования,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Общая стоимость Оборудования с НДС,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0662F8">
        <w:trPr>
          <w:trHeight w:val="428"/>
        </w:trPr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Бесконтактный POS-терминал AZUR POS, модель KS 8223, с ПО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EFTBase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»</w:t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шт.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0662F8">
        <w:trPr>
          <w:trHeight w:val="428"/>
        </w:trPr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0662F8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ВСЕГО</w:t>
            </w:r>
          </w:p>
        </w:tc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0662F8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0662F8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0662F8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662F8" w:rsidRDefault="00C77B7B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:rsidR="000662F8" w:rsidRDefault="00C77B7B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 xml:space="preserve">2. СТОИМОСТЬ ОБОРУДОВАНИЯ И ПОРЯДОК РАСЧЕТОВ 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, в том числе НДС по ставке 20% в размере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>2.2.</w:t>
      </w: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ab/>
        <w:t xml:space="preserve">Покупатель производит предоплату в размере </w:t>
      </w: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>100 (сто) процентов от стоимости Оборудования, указанной в п.2.1 настоящего Договора, в белорусских рублях на расчетный счет Поставщика в течение 5 (пяти) рабочих дней с момента подписания настоящего Договора.</w:t>
      </w:r>
    </w:p>
    <w:p w:rsidR="000662F8" w:rsidRDefault="000662F8">
      <w:pPr>
        <w:keepLines/>
        <w:shd w:val="clear" w:color="auto" w:fill="FFFFFF"/>
        <w:tabs>
          <w:tab w:val="left" w:pos="284"/>
        </w:tabs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0662F8" w:rsidRDefault="00C77B7B">
      <w:pPr>
        <w:keepLines/>
        <w:shd w:val="clear" w:color="auto" w:fill="FFFFFF"/>
        <w:tabs>
          <w:tab w:val="left" w:pos="284"/>
        </w:tabs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3. ПОРЯДОК ПОСТАВКИ И СРОКИ ПЕРЕДАЧИ ОБОРУДОВ</w:t>
      </w: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АНИЯ</w:t>
      </w:r>
    </w:p>
    <w:p w:rsidR="000662F8" w:rsidRDefault="00C77B7B">
      <w:pPr>
        <w:keepLines/>
        <w:shd w:val="clear" w:color="auto" w:fill="FFFFFF"/>
        <w:tabs>
          <w:tab w:val="left" w:pos="709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3.1. Срок поставки подготовленного к работе Оборудования зависит от сроков заключения Покупателем договора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эквайринга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с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ОАО, поступления заявки Поставщику на подготовку и установку Оборудования от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ОАО, а также от технического с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оответствия и готовности торговой точки Покупателя к подключению Оборудования. В случае полного технического соответствия и готовности торговой точки к подключению Оборудования срок поставки не превышает 30 (тридцати) дней со дня поступления заявки в адрес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Поставщика от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 на установку Оборудования Покупателю (далее – Заявка).</w:t>
      </w:r>
    </w:p>
    <w:p w:rsidR="000662F8" w:rsidRDefault="00C77B7B">
      <w:pPr>
        <w:keepLines/>
        <w:shd w:val="clear" w:color="auto" w:fill="FFFFFF"/>
        <w:tabs>
          <w:tab w:val="left" w:pos="709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3.2. Оборудование передается Покупателю после внесения предоплаты полностью подготовленное к работе (за исключением п.3.3 настоящего Договора)</w:t>
      </w:r>
      <w:bookmarkStart w:id="0" w:name="__DdeLink__637_1859983856"/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>.</w:t>
      </w:r>
      <w:bookmarkEnd w:id="0"/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Подготовка Оборудования к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работе осуществляется в следующем порядке:</w:t>
      </w:r>
    </w:p>
    <w:p w:rsidR="000662F8" w:rsidRDefault="00C77B7B">
      <w:pPr>
        <w:keepLines/>
        <w:shd w:val="clear" w:color="auto" w:fill="FFFFFF"/>
        <w:tabs>
          <w:tab w:val="left" w:pos="127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3.2.1. После оплаты за Оборудование, Поставщик сообщает Покупателю серийный номер Оборудования, который Покупатель обязан сообщить в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» ОАО. </w:t>
      </w:r>
    </w:p>
    <w:p w:rsidR="000662F8" w:rsidRDefault="00C77B7B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3.2.2. После поступления Заявки от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» ОАО Поставщик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осуществляет прошивку ключей в Оборудование.</w:t>
      </w:r>
    </w:p>
    <w:p w:rsidR="000662F8" w:rsidRDefault="00C77B7B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3.2.3. После готовности Оборудования к работе Поставщик согласовывает с Покупателем срок передачи и установки Оборудования на указанной в Заявке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 торговой точке (место установки Оборудования).</w:t>
      </w:r>
    </w:p>
    <w:p w:rsidR="000662F8" w:rsidRDefault="00C77B7B">
      <w:pPr>
        <w:keepLines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3.3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. Покупатель вправе, в случае необходимости, получить Оборудование, не подготовленное к работе, в течение 10 (десяти) рабочих дней со дня оплаты в месте расположения Поставщика по адресу: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г.Минск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ул.Минина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, 23А, силами и за счет средств Покупателя. Для по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дготовки Оборудования к работе Покупатель обязан предоставить Оборудование Поставщику в срок, согласованный с Поставщиком, но не ранее дня поступления Заявки от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Приорбанк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 ОАО в адрес Поставщика.</w:t>
      </w:r>
    </w:p>
    <w:p w:rsidR="000662F8" w:rsidRDefault="00C77B7B">
      <w:pPr>
        <w:keepLines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3.4. Датой поставки считается дата приемки Оборудования в с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оответствии с ТН согласно п.3.3. Договора. В случае доставки и установки Оборудования на торговую точку (место установки Оборудования) Покупателя, дата поставки является отметка Покупателя в сервисной карте Оборудования. С момента передачи Оборудования по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ТН (отметки в сервисной карте) к Покупателю переходит риск случайной гибели и (или) повреждения Оборудования. Право собственности на Оборудование переходит к Покупателю с момента его полной оплаты. </w:t>
      </w:r>
    </w:p>
    <w:p w:rsidR="000662F8" w:rsidRDefault="00C77B7B">
      <w:pPr>
        <w:keepLines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3.5. Приёмка Оборудования производится в соответствии с П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оложением о приёмке товара по количеству и качеству (Постановление Совета Министров Республики Беларусь от 03.09.2008 №1290).</w:t>
      </w:r>
    </w:p>
    <w:p w:rsidR="000662F8" w:rsidRDefault="00C77B7B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3.6. Поставщик обязуется поставить Оборудование Покупателю своими силами и за счет собственных средств, за исключением пп.3.3 настоящего Договора. </w:t>
      </w:r>
    </w:p>
    <w:p w:rsidR="000662F8" w:rsidRDefault="00C77B7B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lastRenderedPageBreak/>
        <w:t>3.7. Покупатель обязан совершить все необходимые действия, обеспечивающие принятие Оборудования, поставляемо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го в соответствии с настоящим Договором, в том числе обеспечить присутствие лица, уполномоченного на подпись ТН, в месте и в день поставки Оборудования.</w:t>
      </w:r>
    </w:p>
    <w:p w:rsidR="000662F8" w:rsidRDefault="00C77B7B">
      <w:pPr>
        <w:keepLines/>
        <w:shd w:val="clear" w:color="auto" w:fill="FFFFFF"/>
        <w:tabs>
          <w:tab w:val="left" w:pos="284"/>
        </w:tabs>
        <w:ind w:right="57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 xml:space="preserve">3.8. В случае если Оборудование не было передано Покупателю по его вине (в том числе в случае нарушения п.3.7.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настоящего Договора), повторная доставка производится в новые сроки, согласованные с Поставщиком после дополнительной оплаты Покупателем стоимост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и услуги по доставке Оборудования. При этом Покупатель обязуется самостоятельно связываться с Поставщиком и согласовывать новый срок доставки.</w:t>
      </w:r>
    </w:p>
    <w:p w:rsidR="000662F8" w:rsidRDefault="000662F8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0662F8" w:rsidRDefault="00C77B7B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 xml:space="preserve"> 4.</w:t>
      </w: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ab/>
        <w:t>ГАРАНТИЙНЫЕ ОБЯЗАТЕЛЬСТВА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4.1.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В течение гарантийного срока Покупатель имеет право на бесплатный ремонт Обор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удования по неисправностям, которые явились следствием производственных дефектов. Техническое освидетельствование Оборудования на предмет установления гарантийного случая производится только в ООО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БайТехСервис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».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4.2.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Гарантийный ремонт производится только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при отсутствии внешних повреждений на гарантийном Оборудовании. 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4.3.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При невозможности проведения ремонта в течение 30 рабочих дней с момента обращения, Поставщик производит замену Оборудования на аналогичное. При отсутствии замены выплачивается полная с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тоимость Оборудования.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4.4.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Гарантийный срок на Оборудование составляет 12 месяцев с даты поставки.</w:t>
      </w:r>
    </w:p>
    <w:p w:rsidR="000662F8" w:rsidRDefault="000662F8">
      <w:pPr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0662F8" w:rsidRDefault="00C77B7B">
      <w:pPr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5. ПРАВО НА ПРОГРАММНОЕ ОБЕСПЕЧЕНИЕ</w:t>
      </w:r>
    </w:p>
    <w:p w:rsidR="000662F8" w:rsidRDefault="00C77B7B">
      <w:pPr>
        <w:keepLines/>
        <w:shd w:val="clear" w:color="auto" w:fill="FFFFFF"/>
        <w:tabs>
          <w:tab w:val="left" w:pos="709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5.1. Покупатель приобретает Оборудование с установленным на нем программным обеспечением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  <w:lang w:val="en-US"/>
        </w:rPr>
        <w:t>EFT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Base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(далее – ПО 1) и прогр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аммным обеспечением оператора программных касс (далее ПО 2). Покупателю предоставляется неисключительное (ограниченное) право на использование в собственной деятельности вышеназванного ПО на территории Республики Беларусь в течение 1 (одного) года с даты п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оставки оборудования.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5.2. Поставщик обязуется передать Покупателю неисключительное (ограниченное) право на использование ПО 1 в следующем объеме (простая неисключительная лицензия): использование ПО 1 (запуск и работа с ПО, в том числе использование залож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енных в ПО1 функциональных возможностей).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5.3. Лицензионное вознаграждение использования ПО 1 включено в цену Оборудования.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5.4. Поставщик гарантирует, что он действует в пределах прав и полномочий, предоставленных ему Правообладателем ПО 1.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5.5. Получение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обновлений ПО 1 по истечении одного года с момента передачи Оборудования Покупателю осуществляется на основании выставляемых ежегодно Поставщиком счет-протоколов. Покупатель обязан оплатить счет в течение пяти рабочих дней с момента получения. В случае не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оплаты счета, Поставщик не несет ответственность за корректную работу ПО 1 на оборудовании Покупателя, устранение возможных уязвимостей, применение новых стандартов безопасности, разработанных производителем ПО 1.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5.6. Взаимоотношения по использованию ПО 2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 регулируются договором, заключаемым Покупателем с оператором программных касс.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5.7. Покупатель имеет право установить дополнительное программное обеспечение на Оборудование по согласованию с Поставщиком на возмездной основе.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5.8. Перечень дополнительно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устанавливаемого на программное оборудование программного обеспечения оформляется в виде дополнительного соглашения и является неотъемлемой частью настоящего Договора.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5.9.  Покупатель несет ответственность за «лицензионную чистоту» дополнительно установле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нного программного обеспечения, а также за любые сбои в работе Оборудования из-за несовместимости работы дополнительно установленного программного обеспечения с ПО 1 и ПО 2.</w:t>
      </w:r>
    </w:p>
    <w:p w:rsidR="000662F8" w:rsidRDefault="000662F8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</w:pPr>
    </w:p>
    <w:p w:rsidR="000662F8" w:rsidRDefault="00C77B7B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6. СПОРЫ И РАЗНОГЛАСИЯ</w:t>
      </w:r>
    </w:p>
    <w:p w:rsidR="000662F8" w:rsidRDefault="00C77B7B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6.1. Стороны установили претензионный порядок урегулирован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ия спора. Срок рассмотрения претензии – 10 календарных дней с момента получения.</w:t>
      </w:r>
    </w:p>
    <w:p w:rsidR="000662F8" w:rsidRDefault="00C77B7B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6.2. Споры подлежат разрешению в Экономическом суде г. Минска.</w:t>
      </w:r>
    </w:p>
    <w:p w:rsidR="000662F8" w:rsidRDefault="000662F8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0662F8" w:rsidRDefault="00C77B7B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7. ОТВЕТСТВЕННОСТЬ СТОРОН</w:t>
      </w:r>
    </w:p>
    <w:p w:rsidR="000662F8" w:rsidRDefault="00C77B7B">
      <w:pPr>
        <w:keepLines/>
        <w:shd w:val="clear" w:color="auto" w:fill="FFFFFF"/>
        <w:tabs>
          <w:tab w:val="left" w:pos="1134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 xml:space="preserve">7.1. В случае несвоевременной поставки Оборудования по вине Поставщика (раздел 3 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Договора), Поставщик уплачивает пеню в размере 0,1% от стоимости не поставленного в срок Оборудования за каждый день просрочки, но не более 5% от стоимости не поставленного в срок Оборудования.</w:t>
      </w:r>
    </w:p>
    <w:p w:rsidR="000662F8" w:rsidRDefault="000662F8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0662F8" w:rsidRDefault="00C77B7B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8.</w:t>
      </w: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ФОРС-МАЖОР</w:t>
      </w:r>
    </w:p>
    <w:p w:rsidR="000662F8" w:rsidRDefault="00C77B7B">
      <w:pPr>
        <w:tabs>
          <w:tab w:val="left" w:pos="426"/>
        </w:tabs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8.1. Ни одна из Сторон настоящего Договора не б</w:t>
      </w:r>
      <w:r>
        <w:rPr>
          <w:rFonts w:ascii="Times New Roman" w:hAnsi="Times New Roman" w:cs="Times New Roman"/>
          <w:sz w:val="21"/>
          <w:szCs w:val="21"/>
        </w:rPr>
        <w:t>удет нести ответственность за неисполнение или ненадлежащее исполнение своих обязательств по настоящему Договору, если такое неисполнение или ненадлежащее исполнение вызваны действием обстоятельств непреодолимой для Сторон по Договору силы (форс-мажора), к</w:t>
      </w:r>
      <w:r>
        <w:rPr>
          <w:rFonts w:ascii="Times New Roman" w:hAnsi="Times New Roman" w:cs="Times New Roman"/>
          <w:sz w:val="21"/>
          <w:szCs w:val="21"/>
        </w:rPr>
        <w:t xml:space="preserve"> которым относятся: 1) наводнение; 2) пожар; 3) землетрясение и другие стихийные бедствия; 4) беспорядки или военные действия, а также любые другие, возникшие после заключения Договора обстоятельства, возникновение и существование которых находится вне раз</w:t>
      </w:r>
      <w:r>
        <w:rPr>
          <w:rFonts w:ascii="Times New Roman" w:hAnsi="Times New Roman" w:cs="Times New Roman"/>
          <w:sz w:val="21"/>
          <w:szCs w:val="21"/>
        </w:rPr>
        <w:t>умного контроля Сторон.</w:t>
      </w:r>
    </w:p>
    <w:p w:rsidR="000662F8" w:rsidRDefault="00C77B7B">
      <w:pPr>
        <w:tabs>
          <w:tab w:val="left" w:pos="426"/>
        </w:tabs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8.2. Если любое из таких обстоятельств непосредственно повлекло неисполнение или ненадлежащее исполнение Стороной своих обязательств в срок, установленный настоящим Договором, то этот срок соразмерно отодвигается на время действия с</w:t>
      </w:r>
      <w:r>
        <w:rPr>
          <w:rFonts w:ascii="Times New Roman" w:hAnsi="Times New Roman" w:cs="Times New Roman"/>
          <w:sz w:val="21"/>
          <w:szCs w:val="21"/>
        </w:rPr>
        <w:t>оответствующего обстоятельства.</w:t>
      </w:r>
    </w:p>
    <w:p w:rsidR="000662F8" w:rsidRDefault="00C77B7B">
      <w:pPr>
        <w:tabs>
          <w:tab w:val="left" w:pos="426"/>
        </w:tabs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8.3. О наступлении обстоятельств форс-мажора Сторона, для которой они наступили, обязана немедленно проинформировать другую Сторону.</w:t>
      </w:r>
    </w:p>
    <w:p w:rsidR="000662F8" w:rsidRDefault="00C77B7B">
      <w:pPr>
        <w:tabs>
          <w:tab w:val="left" w:pos="426"/>
        </w:tabs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8.4. Если действие обстоятельств форс-мажора будет продолжаться более 1 (одного) месяца, ка</w:t>
      </w:r>
      <w:r>
        <w:rPr>
          <w:rFonts w:ascii="Times New Roman" w:hAnsi="Times New Roman" w:cs="Times New Roman"/>
          <w:sz w:val="21"/>
          <w:szCs w:val="21"/>
        </w:rPr>
        <w:t>ждая Сторона вправе отказаться от исполнения своих обязательств по настоящему Договору и прекратить действие настоящего Договора.</w:t>
      </w:r>
    </w:p>
    <w:p w:rsidR="000662F8" w:rsidRDefault="000662F8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</w:pPr>
    </w:p>
    <w:p w:rsidR="000662F8" w:rsidRDefault="00C77B7B">
      <w:pPr>
        <w:keepLines/>
        <w:shd w:val="clear" w:color="auto" w:fill="FFFFFF"/>
        <w:tabs>
          <w:tab w:val="left" w:pos="284"/>
        </w:tabs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9.</w:t>
      </w: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ab/>
        <w:t>ПРОЧИЕ УСЛОВИЯ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9.1.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Настоящий договор вступает в силу с момента его подписания и действует до исполнения сторонами своих о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бязательств.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9.2.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Настоящий договор составлен в двух экземплярах, имеющих одинаковую юридическую силу, один из которых находится у Поставщика, второй - у Покупателя.</w:t>
      </w:r>
    </w:p>
    <w:p w:rsidR="000662F8" w:rsidRDefault="00C77B7B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9.3.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ab/>
        <w:t>Во всех иных вопросах стороны руководствуются действующим законодательством Республик</w:t>
      </w:r>
      <w:r>
        <w:rPr>
          <w:rFonts w:ascii="Times New Roman" w:hAnsi="Times New Roman" w:cs="Times New Roman"/>
          <w:bCs/>
          <w:color w:val="000000"/>
          <w:spacing w:val="-3"/>
          <w:sz w:val="21"/>
          <w:szCs w:val="21"/>
        </w:rPr>
        <w:t>и Беларусь.</w:t>
      </w:r>
    </w:p>
    <w:p w:rsidR="000662F8" w:rsidRDefault="000662F8">
      <w:pPr>
        <w:keepLines/>
        <w:shd w:val="clear" w:color="auto" w:fill="FFFFFF"/>
        <w:tabs>
          <w:tab w:val="left" w:pos="426"/>
        </w:tabs>
        <w:ind w:right="58"/>
        <w:jc w:val="both"/>
        <w:rPr>
          <w:sz w:val="21"/>
          <w:szCs w:val="21"/>
        </w:rPr>
      </w:pPr>
    </w:p>
    <w:p w:rsidR="000662F8" w:rsidRDefault="00C77B7B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21"/>
          <w:szCs w:val="21"/>
        </w:rPr>
        <w:t>11. АДРЕСА, БАНКОВСКИЕ РЕКВИЗИТЫ И ПОДПИСИ ПРЕДСТАВИТЕЛЕЙ</w:t>
      </w:r>
    </w:p>
    <w:tbl>
      <w:tblPr>
        <w:tblW w:w="9923" w:type="dxa"/>
        <w:tblInd w:w="109" w:type="dxa"/>
        <w:tblLook w:val="04A0" w:firstRow="1" w:lastRow="0" w:firstColumn="1" w:lastColumn="0" w:noHBand="0" w:noVBand="1"/>
      </w:tblPr>
      <w:tblGrid>
        <w:gridCol w:w="5106"/>
        <w:gridCol w:w="4817"/>
      </w:tblGrid>
      <w:tr w:rsidR="000662F8">
        <w:trPr>
          <w:trHeight w:val="213"/>
        </w:trPr>
        <w:tc>
          <w:tcPr>
            <w:tcW w:w="5105" w:type="dxa"/>
            <w:shd w:val="clear" w:color="auto" w:fill="auto"/>
          </w:tcPr>
          <w:p w:rsidR="000662F8" w:rsidRDefault="00C77B7B">
            <w:pPr>
              <w:keepLines/>
              <w:ind w:right="58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Поставщик</w:t>
            </w:r>
          </w:p>
        </w:tc>
        <w:tc>
          <w:tcPr>
            <w:tcW w:w="4817" w:type="dxa"/>
            <w:shd w:val="clear" w:color="auto" w:fill="auto"/>
          </w:tcPr>
          <w:p w:rsidR="000662F8" w:rsidRDefault="00C77B7B">
            <w:pPr>
              <w:keepLines/>
              <w:ind w:right="58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1"/>
                <w:szCs w:val="21"/>
              </w:rPr>
              <w:t>Покупатель</w:t>
            </w:r>
          </w:p>
        </w:tc>
      </w:tr>
      <w:tr w:rsidR="000662F8" w:rsidRPr="00C77B7B">
        <w:trPr>
          <w:trHeight w:val="2157"/>
        </w:trPr>
        <w:tc>
          <w:tcPr>
            <w:tcW w:w="5105" w:type="dxa"/>
            <w:shd w:val="clear" w:color="auto" w:fill="auto"/>
          </w:tcPr>
          <w:p w:rsidR="000662F8" w:rsidRDefault="00C77B7B">
            <w:pPr>
              <w:keepLines/>
              <w:ind w:right="57"/>
              <w:rPr>
                <w:rFonts w:ascii="Times New Roman" w:hAnsi="Times New Roman" w:cs="Times New Roman"/>
                <w:b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1"/>
                <w:szCs w:val="21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21"/>
                <w:szCs w:val="21"/>
              </w:rPr>
              <w:t>БайТехСервис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21"/>
                <w:szCs w:val="21"/>
              </w:rPr>
              <w:t>»</w:t>
            </w:r>
          </w:p>
          <w:p w:rsidR="000662F8" w:rsidRDefault="00C77B7B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 xml:space="preserve">220014, Республика Беларусь, г. Минск, </w:t>
            </w:r>
          </w:p>
          <w:p w:rsidR="000662F8" w:rsidRDefault="00C77B7B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>ул. Минина, 23А</w:t>
            </w:r>
          </w:p>
          <w:p w:rsidR="000662F8" w:rsidRDefault="00C77B7B">
            <w:pPr>
              <w:keepLines/>
              <w:ind w:right="57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>УНП 191263307, ОКПО 378554755000</w:t>
            </w:r>
          </w:p>
          <w:p w:rsidR="000662F8" w:rsidRDefault="00C77B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Банковские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реквизиты:</w:t>
            </w:r>
          </w:p>
          <w:p w:rsidR="000662F8" w:rsidRDefault="00C77B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Р/счет 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.) BY77PJCB30120150121000000933 </w:t>
            </w:r>
          </w:p>
          <w:p w:rsidR="000662F8" w:rsidRDefault="00C77B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в ЦБУ №115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Приорбанк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ОАО, г. Минск, </w:t>
            </w:r>
          </w:p>
          <w:p w:rsidR="000662F8" w:rsidRDefault="00C77B7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ул. Кропоткина, 91, SWIFT/BIC: </w:t>
            </w:r>
            <w:bookmarkStart w:id="1" w:name="__DdeLink__2224_168966927"/>
            <w:r>
              <w:rPr>
                <w:rFonts w:ascii="Times New Roman" w:hAnsi="Times New Roman" w:cs="Times New Roman"/>
                <w:sz w:val="21"/>
                <w:szCs w:val="21"/>
              </w:rPr>
              <w:t>PJCBBY2X</w:t>
            </w:r>
            <w:bookmarkEnd w:id="1"/>
          </w:p>
          <w:p w:rsidR="000662F8" w:rsidRDefault="00C77B7B">
            <w:pPr>
              <w:keepLines/>
              <w:ind w:right="57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Тел: +375 17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219-84-26</w:t>
            </w:r>
          </w:p>
          <w:p w:rsidR="000662F8" w:rsidRDefault="00C77B7B">
            <w:pPr>
              <w:keepLines/>
              <w:ind w:right="57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lang w:val="en-US"/>
              </w:rPr>
              <w:t xml:space="preserve">E-mail: </w:t>
            </w:r>
            <w:hyperlink r:id="rId4">
              <w:r>
                <w:rPr>
                  <w:rFonts w:ascii="Times New Roman" w:hAnsi="Times New Roman" w:cs="Times New Roman"/>
                  <w:iCs/>
                  <w:sz w:val="21"/>
                  <w:szCs w:val="21"/>
                  <w:lang w:val="en-US"/>
                </w:rPr>
                <w:t>sales@bytechs.by</w:t>
              </w:r>
            </w:hyperlink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0662F8" w:rsidRDefault="000662F8">
            <w:pPr>
              <w:keepLines/>
              <w:ind w:right="57"/>
              <w:rPr>
                <w:sz w:val="21"/>
                <w:szCs w:val="21"/>
              </w:rPr>
            </w:pPr>
          </w:p>
          <w:p w:rsidR="000662F8" w:rsidRDefault="000662F8">
            <w:pPr>
              <w:keepLines/>
              <w:ind w:right="57"/>
              <w:rPr>
                <w:sz w:val="21"/>
                <w:szCs w:val="21"/>
              </w:rPr>
            </w:pPr>
          </w:p>
          <w:p w:rsidR="000662F8" w:rsidRDefault="000662F8">
            <w:pPr>
              <w:keepLines/>
              <w:ind w:right="57"/>
              <w:rPr>
                <w:sz w:val="21"/>
                <w:szCs w:val="21"/>
              </w:rPr>
            </w:pPr>
          </w:p>
        </w:tc>
        <w:tc>
          <w:tcPr>
            <w:tcW w:w="4817" w:type="dxa"/>
            <w:shd w:val="clear" w:color="auto" w:fill="auto"/>
          </w:tcPr>
          <w:p w:rsidR="000662F8" w:rsidRDefault="00C77B7B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ORG_NAME</w:t>
            </w:r>
          </w:p>
          <w:p w:rsidR="000662F8" w:rsidRDefault="00C77B7B">
            <w:pPr>
              <w:tabs>
                <w:tab w:val="left" w:pos="709"/>
              </w:tabs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legal_address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  <w:t xml:space="preserve">e-mail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{company[email]}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телефон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{company[phone]}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</w:p>
          <w:p w:rsidR="000662F8" w:rsidRDefault="00C77B7B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УНП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zh-CN"/>
              </w:rPr>
              <w:t>UNP</w:t>
            </w:r>
          </w:p>
          <w:p w:rsidR="000662F8" w:rsidRDefault="00C77B7B">
            <w:pPr>
              <w:tabs>
                <w:tab w:val="left" w:pos="709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eastAsia="zh-CN"/>
              </w:rPr>
              <w:t>Банковские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eastAsia="zh-CN"/>
              </w:rPr>
              <w:t>реквизиты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US" w:eastAsia="zh-CN"/>
              </w:rPr>
              <w:t>:</w:t>
            </w:r>
          </w:p>
          <w:p w:rsidR="000662F8" w:rsidRDefault="00C77B7B">
            <w:pPr>
              <w:tabs>
                <w:tab w:val="left" w:pos="709"/>
              </w:tabs>
              <w:rPr>
                <w:rFonts w:ascii="Times New Roman" w:hAnsi="Times New Roman" w:cs="Times New Roman"/>
                <w:i/>
                <w:sz w:val="18"/>
                <w:szCs w:val="18"/>
                <w:lang w:val="en-US" w:eastAsia="zh-CN"/>
              </w:rPr>
            </w:pP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eastAsia="zh-CN"/>
              </w:rPr>
              <w:t>р</w:t>
            </w: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val="en-US" w:eastAsia="zh-CN"/>
              </w:rPr>
              <w:t>/</w:t>
            </w: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eastAsia="zh-CN"/>
              </w:rPr>
              <w:t>с</w:t>
            </w: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Style w:val="-"/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BANK_ACCOUNT</w:t>
            </w:r>
            <w:r>
              <w:rPr>
                <w:rStyle w:val="-"/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br/>
            </w: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val="en-US" w:eastAsia="zh-CN"/>
              </w:rPr>
              <w:t xml:space="preserve">BIC </w:t>
            </w:r>
            <w:r>
              <w:rPr>
                <w:rStyle w:val="-"/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BANK_BIC</w:t>
            </w:r>
            <w:r>
              <w:rPr>
                <w:rStyle w:val="-"/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br/>
            </w: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eastAsia="zh-CN"/>
              </w:rPr>
              <w:t>наименование</w:t>
            </w: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eastAsia="zh-CN"/>
              </w:rPr>
              <w:t>банка</w:t>
            </w:r>
            <w:r w:rsidRPr="00C77B7B">
              <w:rPr>
                <w:rStyle w:val="-"/>
                <w:rFonts w:ascii="Times New Roman" w:hAnsi="Times New Roman" w:cs="Times New Roman"/>
                <w:bCs/>
                <w:iCs/>
                <w:color w:val="000000"/>
                <w:sz w:val="22"/>
                <w:szCs w:val="22"/>
                <w:u w:val="none"/>
                <w:lang w:val="en-US" w:eastAsia="zh-CN"/>
              </w:rPr>
              <w:t xml:space="preserve">: </w:t>
            </w:r>
            <w:r>
              <w:rPr>
                <w:rStyle w:val="-"/>
                <w:rFonts w:ascii="Times New Roman" w:hAnsi="Times New Roman" w:cs="Times New Roman"/>
                <w:b/>
                <w:bCs/>
                <w:iCs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BANK_NAME</w:t>
            </w:r>
          </w:p>
          <w:p w:rsidR="000662F8" w:rsidRDefault="000662F8">
            <w:pPr>
              <w:keepLines/>
              <w:ind w:right="57"/>
              <w:rPr>
                <w:rStyle w:val="-"/>
                <w:rFonts w:ascii="Times New Roman" w:hAnsi="Times New Roman" w:cs="Times New Roman"/>
                <w:b/>
                <w:bCs/>
                <w:iCs/>
                <w:color w:val="000000"/>
                <w:sz w:val="21"/>
                <w:szCs w:val="21"/>
                <w:highlight w:val="yellow"/>
                <w:u w:val="none"/>
                <w:lang w:val="en-US"/>
              </w:rPr>
            </w:pPr>
          </w:p>
          <w:p w:rsidR="000662F8" w:rsidRDefault="000662F8">
            <w:pPr>
              <w:keepLines/>
              <w:ind w:right="57"/>
              <w:rPr>
                <w:sz w:val="21"/>
                <w:szCs w:val="21"/>
                <w:highlight w:val="yellow"/>
                <w:lang w:val="en-US"/>
              </w:rPr>
            </w:pPr>
          </w:p>
        </w:tc>
      </w:tr>
      <w:tr w:rsidR="000662F8">
        <w:tc>
          <w:tcPr>
            <w:tcW w:w="5105" w:type="dxa"/>
            <w:shd w:val="clear" w:color="auto" w:fill="auto"/>
          </w:tcPr>
          <w:p w:rsidR="000662F8" w:rsidRDefault="00C77B7B">
            <w:pPr>
              <w:ind w:right="58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Заместитель генерального директора</w:t>
            </w:r>
          </w:p>
          <w:p w:rsidR="000662F8" w:rsidRDefault="00C77B7B">
            <w:pPr>
              <w:ind w:right="58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по коммерческим вопросам</w:t>
            </w:r>
          </w:p>
          <w:p w:rsidR="000662F8" w:rsidRDefault="000662F8">
            <w:pPr>
              <w:ind w:right="58"/>
              <w:rPr>
                <w:sz w:val="21"/>
                <w:szCs w:val="21"/>
              </w:rPr>
            </w:pPr>
          </w:p>
          <w:p w:rsidR="000662F8" w:rsidRDefault="000662F8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0662F8" w:rsidRDefault="00C77B7B">
            <w:pPr>
              <w:keepLines/>
              <w:ind w:right="58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 xml:space="preserve">____________________ /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>И.А.Анискевич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 xml:space="preserve"> /</w:t>
            </w:r>
          </w:p>
        </w:tc>
        <w:tc>
          <w:tcPr>
            <w:tcW w:w="4817" w:type="dxa"/>
            <w:shd w:val="clear" w:color="auto" w:fill="auto"/>
          </w:tcPr>
          <w:p w:rsidR="000662F8" w:rsidRPr="00C77B7B" w:rsidRDefault="00C77B7B">
            <w:pPr>
              <w:keepLines/>
              <w:ind w:right="58"/>
              <w:rPr>
                <w:sz w:val="21"/>
                <w:szCs w:val="21"/>
              </w:rPr>
            </w:pPr>
            <w:r w:rsidRPr="00C77B7B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DFDFD"/>
              </w:rPr>
              <w:t>______________________</w:t>
            </w:r>
          </w:p>
          <w:p w:rsidR="000662F8" w:rsidRDefault="000662F8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highlight w:val="yellow"/>
              </w:rPr>
            </w:pPr>
          </w:p>
          <w:p w:rsidR="000662F8" w:rsidRDefault="000662F8">
            <w:pPr>
              <w:ind w:right="58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highlight w:val="yellow"/>
              </w:rPr>
            </w:pPr>
          </w:p>
          <w:p w:rsidR="000662F8" w:rsidRDefault="000662F8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  <w:highlight w:val="yellow"/>
              </w:rPr>
            </w:pPr>
          </w:p>
          <w:p w:rsidR="000662F8" w:rsidRDefault="00C77B7B">
            <w:pPr>
              <w:keepLines/>
              <w:ind w:right="58"/>
              <w:rPr>
                <w:sz w:val="21"/>
                <w:szCs w:val="21"/>
                <w:highlight w:val="yellow"/>
              </w:rPr>
            </w:pPr>
            <w:r w:rsidRPr="00C77B7B">
              <w:rPr>
                <w:rFonts w:ascii="Times New Roman" w:hAnsi="Times New Roman" w:cs="Times New Roman"/>
                <w:iCs/>
                <w:color w:val="000000"/>
                <w:sz w:val="21"/>
                <w:szCs w:val="21"/>
              </w:rPr>
              <w:t>______________________/ ______________</w:t>
            </w:r>
            <w:r w:rsidRPr="00C77B7B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bookmarkStart w:id="2" w:name="_GoBack"/>
            <w:bookmarkEnd w:id="2"/>
          </w:p>
        </w:tc>
      </w:tr>
    </w:tbl>
    <w:p w:rsidR="000662F8" w:rsidRDefault="000662F8">
      <w:pPr>
        <w:keepLines/>
        <w:shd w:val="clear" w:color="auto" w:fill="FFFFFF"/>
        <w:tabs>
          <w:tab w:val="left" w:pos="6521"/>
        </w:tabs>
        <w:ind w:right="57"/>
        <w:rPr>
          <w:sz w:val="21"/>
          <w:szCs w:val="21"/>
        </w:rPr>
      </w:pPr>
    </w:p>
    <w:sectPr w:rsidR="000662F8">
      <w:pgSz w:w="11940" w:h="16862"/>
      <w:pgMar w:top="568" w:right="741" w:bottom="567" w:left="993" w:header="0" w:footer="0" w:gutter="0"/>
      <w:cols w:space="720"/>
      <w:formProt w:val="0"/>
      <w:docGrid w:linePitch="240" w:charSpace="1482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0662F8"/>
    <w:rsid w:val="000662F8"/>
    <w:rsid w:val="00C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17E31-EC39-47F2-A696-BE151D36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0D"/>
    <w:rPr>
      <w:rFonts w:ascii="Arial" w:eastAsia="Times New Roman" w:hAnsi="Arial" w:cs="Arial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615DFD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4B350D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4214C7"/>
    <w:rPr>
      <w:b/>
      <w:bCs/>
    </w:rPr>
  </w:style>
  <w:style w:type="character" w:customStyle="1" w:styleId="object">
    <w:name w:val="object"/>
    <w:basedOn w:val="a0"/>
    <w:qFormat/>
    <w:rsid w:val="007A2FF7"/>
  </w:style>
  <w:style w:type="character" w:customStyle="1" w:styleId="a5">
    <w:name w:val="Выделение жирным"/>
    <w:qFormat/>
    <w:rsid w:val="00EB7087"/>
    <w:rPr>
      <w:b/>
      <w:bCs/>
    </w:rPr>
  </w:style>
  <w:style w:type="character" w:customStyle="1" w:styleId="wmi-callto">
    <w:name w:val="wmi-callto"/>
    <w:basedOn w:val="a0"/>
    <w:qFormat/>
    <w:rsid w:val="003C6A3D"/>
  </w:style>
  <w:style w:type="paragraph" w:customStyle="1" w:styleId="1">
    <w:name w:val="Заголовок1"/>
    <w:basedOn w:val="a"/>
    <w:next w:val="a6"/>
    <w:qFormat/>
    <w:rsid w:val="004024B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554AD0"/>
    <w:pPr>
      <w:spacing w:after="140" w:line="276" w:lineRule="auto"/>
    </w:pPr>
  </w:style>
  <w:style w:type="paragraph" w:styleId="a7">
    <w:name w:val="List"/>
    <w:basedOn w:val="a6"/>
    <w:rsid w:val="00554AD0"/>
    <w:rPr>
      <w:rFonts w:cs="Lucida Sans"/>
    </w:rPr>
  </w:style>
  <w:style w:type="paragraph" w:customStyle="1" w:styleId="10">
    <w:name w:val="Название объекта1"/>
    <w:basedOn w:val="a"/>
    <w:qFormat/>
    <w:rsid w:val="004024B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554AD0"/>
    <w:pPr>
      <w:suppressLineNumbers/>
    </w:pPr>
    <w:rPr>
      <w:rFonts w:cs="Lucida Sans"/>
    </w:rPr>
  </w:style>
  <w:style w:type="paragraph" w:customStyle="1" w:styleId="11">
    <w:name w:val="Заголовок1"/>
    <w:basedOn w:val="a"/>
    <w:next w:val="a6"/>
    <w:qFormat/>
    <w:rsid w:val="00554AD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Название объекта1"/>
    <w:basedOn w:val="a"/>
    <w:qFormat/>
    <w:rsid w:val="00554AD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4B350D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qFormat/>
    <w:rsid w:val="00403A77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qFormat/>
    <w:rsid w:val="004214C7"/>
    <w:pPr>
      <w:widowControl w:val="0"/>
    </w:pPr>
    <w:rPr>
      <w:rFonts w:ascii="Courier New" w:eastAsiaTheme="minorEastAsia" w:hAnsi="Courier New" w:cs="Courier New"/>
      <w:kern w:val="0"/>
      <w:szCs w:val="20"/>
      <w:lang w:eastAsia="ru-RU" w:bidi="ar-SA"/>
    </w:rPr>
  </w:style>
  <w:style w:type="paragraph" w:customStyle="1" w:styleId="ab">
    <w:name w:val="Содержимое таблицы"/>
    <w:basedOn w:val="a"/>
    <w:qFormat/>
    <w:rsid w:val="0029252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bytechs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1599</Words>
  <Characters>9116</Characters>
  <Application>Microsoft Office Word</Application>
  <DocSecurity>0</DocSecurity>
  <Lines>75</Lines>
  <Paragraphs>21</Paragraphs>
  <ScaleCrop>false</ScaleCrop>
  <Company>Microsoft</Company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Levkovskaya_OO</dc:creator>
  <dc:description/>
  <cp:lastModifiedBy>Ilya Koren</cp:lastModifiedBy>
  <cp:revision>5</cp:revision>
  <cp:lastPrinted>2022-04-08T06:50:00Z</cp:lastPrinted>
  <dcterms:created xsi:type="dcterms:W3CDTF">2022-07-04T08:51:00Z</dcterms:created>
  <dcterms:modified xsi:type="dcterms:W3CDTF">2022-07-21T13:27:00Z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